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E142C">
      <w:r>
        <w:rPr>
          <w:noProof/>
        </w:rPr>
        <w:drawing>
          <wp:anchor distT="0" distB="0" distL="114300" distR="114300" simplePos="0" relativeHeight="251658241"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4AA563FA"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49346A">
        <w:rPr>
          <w:rFonts w:ascii="Arial" w:hAnsi="Arial" w:cs="Arial"/>
          <w:b/>
          <w:color w:val="000080"/>
          <w:sz w:val="34"/>
          <w:szCs w:val="34"/>
        </w:rPr>
        <w:t>4759</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3589419C"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49346A">
        <w:rPr>
          <w:rFonts w:ascii="Arial" w:hAnsi="Arial" w:cs="Arial"/>
          <w:b/>
          <w:color w:val="000080"/>
          <w:sz w:val="34"/>
          <w:szCs w:val="34"/>
        </w:rPr>
        <w:t>4 March 2025</w:t>
      </w:r>
    </w:p>
    <w:p w14:paraId="15DAD787" w14:textId="2B9DE3F6"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even" r:id="rId12"/>
          <w:footerReference w:type="default" r:id="rId13"/>
          <w:footerReference w:type="first" r:id="rId14"/>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5"/>
          <w:headerReference w:type="default" r:id="rId16"/>
          <w:footerReference w:type="even" r:id="rId17"/>
          <w:footerReference w:type="default" r:id="rId18"/>
          <w:footerReference w:type="first" r:id="rId19"/>
          <w:pgSz w:w="11906" w:h="16838"/>
          <w:pgMar w:top="1134" w:right="1440" w:bottom="1134" w:left="1440" w:header="720" w:footer="720" w:gutter="0"/>
          <w:pgNumType w:fmt="lowerRoman" w:start="1"/>
          <w:cols w:space="720"/>
          <w:titlePg/>
        </w:sectPr>
      </w:pPr>
    </w:p>
    <w:p w14:paraId="5289EFA6" w14:textId="77777777" w:rsidR="00885F63" w:rsidRPr="005A7486" w:rsidRDefault="00885F63" w:rsidP="00885F63">
      <w:pPr>
        <w:pStyle w:val="Heading2"/>
      </w:pPr>
      <w:bookmarkStart w:id="0" w:name="_Toc358025693"/>
      <w:bookmarkStart w:id="1" w:name="_Toc192160288"/>
      <w:r w:rsidRPr="005A7486">
        <w:lastRenderedPageBreak/>
        <w:t>TABLE OF CONTENTS</w:t>
      </w:r>
      <w:bookmarkEnd w:id="0"/>
      <w:bookmarkEnd w:id="1"/>
    </w:p>
    <w:p w14:paraId="10BBA4D3" w14:textId="77777777" w:rsidR="00885F63" w:rsidRPr="00023204" w:rsidRDefault="00885F63" w:rsidP="00885F63">
      <w:pPr>
        <w:rPr>
          <w:highlight w:val="yellow"/>
        </w:rPr>
      </w:pPr>
    </w:p>
    <w:p w14:paraId="506F0E64" w14:textId="27F8945C" w:rsidR="005A7486" w:rsidRPr="005A7486" w:rsidRDefault="00885F63">
      <w:pPr>
        <w:pStyle w:val="TOC2"/>
        <w:rPr>
          <w:rFonts w:asciiTheme="minorHAnsi" w:eastAsiaTheme="minorEastAsia" w:hAnsiTheme="minorHAnsi" w:cstheme="minorBidi"/>
          <w:b w:val="0"/>
          <w:bCs w:val="0"/>
          <w:noProof/>
          <w:kern w:val="2"/>
          <w:sz w:val="24"/>
          <w:szCs w:val="24"/>
          <w14:ligatures w14:val="standardContextual"/>
        </w:rPr>
      </w:pPr>
      <w:r w:rsidRPr="005A7486">
        <w:rPr>
          <w:i/>
          <w:iCs/>
          <w:sz w:val="24"/>
          <w:szCs w:val="24"/>
        </w:rPr>
        <w:fldChar w:fldCharType="begin"/>
      </w:r>
      <w:r w:rsidRPr="005A7486">
        <w:rPr>
          <w:i/>
          <w:iCs/>
          <w:sz w:val="24"/>
          <w:szCs w:val="24"/>
        </w:rPr>
        <w:instrText xml:space="preserve"> TOC \o "2-4" \h \z \u </w:instrText>
      </w:r>
      <w:r w:rsidRPr="005A7486">
        <w:rPr>
          <w:i/>
          <w:iCs/>
          <w:sz w:val="24"/>
          <w:szCs w:val="24"/>
        </w:rPr>
        <w:fldChar w:fldCharType="separate"/>
      </w:r>
      <w:hyperlink w:anchor="_Toc192160288" w:history="1">
        <w:r w:rsidR="005A7486" w:rsidRPr="005A7486">
          <w:rPr>
            <w:rStyle w:val="Hyperlink"/>
            <w:noProof/>
          </w:rPr>
          <w:t>TABLE OF CONTENTS</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_Toc192160288 \h </w:instrText>
        </w:r>
        <w:r w:rsidR="005A7486" w:rsidRPr="005A7486">
          <w:rPr>
            <w:noProof/>
            <w:webHidden/>
          </w:rPr>
        </w:r>
        <w:r w:rsidR="005A7486" w:rsidRPr="005A7486">
          <w:rPr>
            <w:noProof/>
            <w:webHidden/>
          </w:rPr>
          <w:fldChar w:fldCharType="separate"/>
        </w:r>
        <w:r w:rsidR="00997789">
          <w:rPr>
            <w:noProof/>
            <w:webHidden/>
          </w:rPr>
          <w:t>i</w:t>
        </w:r>
        <w:r w:rsidR="005A7486" w:rsidRPr="005A7486">
          <w:rPr>
            <w:noProof/>
            <w:webHidden/>
          </w:rPr>
          <w:fldChar w:fldCharType="end"/>
        </w:r>
      </w:hyperlink>
    </w:p>
    <w:p w14:paraId="4F88033F" w14:textId="52FB053C" w:rsidR="005A7486" w:rsidRPr="005A748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2160289" w:history="1">
        <w:r w:rsidR="005A7486" w:rsidRPr="005A7486">
          <w:rPr>
            <w:rStyle w:val="Hyperlink"/>
            <w:noProof/>
          </w:rPr>
          <w:t>PRESENT:</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_Toc192160289 \h </w:instrText>
        </w:r>
        <w:r w:rsidR="005A7486" w:rsidRPr="005A7486">
          <w:rPr>
            <w:noProof/>
            <w:webHidden/>
          </w:rPr>
        </w:r>
        <w:r w:rsidR="005A7486" w:rsidRPr="005A7486">
          <w:rPr>
            <w:noProof/>
            <w:webHidden/>
          </w:rPr>
          <w:fldChar w:fldCharType="separate"/>
        </w:r>
        <w:r w:rsidR="00997789">
          <w:rPr>
            <w:noProof/>
            <w:webHidden/>
          </w:rPr>
          <w:t>1</w:t>
        </w:r>
        <w:r w:rsidR="005A7486" w:rsidRPr="005A7486">
          <w:rPr>
            <w:noProof/>
            <w:webHidden/>
          </w:rPr>
          <w:fldChar w:fldCharType="end"/>
        </w:r>
      </w:hyperlink>
    </w:p>
    <w:p w14:paraId="2FF15776" w14:textId="58BDE80E" w:rsidR="005A7486" w:rsidRPr="005A748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2160290" w:history="1">
        <w:r w:rsidR="005A7486" w:rsidRPr="005A7486">
          <w:rPr>
            <w:rStyle w:val="Hyperlink"/>
            <w:noProof/>
          </w:rPr>
          <w:t>OPENING OF MEETING:</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_Toc192160290 \h </w:instrText>
        </w:r>
        <w:r w:rsidR="005A7486" w:rsidRPr="005A7486">
          <w:rPr>
            <w:noProof/>
            <w:webHidden/>
          </w:rPr>
        </w:r>
        <w:r w:rsidR="005A7486" w:rsidRPr="005A7486">
          <w:rPr>
            <w:noProof/>
            <w:webHidden/>
          </w:rPr>
          <w:fldChar w:fldCharType="separate"/>
        </w:r>
        <w:r w:rsidR="00997789">
          <w:rPr>
            <w:noProof/>
            <w:webHidden/>
          </w:rPr>
          <w:t>1</w:t>
        </w:r>
        <w:r w:rsidR="005A7486" w:rsidRPr="005A7486">
          <w:rPr>
            <w:noProof/>
            <w:webHidden/>
          </w:rPr>
          <w:fldChar w:fldCharType="end"/>
        </w:r>
      </w:hyperlink>
    </w:p>
    <w:p w14:paraId="58B51FF5" w14:textId="7617BE0F" w:rsidR="005A7486" w:rsidRPr="005A748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2160291" w:history="1">
        <w:r w:rsidR="005A7486" w:rsidRPr="005A7486">
          <w:rPr>
            <w:rStyle w:val="Hyperlink"/>
            <w:noProof/>
          </w:rPr>
          <w:t>APOLOGIES:</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_Toc192160291 \h </w:instrText>
        </w:r>
        <w:r w:rsidR="005A7486" w:rsidRPr="005A7486">
          <w:rPr>
            <w:noProof/>
            <w:webHidden/>
          </w:rPr>
        </w:r>
        <w:r w:rsidR="005A7486" w:rsidRPr="005A7486">
          <w:rPr>
            <w:noProof/>
            <w:webHidden/>
          </w:rPr>
          <w:fldChar w:fldCharType="separate"/>
        </w:r>
        <w:r w:rsidR="00997789">
          <w:rPr>
            <w:noProof/>
            <w:webHidden/>
          </w:rPr>
          <w:t>1</w:t>
        </w:r>
        <w:r w:rsidR="005A7486" w:rsidRPr="005A7486">
          <w:rPr>
            <w:noProof/>
            <w:webHidden/>
          </w:rPr>
          <w:fldChar w:fldCharType="end"/>
        </w:r>
      </w:hyperlink>
    </w:p>
    <w:p w14:paraId="3797EEE5" w14:textId="246A085B" w:rsidR="005A7486" w:rsidRPr="005A748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2160292" w:history="1">
        <w:r w:rsidR="005A7486" w:rsidRPr="005A7486">
          <w:rPr>
            <w:rStyle w:val="Hyperlink"/>
            <w:noProof/>
          </w:rPr>
          <w:t>MINUTES:</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_Toc192160292 \h </w:instrText>
        </w:r>
        <w:r w:rsidR="005A7486" w:rsidRPr="005A7486">
          <w:rPr>
            <w:noProof/>
            <w:webHidden/>
          </w:rPr>
        </w:r>
        <w:r w:rsidR="005A7486" w:rsidRPr="005A7486">
          <w:rPr>
            <w:noProof/>
            <w:webHidden/>
          </w:rPr>
          <w:fldChar w:fldCharType="separate"/>
        </w:r>
        <w:r w:rsidR="00997789">
          <w:rPr>
            <w:noProof/>
            <w:webHidden/>
          </w:rPr>
          <w:t>1</w:t>
        </w:r>
        <w:r w:rsidR="005A7486" w:rsidRPr="005A7486">
          <w:rPr>
            <w:noProof/>
            <w:webHidden/>
          </w:rPr>
          <w:fldChar w:fldCharType="end"/>
        </w:r>
      </w:hyperlink>
    </w:p>
    <w:p w14:paraId="5AB48874" w14:textId="4C10CFB9" w:rsidR="005A7486" w:rsidRPr="005A748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2160293" w:history="1">
        <w:r w:rsidR="005A7486" w:rsidRPr="005A7486">
          <w:rPr>
            <w:rStyle w:val="Hyperlink"/>
            <w:noProof/>
          </w:rPr>
          <w:t>PUBLIC PARTICIPATION:</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_Toc192160293 \h </w:instrText>
        </w:r>
        <w:r w:rsidR="005A7486" w:rsidRPr="005A7486">
          <w:rPr>
            <w:noProof/>
            <w:webHidden/>
          </w:rPr>
        </w:r>
        <w:r w:rsidR="005A7486" w:rsidRPr="005A7486">
          <w:rPr>
            <w:noProof/>
            <w:webHidden/>
          </w:rPr>
          <w:fldChar w:fldCharType="separate"/>
        </w:r>
        <w:r w:rsidR="00997789">
          <w:rPr>
            <w:noProof/>
            <w:webHidden/>
          </w:rPr>
          <w:t>2</w:t>
        </w:r>
        <w:r w:rsidR="005A7486" w:rsidRPr="005A7486">
          <w:rPr>
            <w:noProof/>
            <w:webHidden/>
          </w:rPr>
          <w:fldChar w:fldCharType="end"/>
        </w:r>
      </w:hyperlink>
    </w:p>
    <w:p w14:paraId="5AE3ABFF" w14:textId="0AC71157" w:rsidR="005A7486" w:rsidRPr="005A748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2160294" w:history="1">
        <w:r w:rsidR="005A7486" w:rsidRPr="005A7486">
          <w:rPr>
            <w:rStyle w:val="Hyperlink"/>
            <w:noProof/>
          </w:rPr>
          <w:t>QUESTION TIME:</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_Toc192160294 \h </w:instrText>
        </w:r>
        <w:r w:rsidR="005A7486" w:rsidRPr="005A7486">
          <w:rPr>
            <w:noProof/>
            <w:webHidden/>
          </w:rPr>
        </w:r>
        <w:r w:rsidR="005A7486" w:rsidRPr="005A7486">
          <w:rPr>
            <w:noProof/>
            <w:webHidden/>
          </w:rPr>
          <w:fldChar w:fldCharType="separate"/>
        </w:r>
        <w:r w:rsidR="00997789">
          <w:rPr>
            <w:noProof/>
            <w:webHidden/>
          </w:rPr>
          <w:t>4</w:t>
        </w:r>
        <w:r w:rsidR="005A7486" w:rsidRPr="005A7486">
          <w:rPr>
            <w:noProof/>
            <w:webHidden/>
          </w:rPr>
          <w:fldChar w:fldCharType="end"/>
        </w:r>
      </w:hyperlink>
    </w:p>
    <w:p w14:paraId="6B4A3804" w14:textId="61231E8B" w:rsidR="005A7486" w:rsidRPr="005A748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2160295" w:history="1">
        <w:r w:rsidR="005A7486" w:rsidRPr="005A7486">
          <w:rPr>
            <w:rStyle w:val="Hyperlink"/>
            <w:noProof/>
          </w:rPr>
          <w:t>CONSIDERATION OF COMMITTEE REPORTS:</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_Toc192160295 \h </w:instrText>
        </w:r>
        <w:r w:rsidR="005A7486" w:rsidRPr="005A7486">
          <w:rPr>
            <w:noProof/>
            <w:webHidden/>
          </w:rPr>
        </w:r>
        <w:r w:rsidR="005A7486" w:rsidRPr="005A7486">
          <w:rPr>
            <w:noProof/>
            <w:webHidden/>
          </w:rPr>
          <w:fldChar w:fldCharType="separate"/>
        </w:r>
        <w:r w:rsidR="00997789">
          <w:rPr>
            <w:noProof/>
            <w:webHidden/>
          </w:rPr>
          <w:t>13</w:t>
        </w:r>
        <w:r w:rsidR="005A7486" w:rsidRPr="005A7486">
          <w:rPr>
            <w:noProof/>
            <w:webHidden/>
          </w:rPr>
          <w:fldChar w:fldCharType="end"/>
        </w:r>
      </w:hyperlink>
    </w:p>
    <w:p w14:paraId="1953DE40" w14:textId="1024E808" w:rsidR="005A7486" w:rsidRPr="005A7486" w:rsidRDefault="00000000">
      <w:pPr>
        <w:pStyle w:val="TOC3"/>
        <w:rPr>
          <w:rFonts w:asciiTheme="minorHAnsi" w:eastAsiaTheme="minorEastAsia" w:hAnsiTheme="minorHAnsi" w:cstheme="minorBidi"/>
          <w:noProof/>
          <w:kern w:val="2"/>
          <w:sz w:val="24"/>
          <w:szCs w:val="24"/>
          <w14:ligatures w14:val="standardContextual"/>
        </w:rPr>
      </w:pPr>
      <w:hyperlink w:anchor="_Toc192160296" w:history="1">
        <w:r w:rsidR="005A7486" w:rsidRPr="005A7486">
          <w:rPr>
            <w:rStyle w:val="Hyperlink"/>
            <w:noProof/>
          </w:rPr>
          <w:t xml:space="preserve">ESTABLISHMENT AND </w:t>
        </w:r>
        <w:r w:rsidR="005A7486" w:rsidRPr="005A7486">
          <w:rPr>
            <w:rStyle w:val="Hyperlink"/>
            <w:noProof/>
          </w:rPr>
          <w:t>C</w:t>
        </w:r>
        <w:r w:rsidR="005A7486" w:rsidRPr="005A7486">
          <w:rPr>
            <w:rStyle w:val="Hyperlink"/>
            <w:noProof/>
          </w:rPr>
          <w:t>OORDINATION COMMITTEE</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_Toc192160296 \h </w:instrText>
        </w:r>
        <w:r w:rsidR="005A7486" w:rsidRPr="005A7486">
          <w:rPr>
            <w:noProof/>
            <w:webHidden/>
          </w:rPr>
        </w:r>
        <w:r w:rsidR="005A7486" w:rsidRPr="005A7486">
          <w:rPr>
            <w:noProof/>
            <w:webHidden/>
          </w:rPr>
          <w:fldChar w:fldCharType="separate"/>
        </w:r>
        <w:r w:rsidR="00997789">
          <w:rPr>
            <w:noProof/>
            <w:webHidden/>
          </w:rPr>
          <w:t>13</w:t>
        </w:r>
        <w:r w:rsidR="005A7486" w:rsidRPr="005A7486">
          <w:rPr>
            <w:noProof/>
            <w:webHidden/>
          </w:rPr>
          <w:fldChar w:fldCharType="end"/>
        </w:r>
      </w:hyperlink>
    </w:p>
    <w:p w14:paraId="41820D33" w14:textId="3A6E43B4" w:rsidR="005A7486" w:rsidRPr="005A7486" w:rsidRDefault="00000000">
      <w:pPr>
        <w:pStyle w:val="TOC4"/>
        <w:rPr>
          <w:rFonts w:asciiTheme="minorHAnsi" w:eastAsiaTheme="minorEastAsia" w:hAnsiTheme="minorHAnsi" w:cstheme="minorBidi"/>
          <w:noProof/>
          <w:kern w:val="2"/>
          <w:sz w:val="24"/>
          <w:szCs w:val="24"/>
          <w14:ligatures w14:val="standardContextual"/>
        </w:rPr>
      </w:pPr>
      <w:hyperlink w:anchor="_Toc192160297" w:history="1">
        <w:r w:rsidR="005A7486" w:rsidRPr="005A7486">
          <w:rPr>
            <w:rStyle w:val="Hyperlink"/>
            <w:noProof/>
          </w:rPr>
          <w:t>A</w:t>
        </w:r>
        <w:r w:rsidR="005A7486" w:rsidRPr="005A7486">
          <w:rPr>
            <w:rFonts w:asciiTheme="minorHAnsi" w:eastAsiaTheme="minorEastAsia" w:hAnsiTheme="minorHAnsi" w:cstheme="minorBidi"/>
            <w:noProof/>
            <w:kern w:val="2"/>
            <w:sz w:val="24"/>
            <w:szCs w:val="24"/>
            <w14:ligatures w14:val="standardContextual"/>
          </w:rPr>
          <w:tab/>
        </w:r>
        <w:r w:rsidR="005A7486" w:rsidRPr="005A7486">
          <w:rPr>
            <w:rStyle w:val="Hyperlink"/>
            <w:noProof/>
          </w:rPr>
          <w:t>STORES BOARD SUBMISSION – SIGNIFICANT CONTRACTING PLAN FOR FIT</w:t>
        </w:r>
        <w:r w:rsidR="005A7486" w:rsidRPr="005A7486">
          <w:rPr>
            <w:rStyle w:val="Hyperlink"/>
            <w:noProof/>
          </w:rPr>
          <w:noBreakHyphen/>
          <w:t>OUT WORKS FOR BRISBANE SQUARE AND LEVEL 3, 41 O’CONNELL TERRACE, BOWEN HILLS</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_Toc192160297 \h </w:instrText>
        </w:r>
        <w:r w:rsidR="005A7486" w:rsidRPr="005A7486">
          <w:rPr>
            <w:noProof/>
            <w:webHidden/>
          </w:rPr>
        </w:r>
        <w:r w:rsidR="005A7486" w:rsidRPr="005A7486">
          <w:rPr>
            <w:noProof/>
            <w:webHidden/>
          </w:rPr>
          <w:fldChar w:fldCharType="separate"/>
        </w:r>
        <w:r w:rsidR="00997789">
          <w:rPr>
            <w:noProof/>
            <w:webHidden/>
          </w:rPr>
          <w:t>21</w:t>
        </w:r>
        <w:r w:rsidR="005A7486" w:rsidRPr="005A7486">
          <w:rPr>
            <w:noProof/>
            <w:webHidden/>
          </w:rPr>
          <w:fldChar w:fldCharType="end"/>
        </w:r>
      </w:hyperlink>
    </w:p>
    <w:p w14:paraId="35413019" w14:textId="47DFB7B1" w:rsidR="005A7486" w:rsidRPr="005A7486" w:rsidRDefault="00000000">
      <w:pPr>
        <w:pStyle w:val="TOC4"/>
        <w:rPr>
          <w:rFonts w:asciiTheme="minorHAnsi" w:eastAsiaTheme="minorEastAsia" w:hAnsiTheme="minorHAnsi" w:cstheme="minorBidi"/>
          <w:noProof/>
          <w:kern w:val="2"/>
          <w:sz w:val="24"/>
          <w:szCs w:val="24"/>
          <w14:ligatures w14:val="standardContextual"/>
        </w:rPr>
      </w:pPr>
      <w:hyperlink w:anchor="_Toc192160298" w:history="1">
        <w:r w:rsidR="005A7486" w:rsidRPr="005A7486">
          <w:rPr>
            <w:rStyle w:val="Hyperlink"/>
            <w:noProof/>
          </w:rPr>
          <w:t>B</w:t>
        </w:r>
        <w:r w:rsidR="005A7486" w:rsidRPr="005A7486">
          <w:rPr>
            <w:rFonts w:asciiTheme="minorHAnsi" w:eastAsiaTheme="minorEastAsia" w:hAnsiTheme="minorHAnsi" w:cstheme="minorBidi"/>
            <w:noProof/>
            <w:kern w:val="2"/>
            <w:sz w:val="24"/>
            <w:szCs w:val="24"/>
            <w14:ligatures w14:val="standardContextual"/>
          </w:rPr>
          <w:tab/>
        </w:r>
        <w:r w:rsidR="005A7486" w:rsidRPr="005A7486">
          <w:rPr>
            <w:rStyle w:val="Hyperlink"/>
            <w:noProof/>
          </w:rPr>
          <w:t xml:space="preserve">TAILORED AMENDMENT TO </w:t>
        </w:r>
        <w:r w:rsidR="005A7486" w:rsidRPr="005A7486">
          <w:rPr>
            <w:rStyle w:val="Hyperlink"/>
            <w:i/>
            <w:iCs/>
            <w:noProof/>
          </w:rPr>
          <w:t>BRISBANE CITY PLAN 2014</w:t>
        </w:r>
        <w:r w:rsidR="005A7486" w:rsidRPr="005A7486">
          <w:rPr>
            <w:rStyle w:val="Hyperlink"/>
            <w:noProof/>
          </w:rPr>
          <w:t xml:space="preserve"> – INNER-CITY AFFORDABILITY INITIATIVE -</w:t>
        </w:r>
        <w:r w:rsidR="00E53480">
          <w:rPr>
            <w:rStyle w:val="Hyperlink"/>
            <w:noProof/>
          </w:rPr>
          <w:t> </w:t>
        </w:r>
        <w:r w:rsidR="005A7486" w:rsidRPr="005A7486">
          <w:rPr>
            <w:rStyle w:val="Hyperlink"/>
            <w:noProof/>
          </w:rPr>
          <w:t>CAR PARKING</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_Toc192160298 \h </w:instrText>
        </w:r>
        <w:r w:rsidR="005A7486" w:rsidRPr="005A7486">
          <w:rPr>
            <w:noProof/>
            <w:webHidden/>
          </w:rPr>
        </w:r>
        <w:r w:rsidR="005A7486" w:rsidRPr="005A7486">
          <w:rPr>
            <w:noProof/>
            <w:webHidden/>
          </w:rPr>
          <w:fldChar w:fldCharType="separate"/>
        </w:r>
        <w:r w:rsidR="00997789">
          <w:rPr>
            <w:noProof/>
            <w:webHidden/>
          </w:rPr>
          <w:t>27</w:t>
        </w:r>
        <w:r w:rsidR="005A7486" w:rsidRPr="005A7486">
          <w:rPr>
            <w:noProof/>
            <w:webHidden/>
          </w:rPr>
          <w:fldChar w:fldCharType="end"/>
        </w:r>
      </w:hyperlink>
    </w:p>
    <w:p w14:paraId="20DF0F5E" w14:textId="51BBA61B" w:rsidR="005A7486" w:rsidRPr="005A7486" w:rsidRDefault="00000000">
      <w:pPr>
        <w:pStyle w:val="TOC3"/>
        <w:rPr>
          <w:rFonts w:asciiTheme="minorHAnsi" w:eastAsiaTheme="minorEastAsia" w:hAnsiTheme="minorHAnsi" w:cstheme="minorBidi"/>
          <w:noProof/>
          <w:kern w:val="2"/>
          <w:sz w:val="24"/>
          <w:szCs w:val="24"/>
          <w14:ligatures w14:val="standardContextual"/>
        </w:rPr>
      </w:pPr>
      <w:hyperlink w:anchor="_Toc192160299" w:history="1">
        <w:r w:rsidR="005A7486" w:rsidRPr="005A7486">
          <w:rPr>
            <w:rStyle w:val="Hyperlink"/>
            <w:noProof/>
          </w:rPr>
          <w:t>TRANSPORT COMMITTEE</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_Toc192160299 \h </w:instrText>
        </w:r>
        <w:r w:rsidR="005A7486" w:rsidRPr="005A7486">
          <w:rPr>
            <w:noProof/>
            <w:webHidden/>
          </w:rPr>
        </w:r>
        <w:r w:rsidR="005A7486" w:rsidRPr="005A7486">
          <w:rPr>
            <w:noProof/>
            <w:webHidden/>
          </w:rPr>
          <w:fldChar w:fldCharType="separate"/>
        </w:r>
        <w:r w:rsidR="00997789">
          <w:rPr>
            <w:noProof/>
            <w:webHidden/>
          </w:rPr>
          <w:t>28</w:t>
        </w:r>
        <w:r w:rsidR="005A7486" w:rsidRPr="005A7486">
          <w:rPr>
            <w:noProof/>
            <w:webHidden/>
          </w:rPr>
          <w:fldChar w:fldCharType="end"/>
        </w:r>
      </w:hyperlink>
    </w:p>
    <w:p w14:paraId="285D4C49" w14:textId="39A92F7C" w:rsidR="005A7486" w:rsidRPr="005A7486" w:rsidRDefault="00000000">
      <w:pPr>
        <w:pStyle w:val="TOC4"/>
        <w:rPr>
          <w:rFonts w:asciiTheme="minorHAnsi" w:eastAsiaTheme="minorEastAsia" w:hAnsiTheme="minorHAnsi" w:cstheme="minorBidi"/>
          <w:noProof/>
          <w:kern w:val="2"/>
          <w:sz w:val="24"/>
          <w:szCs w:val="24"/>
          <w14:ligatures w14:val="standardContextual"/>
        </w:rPr>
      </w:pPr>
      <w:hyperlink w:anchor="_Toc192160300" w:history="1">
        <w:r w:rsidR="005A7486" w:rsidRPr="005A7486">
          <w:rPr>
            <w:rStyle w:val="Hyperlink"/>
            <w:noProof/>
          </w:rPr>
          <w:t>A</w:t>
        </w:r>
        <w:r w:rsidR="005A7486" w:rsidRPr="005A7486">
          <w:rPr>
            <w:rFonts w:asciiTheme="minorHAnsi" w:eastAsiaTheme="minorEastAsia" w:hAnsiTheme="minorHAnsi" w:cstheme="minorBidi"/>
            <w:noProof/>
            <w:kern w:val="2"/>
            <w:sz w:val="24"/>
            <w:szCs w:val="24"/>
            <w14:ligatures w14:val="standardContextual"/>
          </w:rPr>
          <w:tab/>
        </w:r>
        <w:r w:rsidR="005A7486" w:rsidRPr="005A7486">
          <w:rPr>
            <w:rStyle w:val="Hyperlink"/>
            <w:noProof/>
          </w:rPr>
          <w:t>COMMITTEE PRESENTATION – BUS AND METRO OPERATOR TRAINING PROGRAM</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_Toc192160300 \h </w:instrText>
        </w:r>
        <w:r w:rsidR="005A7486" w:rsidRPr="005A7486">
          <w:rPr>
            <w:noProof/>
            <w:webHidden/>
          </w:rPr>
        </w:r>
        <w:r w:rsidR="005A7486" w:rsidRPr="005A7486">
          <w:rPr>
            <w:noProof/>
            <w:webHidden/>
          </w:rPr>
          <w:fldChar w:fldCharType="separate"/>
        </w:r>
        <w:r w:rsidR="00997789">
          <w:rPr>
            <w:noProof/>
            <w:webHidden/>
          </w:rPr>
          <w:t>28</w:t>
        </w:r>
        <w:r w:rsidR="005A7486" w:rsidRPr="005A7486">
          <w:rPr>
            <w:noProof/>
            <w:webHidden/>
          </w:rPr>
          <w:fldChar w:fldCharType="end"/>
        </w:r>
      </w:hyperlink>
    </w:p>
    <w:p w14:paraId="1E445CC5" w14:textId="1A1C9696" w:rsidR="005A7486" w:rsidRPr="005A7486" w:rsidRDefault="00000000">
      <w:pPr>
        <w:pStyle w:val="TOC3"/>
        <w:rPr>
          <w:rFonts w:asciiTheme="minorHAnsi" w:eastAsiaTheme="minorEastAsia" w:hAnsiTheme="minorHAnsi" w:cstheme="minorBidi"/>
          <w:noProof/>
          <w:kern w:val="2"/>
          <w:sz w:val="24"/>
          <w:szCs w:val="24"/>
          <w14:ligatures w14:val="standardContextual"/>
        </w:rPr>
      </w:pPr>
      <w:hyperlink w:anchor="_Toc192160301" w:history="1">
        <w:r w:rsidR="005A7486" w:rsidRPr="005A7486">
          <w:rPr>
            <w:rStyle w:val="Hyperlink"/>
            <w:noProof/>
          </w:rPr>
          <w:t>INFRASTRUCTURE COMMITTEE</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_Toc192160301 \h </w:instrText>
        </w:r>
        <w:r w:rsidR="005A7486" w:rsidRPr="005A7486">
          <w:rPr>
            <w:noProof/>
            <w:webHidden/>
          </w:rPr>
        </w:r>
        <w:r w:rsidR="005A7486" w:rsidRPr="005A7486">
          <w:rPr>
            <w:noProof/>
            <w:webHidden/>
          </w:rPr>
          <w:fldChar w:fldCharType="separate"/>
        </w:r>
        <w:r w:rsidR="00997789">
          <w:rPr>
            <w:noProof/>
            <w:webHidden/>
          </w:rPr>
          <w:t>29</w:t>
        </w:r>
        <w:r w:rsidR="005A7486" w:rsidRPr="005A7486">
          <w:rPr>
            <w:noProof/>
            <w:webHidden/>
          </w:rPr>
          <w:fldChar w:fldCharType="end"/>
        </w:r>
      </w:hyperlink>
    </w:p>
    <w:p w14:paraId="3FA7B9A6" w14:textId="5F01FE56" w:rsidR="005A7486" w:rsidRPr="005A7486" w:rsidRDefault="00000000">
      <w:pPr>
        <w:pStyle w:val="TOC4"/>
        <w:rPr>
          <w:rFonts w:asciiTheme="minorHAnsi" w:eastAsiaTheme="minorEastAsia" w:hAnsiTheme="minorHAnsi" w:cstheme="minorBidi"/>
          <w:noProof/>
          <w:kern w:val="2"/>
          <w:sz w:val="24"/>
          <w:szCs w:val="24"/>
          <w14:ligatures w14:val="standardContextual"/>
        </w:rPr>
      </w:pPr>
      <w:hyperlink w:anchor="_Toc192160302" w:history="1">
        <w:r w:rsidR="005A7486" w:rsidRPr="005A7486">
          <w:rPr>
            <w:rStyle w:val="Hyperlink"/>
            <w:noProof/>
          </w:rPr>
          <w:t>A</w:t>
        </w:r>
        <w:r w:rsidR="005A7486" w:rsidRPr="005A7486">
          <w:rPr>
            <w:rFonts w:asciiTheme="minorHAnsi" w:eastAsiaTheme="minorEastAsia" w:hAnsiTheme="minorHAnsi" w:cstheme="minorBidi"/>
            <w:noProof/>
            <w:kern w:val="2"/>
            <w:sz w:val="24"/>
            <w:szCs w:val="24"/>
            <w14:ligatures w14:val="standardContextual"/>
          </w:rPr>
          <w:tab/>
        </w:r>
        <w:r w:rsidR="005A7486" w:rsidRPr="005A7486">
          <w:rPr>
            <w:rStyle w:val="Hyperlink"/>
            <w:noProof/>
          </w:rPr>
          <w:t>COMMITTEE PRESENTATION – MAJOR TRAFFIC IMPROVEMENTS – INTERSECTION UPGRADES</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_Toc192160302 \h </w:instrText>
        </w:r>
        <w:r w:rsidR="005A7486" w:rsidRPr="005A7486">
          <w:rPr>
            <w:noProof/>
            <w:webHidden/>
          </w:rPr>
        </w:r>
        <w:r w:rsidR="005A7486" w:rsidRPr="005A7486">
          <w:rPr>
            <w:noProof/>
            <w:webHidden/>
          </w:rPr>
          <w:fldChar w:fldCharType="separate"/>
        </w:r>
        <w:r w:rsidR="00997789">
          <w:rPr>
            <w:noProof/>
            <w:webHidden/>
          </w:rPr>
          <w:t>30</w:t>
        </w:r>
        <w:r w:rsidR="005A7486" w:rsidRPr="005A7486">
          <w:rPr>
            <w:noProof/>
            <w:webHidden/>
          </w:rPr>
          <w:fldChar w:fldCharType="end"/>
        </w:r>
      </w:hyperlink>
    </w:p>
    <w:p w14:paraId="2089E51B" w14:textId="4BA1C822" w:rsidR="005A7486" w:rsidRPr="005A7486" w:rsidRDefault="00000000">
      <w:pPr>
        <w:pStyle w:val="TOC4"/>
        <w:rPr>
          <w:rFonts w:asciiTheme="minorHAnsi" w:eastAsiaTheme="minorEastAsia" w:hAnsiTheme="minorHAnsi" w:cstheme="minorBidi"/>
          <w:noProof/>
          <w:kern w:val="2"/>
          <w:sz w:val="24"/>
          <w:szCs w:val="24"/>
          <w14:ligatures w14:val="standardContextual"/>
        </w:rPr>
      </w:pPr>
      <w:hyperlink w:anchor="_Toc192160303" w:history="1">
        <w:r w:rsidR="005A7486" w:rsidRPr="005A7486">
          <w:rPr>
            <w:rStyle w:val="Hyperlink"/>
            <w:noProof/>
          </w:rPr>
          <w:t>B</w:t>
        </w:r>
        <w:r w:rsidR="005A7486" w:rsidRPr="005A7486">
          <w:rPr>
            <w:rFonts w:asciiTheme="minorHAnsi" w:eastAsiaTheme="minorEastAsia" w:hAnsiTheme="minorHAnsi" w:cstheme="minorBidi"/>
            <w:noProof/>
            <w:kern w:val="2"/>
            <w:sz w:val="24"/>
            <w:szCs w:val="24"/>
            <w14:ligatures w14:val="standardContextual"/>
          </w:rPr>
          <w:tab/>
        </w:r>
        <w:r w:rsidR="005A7486" w:rsidRPr="005A7486">
          <w:rPr>
            <w:rStyle w:val="Hyperlink"/>
            <w:noProof/>
          </w:rPr>
          <w:t>PETITION – REQUESTING COUNCIL CONVERT THE MEDIAN ISLANDS ON NINTH AVENUE, SANDGATE, INTO LEGAL PARKING</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_Toc192160303 \h </w:instrText>
        </w:r>
        <w:r w:rsidR="005A7486" w:rsidRPr="005A7486">
          <w:rPr>
            <w:noProof/>
            <w:webHidden/>
          </w:rPr>
        </w:r>
        <w:r w:rsidR="005A7486" w:rsidRPr="005A7486">
          <w:rPr>
            <w:noProof/>
            <w:webHidden/>
          </w:rPr>
          <w:fldChar w:fldCharType="separate"/>
        </w:r>
        <w:r w:rsidR="00997789">
          <w:rPr>
            <w:noProof/>
            <w:webHidden/>
          </w:rPr>
          <w:t>31</w:t>
        </w:r>
        <w:r w:rsidR="005A7486" w:rsidRPr="005A7486">
          <w:rPr>
            <w:noProof/>
            <w:webHidden/>
          </w:rPr>
          <w:fldChar w:fldCharType="end"/>
        </w:r>
      </w:hyperlink>
    </w:p>
    <w:p w14:paraId="65270171" w14:textId="7A81E2FA" w:rsidR="005A7486" w:rsidRPr="005A7486" w:rsidRDefault="00000000">
      <w:pPr>
        <w:pStyle w:val="TOC4"/>
        <w:rPr>
          <w:rFonts w:asciiTheme="minorHAnsi" w:eastAsiaTheme="minorEastAsia" w:hAnsiTheme="minorHAnsi" w:cstheme="minorBidi"/>
          <w:noProof/>
          <w:kern w:val="2"/>
          <w:sz w:val="24"/>
          <w:szCs w:val="24"/>
          <w14:ligatures w14:val="standardContextual"/>
        </w:rPr>
      </w:pPr>
      <w:hyperlink w:anchor="_Toc192160304" w:history="1">
        <w:r w:rsidR="005A7486" w:rsidRPr="005A7486">
          <w:rPr>
            <w:rStyle w:val="Hyperlink"/>
            <w:noProof/>
          </w:rPr>
          <w:t>C</w:t>
        </w:r>
        <w:r w:rsidR="005A7486" w:rsidRPr="005A7486">
          <w:rPr>
            <w:rFonts w:asciiTheme="minorHAnsi" w:eastAsiaTheme="minorEastAsia" w:hAnsiTheme="minorHAnsi" w:cstheme="minorBidi"/>
            <w:noProof/>
            <w:kern w:val="2"/>
            <w:sz w:val="24"/>
            <w:szCs w:val="24"/>
            <w14:ligatures w14:val="standardContextual"/>
          </w:rPr>
          <w:tab/>
        </w:r>
        <w:r w:rsidR="005A7486" w:rsidRPr="005A7486">
          <w:rPr>
            <w:rStyle w:val="Hyperlink"/>
            <w:noProof/>
          </w:rPr>
          <w:t>PETITION – REQUESTING COUNCIL INSTALL TRAFFIC CALMING DEVICES IN MARELDA STREET, SUNNYBANK</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_Toc192160304 \h </w:instrText>
        </w:r>
        <w:r w:rsidR="005A7486" w:rsidRPr="005A7486">
          <w:rPr>
            <w:noProof/>
            <w:webHidden/>
          </w:rPr>
        </w:r>
        <w:r w:rsidR="005A7486" w:rsidRPr="005A7486">
          <w:rPr>
            <w:noProof/>
            <w:webHidden/>
          </w:rPr>
          <w:fldChar w:fldCharType="separate"/>
        </w:r>
        <w:r w:rsidR="00997789">
          <w:rPr>
            <w:noProof/>
            <w:webHidden/>
          </w:rPr>
          <w:t>33</w:t>
        </w:r>
        <w:r w:rsidR="005A7486" w:rsidRPr="005A7486">
          <w:rPr>
            <w:noProof/>
            <w:webHidden/>
          </w:rPr>
          <w:fldChar w:fldCharType="end"/>
        </w:r>
      </w:hyperlink>
    </w:p>
    <w:p w14:paraId="246F3494" w14:textId="75AAA766" w:rsidR="005A7486" w:rsidRPr="005A7486" w:rsidRDefault="00000000">
      <w:pPr>
        <w:pStyle w:val="TOC4"/>
        <w:rPr>
          <w:rFonts w:asciiTheme="minorHAnsi" w:eastAsiaTheme="minorEastAsia" w:hAnsiTheme="minorHAnsi" w:cstheme="minorBidi"/>
          <w:noProof/>
          <w:kern w:val="2"/>
          <w:sz w:val="24"/>
          <w:szCs w:val="24"/>
          <w14:ligatures w14:val="standardContextual"/>
        </w:rPr>
      </w:pPr>
      <w:hyperlink w:anchor="_Toc192160305" w:history="1">
        <w:r w:rsidR="005A7486" w:rsidRPr="005A7486">
          <w:rPr>
            <w:rStyle w:val="Hyperlink"/>
            <w:noProof/>
          </w:rPr>
          <w:t>D</w:t>
        </w:r>
        <w:r w:rsidR="005A7486" w:rsidRPr="005A7486">
          <w:rPr>
            <w:rFonts w:asciiTheme="minorHAnsi" w:eastAsiaTheme="minorEastAsia" w:hAnsiTheme="minorHAnsi" w:cstheme="minorBidi"/>
            <w:noProof/>
            <w:kern w:val="2"/>
            <w:sz w:val="24"/>
            <w:szCs w:val="24"/>
            <w14:ligatures w14:val="standardContextual"/>
          </w:rPr>
          <w:tab/>
        </w:r>
        <w:r w:rsidR="005A7486" w:rsidRPr="005A7486">
          <w:rPr>
            <w:rStyle w:val="Hyperlink"/>
            <w:noProof/>
          </w:rPr>
          <w:t>PETITION – REQUESTING COUNCIL PROVIDE ADDITIONAL ON</w:t>
        </w:r>
        <w:r w:rsidR="005A7486" w:rsidRPr="005A7486">
          <w:rPr>
            <w:rStyle w:val="Hyperlink"/>
            <w:noProof/>
          </w:rPr>
          <w:noBreakHyphen/>
          <w:t>STREET PARKING SIGNAGE IN ALL TRAFFIC AREAS</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_Toc192160305 \h </w:instrText>
        </w:r>
        <w:r w:rsidR="005A7486" w:rsidRPr="005A7486">
          <w:rPr>
            <w:noProof/>
            <w:webHidden/>
          </w:rPr>
        </w:r>
        <w:r w:rsidR="005A7486" w:rsidRPr="005A7486">
          <w:rPr>
            <w:noProof/>
            <w:webHidden/>
          </w:rPr>
          <w:fldChar w:fldCharType="separate"/>
        </w:r>
        <w:r w:rsidR="00997789">
          <w:rPr>
            <w:noProof/>
            <w:webHidden/>
          </w:rPr>
          <w:t>35</w:t>
        </w:r>
        <w:r w:rsidR="005A7486" w:rsidRPr="005A7486">
          <w:rPr>
            <w:noProof/>
            <w:webHidden/>
          </w:rPr>
          <w:fldChar w:fldCharType="end"/>
        </w:r>
      </w:hyperlink>
    </w:p>
    <w:p w14:paraId="5940D427" w14:textId="4F816BEA" w:rsidR="005A7486" w:rsidRPr="005A7486" w:rsidRDefault="00000000">
      <w:pPr>
        <w:pStyle w:val="TOC3"/>
        <w:rPr>
          <w:rFonts w:asciiTheme="minorHAnsi" w:eastAsiaTheme="minorEastAsia" w:hAnsiTheme="minorHAnsi" w:cstheme="minorBidi"/>
          <w:noProof/>
          <w:kern w:val="2"/>
          <w:sz w:val="24"/>
          <w:szCs w:val="24"/>
          <w14:ligatures w14:val="standardContextual"/>
        </w:rPr>
      </w:pPr>
      <w:hyperlink w:anchor="_Toc192160306" w:history="1">
        <w:r w:rsidR="005A7486" w:rsidRPr="005A7486">
          <w:rPr>
            <w:rStyle w:val="Hyperlink"/>
            <w:noProof/>
          </w:rPr>
          <w:t>CITY PLANNING AND SUBURBAN RENEWAL COMMITTEE</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_Toc192160306 \h </w:instrText>
        </w:r>
        <w:r w:rsidR="005A7486" w:rsidRPr="005A7486">
          <w:rPr>
            <w:noProof/>
            <w:webHidden/>
          </w:rPr>
        </w:r>
        <w:r w:rsidR="005A7486" w:rsidRPr="005A7486">
          <w:rPr>
            <w:noProof/>
            <w:webHidden/>
          </w:rPr>
          <w:fldChar w:fldCharType="separate"/>
        </w:r>
        <w:r w:rsidR="00997789">
          <w:rPr>
            <w:noProof/>
            <w:webHidden/>
          </w:rPr>
          <w:t>36</w:t>
        </w:r>
        <w:r w:rsidR="005A7486" w:rsidRPr="005A7486">
          <w:rPr>
            <w:noProof/>
            <w:webHidden/>
          </w:rPr>
          <w:fldChar w:fldCharType="end"/>
        </w:r>
      </w:hyperlink>
    </w:p>
    <w:p w14:paraId="2717B376" w14:textId="13F34F97" w:rsidR="005A7486" w:rsidRPr="005A7486" w:rsidRDefault="00000000">
      <w:pPr>
        <w:pStyle w:val="TOC4"/>
        <w:rPr>
          <w:rFonts w:asciiTheme="minorHAnsi" w:eastAsiaTheme="minorEastAsia" w:hAnsiTheme="minorHAnsi" w:cstheme="minorBidi"/>
          <w:noProof/>
          <w:kern w:val="2"/>
          <w:sz w:val="24"/>
          <w:szCs w:val="24"/>
          <w14:ligatures w14:val="standardContextual"/>
        </w:rPr>
      </w:pPr>
      <w:hyperlink w:anchor="_Toc192160307" w:history="1">
        <w:r w:rsidR="005A7486" w:rsidRPr="005A7486">
          <w:rPr>
            <w:rStyle w:val="Hyperlink"/>
            <w:noProof/>
          </w:rPr>
          <w:t>A</w:t>
        </w:r>
        <w:r w:rsidR="005A7486" w:rsidRPr="005A7486">
          <w:rPr>
            <w:rFonts w:asciiTheme="minorHAnsi" w:eastAsiaTheme="minorEastAsia" w:hAnsiTheme="minorHAnsi" w:cstheme="minorBidi"/>
            <w:noProof/>
            <w:kern w:val="2"/>
            <w:sz w:val="24"/>
            <w:szCs w:val="24"/>
            <w14:ligatures w14:val="standardContextual"/>
          </w:rPr>
          <w:tab/>
        </w:r>
        <w:r w:rsidR="005A7486" w:rsidRPr="005A7486">
          <w:rPr>
            <w:rStyle w:val="Hyperlink"/>
            <w:noProof/>
          </w:rPr>
          <w:t>COMMITTEE PRESENTATION – 77 RACECOURSE ROAD, ASCOT (A006560134)</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_Toc192160307 \h </w:instrText>
        </w:r>
        <w:r w:rsidR="005A7486" w:rsidRPr="005A7486">
          <w:rPr>
            <w:noProof/>
            <w:webHidden/>
          </w:rPr>
        </w:r>
        <w:r w:rsidR="005A7486" w:rsidRPr="005A7486">
          <w:rPr>
            <w:noProof/>
            <w:webHidden/>
          </w:rPr>
          <w:fldChar w:fldCharType="separate"/>
        </w:r>
        <w:r w:rsidR="00997789">
          <w:rPr>
            <w:noProof/>
            <w:webHidden/>
          </w:rPr>
          <w:t>37</w:t>
        </w:r>
        <w:r w:rsidR="005A7486" w:rsidRPr="005A7486">
          <w:rPr>
            <w:noProof/>
            <w:webHidden/>
          </w:rPr>
          <w:fldChar w:fldCharType="end"/>
        </w:r>
      </w:hyperlink>
    </w:p>
    <w:p w14:paraId="534C80CB" w14:textId="7BC56013" w:rsidR="005A7486" w:rsidRPr="005A7486" w:rsidRDefault="00000000">
      <w:pPr>
        <w:pStyle w:val="TOC3"/>
        <w:rPr>
          <w:rFonts w:asciiTheme="minorHAnsi" w:eastAsiaTheme="minorEastAsia" w:hAnsiTheme="minorHAnsi" w:cstheme="minorBidi"/>
          <w:noProof/>
          <w:kern w:val="2"/>
          <w:sz w:val="24"/>
          <w:szCs w:val="24"/>
          <w14:ligatures w14:val="standardContextual"/>
        </w:rPr>
      </w:pPr>
      <w:hyperlink w:anchor="_Toc192160308" w:history="1">
        <w:r w:rsidR="005A7486" w:rsidRPr="005A7486">
          <w:rPr>
            <w:rStyle w:val="Hyperlink"/>
            <w:noProof/>
          </w:rPr>
          <w:t>ENVIRONMENT, PARKS AND SUSTAINABILITY COMMITTEE</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_Toc192160308 \h </w:instrText>
        </w:r>
        <w:r w:rsidR="005A7486" w:rsidRPr="005A7486">
          <w:rPr>
            <w:noProof/>
            <w:webHidden/>
          </w:rPr>
        </w:r>
        <w:r w:rsidR="005A7486" w:rsidRPr="005A7486">
          <w:rPr>
            <w:noProof/>
            <w:webHidden/>
          </w:rPr>
          <w:fldChar w:fldCharType="separate"/>
        </w:r>
        <w:r w:rsidR="00997789">
          <w:rPr>
            <w:noProof/>
            <w:webHidden/>
          </w:rPr>
          <w:t>38</w:t>
        </w:r>
        <w:r w:rsidR="005A7486" w:rsidRPr="005A7486">
          <w:rPr>
            <w:noProof/>
            <w:webHidden/>
          </w:rPr>
          <w:fldChar w:fldCharType="end"/>
        </w:r>
      </w:hyperlink>
    </w:p>
    <w:p w14:paraId="38F5DE2A" w14:textId="57538E96" w:rsidR="005A7486" w:rsidRPr="005A7486" w:rsidRDefault="00000000">
      <w:pPr>
        <w:pStyle w:val="TOC4"/>
        <w:rPr>
          <w:rFonts w:asciiTheme="minorHAnsi" w:eastAsiaTheme="minorEastAsia" w:hAnsiTheme="minorHAnsi" w:cstheme="minorBidi"/>
          <w:noProof/>
          <w:kern w:val="2"/>
          <w:sz w:val="24"/>
          <w:szCs w:val="24"/>
          <w14:ligatures w14:val="standardContextual"/>
        </w:rPr>
      </w:pPr>
      <w:hyperlink w:anchor="_Toc192160309" w:history="1">
        <w:r w:rsidR="005A7486" w:rsidRPr="005A7486">
          <w:rPr>
            <w:rStyle w:val="Hyperlink"/>
            <w:noProof/>
          </w:rPr>
          <w:t>A</w:t>
        </w:r>
        <w:r w:rsidR="005A7486" w:rsidRPr="005A7486">
          <w:rPr>
            <w:rFonts w:asciiTheme="minorHAnsi" w:eastAsiaTheme="minorEastAsia" w:hAnsiTheme="minorHAnsi" w:cstheme="minorBidi"/>
            <w:noProof/>
            <w:kern w:val="2"/>
            <w:sz w:val="24"/>
            <w:szCs w:val="24"/>
            <w14:ligatures w14:val="standardContextual"/>
          </w:rPr>
          <w:tab/>
        </w:r>
        <w:r w:rsidR="005A7486" w:rsidRPr="005A7486">
          <w:rPr>
            <w:rStyle w:val="Hyperlink"/>
            <w:noProof/>
          </w:rPr>
          <w:t>COMMITTEE PRESENTATION – BRISBANE CITY BOTANIC GARDENS CURATORS – FROM WALTER HILL TO THE PRESENT DAY</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_Toc192160309 \h </w:instrText>
        </w:r>
        <w:r w:rsidR="005A7486" w:rsidRPr="005A7486">
          <w:rPr>
            <w:noProof/>
            <w:webHidden/>
          </w:rPr>
        </w:r>
        <w:r w:rsidR="005A7486" w:rsidRPr="005A7486">
          <w:rPr>
            <w:noProof/>
            <w:webHidden/>
          </w:rPr>
          <w:fldChar w:fldCharType="separate"/>
        </w:r>
        <w:r w:rsidR="00997789">
          <w:rPr>
            <w:noProof/>
            <w:webHidden/>
          </w:rPr>
          <w:t>39</w:t>
        </w:r>
        <w:r w:rsidR="005A7486" w:rsidRPr="005A7486">
          <w:rPr>
            <w:noProof/>
            <w:webHidden/>
          </w:rPr>
          <w:fldChar w:fldCharType="end"/>
        </w:r>
      </w:hyperlink>
    </w:p>
    <w:p w14:paraId="4B58B2BF" w14:textId="22748777" w:rsidR="005A7486" w:rsidRPr="005A7486" w:rsidRDefault="00000000">
      <w:pPr>
        <w:pStyle w:val="TOC4"/>
        <w:rPr>
          <w:rFonts w:asciiTheme="minorHAnsi" w:eastAsiaTheme="minorEastAsia" w:hAnsiTheme="minorHAnsi" w:cstheme="minorBidi"/>
          <w:noProof/>
          <w:kern w:val="2"/>
          <w:sz w:val="24"/>
          <w:szCs w:val="24"/>
          <w14:ligatures w14:val="standardContextual"/>
        </w:rPr>
      </w:pPr>
      <w:hyperlink w:anchor="_Toc192160310" w:history="1">
        <w:r w:rsidR="005A7486" w:rsidRPr="005A7486">
          <w:rPr>
            <w:rStyle w:val="Hyperlink"/>
            <w:noProof/>
          </w:rPr>
          <w:t>B</w:t>
        </w:r>
        <w:r w:rsidR="005A7486" w:rsidRPr="005A7486">
          <w:rPr>
            <w:rFonts w:asciiTheme="minorHAnsi" w:eastAsiaTheme="minorEastAsia" w:hAnsiTheme="minorHAnsi" w:cstheme="minorBidi"/>
            <w:noProof/>
            <w:kern w:val="2"/>
            <w:sz w:val="24"/>
            <w:szCs w:val="24"/>
            <w14:ligatures w14:val="standardContextual"/>
          </w:rPr>
          <w:tab/>
        </w:r>
        <w:r w:rsidR="005A7486" w:rsidRPr="005A7486">
          <w:rPr>
            <w:rStyle w:val="Hyperlink"/>
            <w:noProof/>
          </w:rPr>
          <w:t>PETITION – REQUESTING COUNCIL ESTABLISH A DEDICATED RECREATIONAL PLAYING FIELD IN WEST END</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_Toc192160310 \h </w:instrText>
        </w:r>
        <w:r w:rsidR="005A7486" w:rsidRPr="005A7486">
          <w:rPr>
            <w:noProof/>
            <w:webHidden/>
          </w:rPr>
        </w:r>
        <w:r w:rsidR="005A7486" w:rsidRPr="005A7486">
          <w:rPr>
            <w:noProof/>
            <w:webHidden/>
          </w:rPr>
          <w:fldChar w:fldCharType="separate"/>
        </w:r>
        <w:r w:rsidR="00997789">
          <w:rPr>
            <w:noProof/>
            <w:webHidden/>
          </w:rPr>
          <w:t>41</w:t>
        </w:r>
        <w:r w:rsidR="005A7486" w:rsidRPr="005A7486">
          <w:rPr>
            <w:noProof/>
            <w:webHidden/>
          </w:rPr>
          <w:fldChar w:fldCharType="end"/>
        </w:r>
      </w:hyperlink>
    </w:p>
    <w:p w14:paraId="24CE19C9" w14:textId="56CB2E2C" w:rsidR="005A7486" w:rsidRPr="005A7486" w:rsidRDefault="00000000">
      <w:pPr>
        <w:pStyle w:val="TOC3"/>
        <w:rPr>
          <w:rFonts w:asciiTheme="minorHAnsi" w:eastAsiaTheme="minorEastAsia" w:hAnsiTheme="minorHAnsi" w:cstheme="minorBidi"/>
          <w:noProof/>
          <w:kern w:val="2"/>
          <w:sz w:val="24"/>
          <w:szCs w:val="24"/>
          <w14:ligatures w14:val="standardContextual"/>
        </w:rPr>
      </w:pPr>
      <w:hyperlink w:anchor="_Toc192160311" w:history="1">
        <w:r w:rsidR="005A7486" w:rsidRPr="005A7486">
          <w:rPr>
            <w:rStyle w:val="Hyperlink"/>
            <w:noProof/>
          </w:rPr>
          <w:t>CITY STANDARDS COMMITTEE</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_Toc192160311 \h </w:instrText>
        </w:r>
        <w:r w:rsidR="005A7486" w:rsidRPr="005A7486">
          <w:rPr>
            <w:noProof/>
            <w:webHidden/>
          </w:rPr>
        </w:r>
        <w:r w:rsidR="005A7486" w:rsidRPr="005A7486">
          <w:rPr>
            <w:noProof/>
            <w:webHidden/>
          </w:rPr>
          <w:fldChar w:fldCharType="separate"/>
        </w:r>
        <w:r w:rsidR="00997789">
          <w:rPr>
            <w:noProof/>
            <w:webHidden/>
          </w:rPr>
          <w:t>43</w:t>
        </w:r>
        <w:r w:rsidR="005A7486" w:rsidRPr="005A7486">
          <w:rPr>
            <w:noProof/>
            <w:webHidden/>
          </w:rPr>
          <w:fldChar w:fldCharType="end"/>
        </w:r>
      </w:hyperlink>
    </w:p>
    <w:p w14:paraId="11C00A0A" w14:textId="2BC3CE22" w:rsidR="005A7486" w:rsidRPr="005A7486" w:rsidRDefault="00000000">
      <w:pPr>
        <w:pStyle w:val="TOC4"/>
        <w:rPr>
          <w:rFonts w:asciiTheme="minorHAnsi" w:eastAsiaTheme="minorEastAsia" w:hAnsiTheme="minorHAnsi" w:cstheme="minorBidi"/>
          <w:noProof/>
          <w:kern w:val="2"/>
          <w:sz w:val="24"/>
          <w:szCs w:val="24"/>
          <w14:ligatures w14:val="standardContextual"/>
        </w:rPr>
      </w:pPr>
      <w:hyperlink w:anchor="_Toc192160312" w:history="1">
        <w:r w:rsidR="005A7486" w:rsidRPr="005A7486">
          <w:rPr>
            <w:rStyle w:val="Hyperlink"/>
            <w:noProof/>
          </w:rPr>
          <w:t>A</w:t>
        </w:r>
        <w:r w:rsidR="005A7486" w:rsidRPr="005A7486">
          <w:rPr>
            <w:rFonts w:asciiTheme="minorHAnsi" w:eastAsiaTheme="minorEastAsia" w:hAnsiTheme="minorHAnsi" w:cstheme="minorBidi"/>
            <w:noProof/>
            <w:kern w:val="2"/>
            <w:sz w:val="24"/>
            <w:szCs w:val="24"/>
            <w14:ligatures w14:val="standardContextual"/>
          </w:rPr>
          <w:tab/>
        </w:r>
        <w:r w:rsidR="005A7486" w:rsidRPr="005A7486">
          <w:rPr>
            <w:rStyle w:val="Hyperlink"/>
            <w:noProof/>
          </w:rPr>
          <w:t>COMMITTEE PRESENTATION – YELLOW CRAZY ANTS</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_Toc192160312 \h </w:instrText>
        </w:r>
        <w:r w:rsidR="005A7486" w:rsidRPr="005A7486">
          <w:rPr>
            <w:noProof/>
            <w:webHidden/>
          </w:rPr>
        </w:r>
        <w:r w:rsidR="005A7486" w:rsidRPr="005A7486">
          <w:rPr>
            <w:noProof/>
            <w:webHidden/>
          </w:rPr>
          <w:fldChar w:fldCharType="separate"/>
        </w:r>
        <w:r w:rsidR="00997789">
          <w:rPr>
            <w:noProof/>
            <w:webHidden/>
          </w:rPr>
          <w:t>43</w:t>
        </w:r>
        <w:r w:rsidR="005A7486" w:rsidRPr="005A7486">
          <w:rPr>
            <w:noProof/>
            <w:webHidden/>
          </w:rPr>
          <w:fldChar w:fldCharType="end"/>
        </w:r>
      </w:hyperlink>
    </w:p>
    <w:p w14:paraId="0F4DE931" w14:textId="02372C81" w:rsidR="005A7486" w:rsidRPr="005A7486" w:rsidRDefault="00000000">
      <w:pPr>
        <w:pStyle w:val="TOC3"/>
        <w:rPr>
          <w:rFonts w:asciiTheme="minorHAnsi" w:eastAsiaTheme="minorEastAsia" w:hAnsiTheme="minorHAnsi" w:cstheme="minorBidi"/>
          <w:noProof/>
          <w:kern w:val="2"/>
          <w:sz w:val="24"/>
          <w:szCs w:val="24"/>
          <w14:ligatures w14:val="standardContextual"/>
        </w:rPr>
      </w:pPr>
      <w:hyperlink w:anchor="_Toc192160313" w:history="1">
        <w:r w:rsidR="005A7486" w:rsidRPr="005A7486">
          <w:rPr>
            <w:rStyle w:val="Hyperlink"/>
            <w:noProof/>
          </w:rPr>
          <w:t>COMMUNITY AND THE ARTS COMMITTEE</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_Toc192160313 \h </w:instrText>
        </w:r>
        <w:r w:rsidR="005A7486" w:rsidRPr="005A7486">
          <w:rPr>
            <w:noProof/>
            <w:webHidden/>
          </w:rPr>
        </w:r>
        <w:r w:rsidR="005A7486" w:rsidRPr="005A7486">
          <w:rPr>
            <w:noProof/>
            <w:webHidden/>
          </w:rPr>
          <w:fldChar w:fldCharType="separate"/>
        </w:r>
        <w:r w:rsidR="00997789">
          <w:rPr>
            <w:noProof/>
            <w:webHidden/>
          </w:rPr>
          <w:t>44</w:t>
        </w:r>
        <w:r w:rsidR="005A7486" w:rsidRPr="005A7486">
          <w:rPr>
            <w:noProof/>
            <w:webHidden/>
          </w:rPr>
          <w:fldChar w:fldCharType="end"/>
        </w:r>
      </w:hyperlink>
    </w:p>
    <w:p w14:paraId="3AF7C22F" w14:textId="6D8A19F2" w:rsidR="005A7486" w:rsidRPr="005A7486" w:rsidRDefault="00000000">
      <w:pPr>
        <w:pStyle w:val="TOC4"/>
        <w:rPr>
          <w:rFonts w:asciiTheme="minorHAnsi" w:eastAsiaTheme="minorEastAsia" w:hAnsiTheme="minorHAnsi" w:cstheme="minorBidi"/>
          <w:noProof/>
          <w:kern w:val="2"/>
          <w:sz w:val="24"/>
          <w:szCs w:val="24"/>
          <w14:ligatures w14:val="standardContextual"/>
        </w:rPr>
      </w:pPr>
      <w:hyperlink w:anchor="_Toc192160314" w:history="1">
        <w:r w:rsidR="005A7486" w:rsidRPr="005A7486">
          <w:rPr>
            <w:rStyle w:val="Hyperlink"/>
            <w:noProof/>
          </w:rPr>
          <w:t>A</w:t>
        </w:r>
        <w:r w:rsidR="005A7486" w:rsidRPr="005A7486">
          <w:rPr>
            <w:rFonts w:asciiTheme="minorHAnsi" w:eastAsiaTheme="minorEastAsia" w:hAnsiTheme="minorHAnsi" w:cstheme="minorBidi"/>
            <w:noProof/>
            <w:kern w:val="2"/>
            <w:sz w:val="24"/>
            <w:szCs w:val="24"/>
            <w14:ligatures w14:val="standardContextual"/>
          </w:rPr>
          <w:tab/>
        </w:r>
        <w:r w:rsidR="005A7486" w:rsidRPr="005A7486">
          <w:rPr>
            <w:rStyle w:val="Hyperlink"/>
            <w:noProof/>
          </w:rPr>
          <w:t>COMMITTEE PRESENTATION – BUSINESS HOTLINE – FESTIVALS AND EVENTS IN BRISBANE</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_Toc192160314 \h </w:instrText>
        </w:r>
        <w:r w:rsidR="005A7486" w:rsidRPr="005A7486">
          <w:rPr>
            <w:noProof/>
            <w:webHidden/>
          </w:rPr>
        </w:r>
        <w:r w:rsidR="005A7486" w:rsidRPr="005A7486">
          <w:rPr>
            <w:noProof/>
            <w:webHidden/>
          </w:rPr>
          <w:fldChar w:fldCharType="separate"/>
        </w:r>
        <w:r w:rsidR="00997789">
          <w:rPr>
            <w:noProof/>
            <w:webHidden/>
          </w:rPr>
          <w:t>44</w:t>
        </w:r>
        <w:r w:rsidR="005A7486" w:rsidRPr="005A7486">
          <w:rPr>
            <w:noProof/>
            <w:webHidden/>
          </w:rPr>
          <w:fldChar w:fldCharType="end"/>
        </w:r>
      </w:hyperlink>
    </w:p>
    <w:p w14:paraId="4DE1668E" w14:textId="688E7368" w:rsidR="005A7486" w:rsidRPr="005A7486" w:rsidRDefault="00000000">
      <w:pPr>
        <w:pStyle w:val="TOC3"/>
        <w:rPr>
          <w:rFonts w:asciiTheme="minorHAnsi" w:eastAsiaTheme="minorEastAsia" w:hAnsiTheme="minorHAnsi" w:cstheme="minorBidi"/>
          <w:noProof/>
          <w:kern w:val="2"/>
          <w:sz w:val="24"/>
          <w:szCs w:val="24"/>
          <w14:ligatures w14:val="standardContextual"/>
        </w:rPr>
      </w:pPr>
      <w:hyperlink w:anchor="_Toc192160315" w:history="1">
        <w:r w:rsidR="005A7486" w:rsidRPr="005A7486">
          <w:rPr>
            <w:rStyle w:val="Hyperlink"/>
            <w:noProof/>
          </w:rPr>
          <w:t>FINANCE AND CITY GOVERNANCE COMMITTEE</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_Toc192160315 \h </w:instrText>
        </w:r>
        <w:r w:rsidR="005A7486" w:rsidRPr="005A7486">
          <w:rPr>
            <w:noProof/>
            <w:webHidden/>
          </w:rPr>
        </w:r>
        <w:r w:rsidR="005A7486" w:rsidRPr="005A7486">
          <w:rPr>
            <w:noProof/>
            <w:webHidden/>
          </w:rPr>
          <w:fldChar w:fldCharType="separate"/>
        </w:r>
        <w:r w:rsidR="00997789">
          <w:rPr>
            <w:noProof/>
            <w:webHidden/>
          </w:rPr>
          <w:t>45</w:t>
        </w:r>
        <w:r w:rsidR="005A7486" w:rsidRPr="005A7486">
          <w:rPr>
            <w:noProof/>
            <w:webHidden/>
          </w:rPr>
          <w:fldChar w:fldCharType="end"/>
        </w:r>
      </w:hyperlink>
    </w:p>
    <w:p w14:paraId="5B283B7D" w14:textId="29CC652B" w:rsidR="005A7486" w:rsidRPr="005A7486" w:rsidRDefault="00000000">
      <w:pPr>
        <w:pStyle w:val="TOC4"/>
        <w:rPr>
          <w:rFonts w:asciiTheme="minorHAnsi" w:eastAsiaTheme="minorEastAsia" w:hAnsiTheme="minorHAnsi" w:cstheme="minorBidi"/>
          <w:noProof/>
          <w:kern w:val="2"/>
          <w:sz w:val="24"/>
          <w:szCs w:val="24"/>
          <w14:ligatures w14:val="standardContextual"/>
        </w:rPr>
      </w:pPr>
      <w:hyperlink w:anchor="_Toc192160316" w:history="1">
        <w:r w:rsidR="005A7486" w:rsidRPr="005A7486">
          <w:rPr>
            <w:rStyle w:val="Hyperlink"/>
            <w:noProof/>
          </w:rPr>
          <w:t>A</w:t>
        </w:r>
        <w:r w:rsidR="005A7486" w:rsidRPr="005A7486">
          <w:rPr>
            <w:rFonts w:asciiTheme="minorHAnsi" w:eastAsiaTheme="minorEastAsia" w:hAnsiTheme="minorHAnsi" w:cstheme="minorBidi"/>
            <w:noProof/>
            <w:kern w:val="2"/>
            <w:sz w:val="24"/>
            <w:szCs w:val="24"/>
            <w14:ligatures w14:val="standardContextual"/>
          </w:rPr>
          <w:tab/>
        </w:r>
        <w:r w:rsidR="005A7486" w:rsidRPr="005A7486">
          <w:rPr>
            <w:rStyle w:val="Hyperlink"/>
            <w:noProof/>
          </w:rPr>
          <w:t>COMMITTEE PRESENTATION – CIVIC EDUCATION PROGRAM</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_Toc192160316 \h </w:instrText>
        </w:r>
        <w:r w:rsidR="005A7486" w:rsidRPr="005A7486">
          <w:rPr>
            <w:noProof/>
            <w:webHidden/>
          </w:rPr>
        </w:r>
        <w:r w:rsidR="005A7486" w:rsidRPr="005A7486">
          <w:rPr>
            <w:noProof/>
            <w:webHidden/>
          </w:rPr>
          <w:fldChar w:fldCharType="separate"/>
        </w:r>
        <w:r w:rsidR="00997789">
          <w:rPr>
            <w:noProof/>
            <w:webHidden/>
          </w:rPr>
          <w:t>46</w:t>
        </w:r>
        <w:r w:rsidR="005A7486" w:rsidRPr="005A7486">
          <w:rPr>
            <w:noProof/>
            <w:webHidden/>
          </w:rPr>
          <w:fldChar w:fldCharType="end"/>
        </w:r>
      </w:hyperlink>
    </w:p>
    <w:p w14:paraId="317F0573" w14:textId="21782A13" w:rsidR="005A7486" w:rsidRPr="005A748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2160317" w:history="1">
        <w:r w:rsidR="005A7486" w:rsidRPr="005A7486">
          <w:rPr>
            <w:rStyle w:val="Hyperlink"/>
            <w:noProof/>
          </w:rPr>
          <w:t>PRESENTATION OF PETITIONS:</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_Toc192160317 \h </w:instrText>
        </w:r>
        <w:r w:rsidR="005A7486" w:rsidRPr="005A7486">
          <w:rPr>
            <w:noProof/>
            <w:webHidden/>
          </w:rPr>
        </w:r>
        <w:r w:rsidR="005A7486" w:rsidRPr="005A7486">
          <w:rPr>
            <w:noProof/>
            <w:webHidden/>
          </w:rPr>
          <w:fldChar w:fldCharType="separate"/>
        </w:r>
        <w:r w:rsidR="00997789">
          <w:rPr>
            <w:noProof/>
            <w:webHidden/>
          </w:rPr>
          <w:t>47</w:t>
        </w:r>
        <w:r w:rsidR="005A7486" w:rsidRPr="005A7486">
          <w:rPr>
            <w:noProof/>
            <w:webHidden/>
          </w:rPr>
          <w:fldChar w:fldCharType="end"/>
        </w:r>
      </w:hyperlink>
    </w:p>
    <w:p w14:paraId="7100DADA" w14:textId="7AF54028" w:rsidR="005A7486" w:rsidRPr="005A748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2160318" w:history="1">
        <w:r w:rsidR="005A7486" w:rsidRPr="005A7486">
          <w:rPr>
            <w:rStyle w:val="Hyperlink"/>
            <w:noProof/>
          </w:rPr>
          <w:t>GENERAL BUSINESS:</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_Toc192160318 \h </w:instrText>
        </w:r>
        <w:r w:rsidR="005A7486" w:rsidRPr="005A7486">
          <w:rPr>
            <w:noProof/>
            <w:webHidden/>
          </w:rPr>
        </w:r>
        <w:r w:rsidR="005A7486" w:rsidRPr="005A7486">
          <w:rPr>
            <w:noProof/>
            <w:webHidden/>
          </w:rPr>
          <w:fldChar w:fldCharType="separate"/>
        </w:r>
        <w:r w:rsidR="00997789">
          <w:rPr>
            <w:noProof/>
            <w:webHidden/>
          </w:rPr>
          <w:t>48</w:t>
        </w:r>
        <w:r w:rsidR="005A7486" w:rsidRPr="005A7486">
          <w:rPr>
            <w:noProof/>
            <w:webHidden/>
          </w:rPr>
          <w:fldChar w:fldCharType="end"/>
        </w:r>
      </w:hyperlink>
    </w:p>
    <w:p w14:paraId="48D8C160" w14:textId="3D006760" w:rsidR="005A7486" w:rsidRPr="005A748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2160319" w:history="1">
        <w:r w:rsidR="005A7486" w:rsidRPr="005A7486">
          <w:rPr>
            <w:rStyle w:val="Hyperlink"/>
            <w:noProof/>
          </w:rPr>
          <w:t>QUESTIONS OF WHICH DUE NOTICE HAS BEEN GIVEN:</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_Toc192160319 \h </w:instrText>
        </w:r>
        <w:r w:rsidR="005A7486" w:rsidRPr="005A7486">
          <w:rPr>
            <w:noProof/>
            <w:webHidden/>
          </w:rPr>
        </w:r>
        <w:r w:rsidR="005A7486" w:rsidRPr="005A7486">
          <w:rPr>
            <w:noProof/>
            <w:webHidden/>
          </w:rPr>
          <w:fldChar w:fldCharType="separate"/>
        </w:r>
        <w:r w:rsidR="00997789">
          <w:rPr>
            <w:noProof/>
            <w:webHidden/>
          </w:rPr>
          <w:t>50</w:t>
        </w:r>
        <w:r w:rsidR="005A7486" w:rsidRPr="005A7486">
          <w:rPr>
            <w:noProof/>
            <w:webHidden/>
          </w:rPr>
          <w:fldChar w:fldCharType="end"/>
        </w:r>
      </w:hyperlink>
    </w:p>
    <w:p w14:paraId="3E7F542B" w14:textId="0B8158FB" w:rsidR="005A7486" w:rsidRPr="005A748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2160320" w:history="1">
        <w:r w:rsidR="005A7486" w:rsidRPr="005A7486">
          <w:rPr>
            <w:rStyle w:val="Hyperlink"/>
            <w:noProof/>
          </w:rPr>
          <w:t>ANSWERS TO QUESTIONS OF WHICH DUE NOTICE HAS BEEN GIVEN:</w:t>
        </w:r>
        <w:r w:rsidR="005A7486" w:rsidRPr="005A7486">
          <w:rPr>
            <w:noProof/>
            <w:webHidden/>
          </w:rPr>
          <w:tab/>
        </w:r>
        <w:r w:rsidR="005A7486" w:rsidRPr="005A7486">
          <w:rPr>
            <w:noProof/>
            <w:webHidden/>
          </w:rPr>
          <w:fldChar w:fldCharType="begin"/>
        </w:r>
        <w:r w:rsidR="005A7486" w:rsidRPr="005A7486">
          <w:rPr>
            <w:noProof/>
            <w:webHidden/>
          </w:rPr>
          <w:instrText xml:space="preserve"> PAGEREF _Toc192160320 \h </w:instrText>
        </w:r>
        <w:r w:rsidR="005A7486" w:rsidRPr="005A7486">
          <w:rPr>
            <w:noProof/>
            <w:webHidden/>
          </w:rPr>
        </w:r>
        <w:r w:rsidR="005A7486" w:rsidRPr="005A7486">
          <w:rPr>
            <w:noProof/>
            <w:webHidden/>
          </w:rPr>
          <w:fldChar w:fldCharType="separate"/>
        </w:r>
        <w:r w:rsidR="00997789">
          <w:rPr>
            <w:noProof/>
            <w:webHidden/>
          </w:rPr>
          <w:t>51</w:t>
        </w:r>
        <w:r w:rsidR="005A7486" w:rsidRPr="005A7486">
          <w:rPr>
            <w:noProof/>
            <w:webHidden/>
          </w:rPr>
          <w:fldChar w:fldCharType="end"/>
        </w:r>
      </w:hyperlink>
    </w:p>
    <w:p w14:paraId="097D0BE4" w14:textId="35CCDCB9" w:rsidR="00885F63" w:rsidRDefault="00885F63" w:rsidP="00885F63">
      <w:r w:rsidRPr="005A7486">
        <w:rPr>
          <w:rFonts w:ascii="Calibri" w:hAnsi="Calibri" w:cs="Calibri"/>
          <w:b/>
          <w:bCs/>
          <w:i/>
          <w:iCs/>
          <w:sz w:val="24"/>
          <w:szCs w:val="24"/>
        </w:rPr>
        <w:fldChar w:fldCharType="end"/>
      </w:r>
    </w:p>
    <w:p w14:paraId="1D3DDECE" w14:textId="77777777" w:rsidR="00885F63" w:rsidRDefault="00885F63" w:rsidP="00885F63">
      <w:pPr>
        <w:sectPr w:rsidR="00885F63" w:rsidSect="00B02E55">
          <w:headerReference w:type="default" r:id="rId20"/>
          <w:footerReference w:type="even" r:id="rId21"/>
          <w:footerReference w:type="default" r:id="rId22"/>
          <w:headerReference w:type="first" r:id="rId23"/>
          <w:footerReference w:type="first" r:id="rId24"/>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885F63">
      <w:pPr>
        <w:pStyle w:val="Heading2"/>
      </w:pPr>
      <w:bookmarkStart w:id="2" w:name="_Toc358025694"/>
      <w:bookmarkStart w:id="3" w:name="_Toc192160289"/>
      <w:r w:rsidRPr="00111693">
        <w:lastRenderedPageBreak/>
        <w:t>PRESENT</w:t>
      </w:r>
      <w:r w:rsidRPr="00B0365E">
        <w:t>:</w:t>
      </w:r>
      <w:bookmarkEnd w:id="2"/>
      <w:bookmarkEnd w:id="3"/>
    </w:p>
    <w:p w14:paraId="387C2AEE" w14:textId="77777777" w:rsidR="00885F63" w:rsidRDefault="00885F63" w:rsidP="00885F63"/>
    <w:p w14:paraId="0E87C22F" w14:textId="77777777" w:rsidR="00885F63" w:rsidRPr="00B43600" w:rsidRDefault="00885F63" w:rsidP="00885F63">
      <w:r w:rsidRPr="00B43600">
        <w:t>The Right Honourable</w:t>
      </w:r>
      <w:r w:rsidR="00156D69" w:rsidRPr="00B43600">
        <w:t>,</w:t>
      </w:r>
      <w:r w:rsidRPr="00B43600">
        <w:t xml:space="preserve"> the LORD MAYOR (Councillor </w:t>
      </w:r>
      <w:r w:rsidR="00A50533" w:rsidRPr="00B43600">
        <w:t>Adrian SCHRINNER</w:t>
      </w:r>
      <w:r w:rsidRPr="00B43600">
        <w:rPr>
          <w:smallCaps/>
        </w:rPr>
        <w:t xml:space="preserve">) – </w:t>
      </w:r>
      <w:r w:rsidRPr="00B43600">
        <w:t>LNP</w:t>
      </w:r>
    </w:p>
    <w:p w14:paraId="7EAD20E7" w14:textId="08A28352" w:rsidR="00C06D82" w:rsidRPr="00B43600" w:rsidRDefault="00C06D82" w:rsidP="00C06D82">
      <w:pPr>
        <w:jc w:val="left"/>
        <w:rPr>
          <w:lang w:val="en-US"/>
        </w:rPr>
      </w:pPr>
      <w:r w:rsidRPr="00B43600">
        <w:t>The Chair of Council</w:t>
      </w:r>
      <w:r w:rsidR="00397BBE" w:rsidRPr="00B43600">
        <w:t xml:space="preserve"> (Chair)</w:t>
      </w:r>
      <w:r w:rsidRPr="00B43600">
        <w:t>, Councillor</w:t>
      </w:r>
      <w:r w:rsidRPr="00B43600">
        <w:rPr>
          <w:lang w:val="en-US"/>
        </w:rPr>
        <w:t xml:space="preserve"> Sandy LANDERS (Bracken Ridge) </w:t>
      </w:r>
      <w:r w:rsidRPr="00B43600">
        <w:t>– LNP</w:t>
      </w:r>
    </w:p>
    <w:p w14:paraId="3F285858" w14:textId="77777777" w:rsidR="00885F63" w:rsidRPr="0052704E"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4E0CB66F" w14:textId="77777777" w:rsidTr="00F61351">
        <w:trPr>
          <w:trHeight w:val="221"/>
        </w:trPr>
        <w:tc>
          <w:tcPr>
            <w:tcW w:w="4521" w:type="dxa"/>
          </w:tcPr>
          <w:p w14:paraId="09D207F5" w14:textId="77777777" w:rsidR="00885F63" w:rsidRPr="0052704E" w:rsidRDefault="00885F63" w:rsidP="00F61351">
            <w:pPr>
              <w:rPr>
                <w:b/>
              </w:rPr>
            </w:pPr>
            <w:r>
              <w:rPr>
                <w:b/>
              </w:rPr>
              <w:t>LNP</w:t>
            </w:r>
            <w:r w:rsidRPr="0052704E">
              <w:rPr>
                <w:b/>
              </w:rPr>
              <w:t xml:space="preserve"> Councillors (and Wards) </w:t>
            </w:r>
          </w:p>
        </w:tc>
        <w:tc>
          <w:tcPr>
            <w:tcW w:w="4521" w:type="dxa"/>
          </w:tcPr>
          <w:p w14:paraId="5987E944" w14:textId="77777777" w:rsidR="00885F63" w:rsidRPr="0052704E" w:rsidRDefault="00885F63" w:rsidP="00363BB8">
            <w:pPr>
              <w:jc w:val="left"/>
              <w:rPr>
                <w:b/>
              </w:rPr>
            </w:pPr>
            <w:r>
              <w:rPr>
                <w:b/>
              </w:rPr>
              <w:t>ALP</w:t>
            </w:r>
            <w:r w:rsidRPr="0052704E">
              <w:rPr>
                <w:b/>
              </w:rPr>
              <w:t xml:space="preserve"> Councillors (and Wards)</w:t>
            </w:r>
          </w:p>
        </w:tc>
      </w:tr>
      <w:tr w:rsidR="00885F63" w:rsidRPr="00B43600" w14:paraId="5589E1C5" w14:textId="77777777" w:rsidTr="008C2E4F">
        <w:trPr>
          <w:trHeight w:val="1282"/>
        </w:trPr>
        <w:tc>
          <w:tcPr>
            <w:tcW w:w="4521" w:type="dxa"/>
            <w:vMerge w:val="restart"/>
          </w:tcPr>
          <w:p w14:paraId="4A3F8AF5" w14:textId="0098807A" w:rsidR="0009573E" w:rsidRPr="00B43600" w:rsidRDefault="0009573E" w:rsidP="00C06D82">
            <w:pPr>
              <w:jc w:val="left"/>
            </w:pPr>
            <w:r w:rsidRPr="00B43600">
              <w:rPr>
                <w:lang w:val="en-US"/>
              </w:rPr>
              <w:t xml:space="preserve">Fiona CUNNINGHAM </w:t>
            </w:r>
            <w:r w:rsidRPr="00B43600">
              <w:t>(Coorparoo)</w:t>
            </w:r>
            <w:r w:rsidR="00BA38D3" w:rsidRPr="00B43600">
              <w:t xml:space="preserve"> (Deputy Mayor)</w:t>
            </w:r>
          </w:p>
          <w:p w14:paraId="4619E5EA" w14:textId="5C61FC26" w:rsidR="00C06D82" w:rsidRPr="00B43600" w:rsidRDefault="00C06D82" w:rsidP="00C06D82">
            <w:pPr>
              <w:jc w:val="left"/>
              <w:rPr>
                <w:lang w:val="en-US"/>
              </w:rPr>
            </w:pPr>
            <w:r w:rsidRPr="00B43600">
              <w:rPr>
                <w:lang w:val="en-US"/>
              </w:rPr>
              <w:t xml:space="preserve">Krista ADAMS (Holland Park) </w:t>
            </w:r>
          </w:p>
          <w:p w14:paraId="6A961D91" w14:textId="77777777" w:rsidR="00C06D82" w:rsidRPr="00B43600" w:rsidRDefault="00C06D82" w:rsidP="00C06D82">
            <w:pPr>
              <w:jc w:val="left"/>
              <w:rPr>
                <w:lang w:val="en-US"/>
              </w:rPr>
            </w:pPr>
            <w:r w:rsidRPr="00B43600">
              <w:rPr>
                <w:lang w:val="en-US"/>
              </w:rPr>
              <w:t>Greg ADERMANN (Pullenvale)</w:t>
            </w:r>
          </w:p>
          <w:p w14:paraId="1BF94288" w14:textId="77777777" w:rsidR="00C06D82" w:rsidRPr="00B43600" w:rsidRDefault="00C06D82" w:rsidP="00C06D82">
            <w:pPr>
              <w:jc w:val="left"/>
              <w:rPr>
                <w:lang w:val="en-US"/>
              </w:rPr>
            </w:pPr>
            <w:r w:rsidRPr="00B43600">
              <w:rPr>
                <w:lang w:val="en-US"/>
              </w:rPr>
              <w:t>Adam ALLAN (Northgate)</w:t>
            </w:r>
          </w:p>
          <w:p w14:paraId="447A22BD" w14:textId="77777777" w:rsidR="00C06D82" w:rsidRPr="00B43600" w:rsidRDefault="00C06D82" w:rsidP="00C06D82">
            <w:pPr>
              <w:jc w:val="left"/>
              <w:rPr>
                <w:lang w:val="en-US"/>
              </w:rPr>
            </w:pPr>
            <w:r w:rsidRPr="00B43600">
              <w:rPr>
                <w:lang w:val="en-US"/>
              </w:rPr>
              <w:t>Lisa ATWOOD (Doboy)</w:t>
            </w:r>
          </w:p>
          <w:p w14:paraId="6228B358" w14:textId="77777777" w:rsidR="00C06D82" w:rsidRPr="00B43600" w:rsidRDefault="00C06D82" w:rsidP="00C06D82">
            <w:pPr>
              <w:jc w:val="left"/>
              <w:rPr>
                <w:lang w:val="en-US"/>
              </w:rPr>
            </w:pPr>
            <w:r w:rsidRPr="00B43600">
              <w:rPr>
                <w:lang w:val="en-US"/>
              </w:rPr>
              <w:t>Tracy DAVIS (McDowall)</w:t>
            </w:r>
          </w:p>
          <w:p w14:paraId="4E751BBF" w14:textId="77777777" w:rsidR="00C06D82" w:rsidRPr="00B43600" w:rsidRDefault="00C06D82" w:rsidP="00C06D82">
            <w:pPr>
              <w:jc w:val="left"/>
              <w:rPr>
                <w:lang w:val="en-US"/>
              </w:rPr>
            </w:pPr>
            <w:r w:rsidRPr="00B43600">
              <w:rPr>
                <w:lang w:val="en-US"/>
              </w:rPr>
              <w:t>Julia DIXON (Hamilton)</w:t>
            </w:r>
          </w:p>
          <w:p w14:paraId="7DB653FC" w14:textId="77777777" w:rsidR="00C06D82" w:rsidRPr="00B43600" w:rsidRDefault="00C06D82" w:rsidP="00C06D82">
            <w:pPr>
              <w:jc w:val="left"/>
              <w:rPr>
                <w:lang w:val="en-US"/>
              </w:rPr>
            </w:pPr>
            <w:r w:rsidRPr="00B43600">
              <w:rPr>
                <w:lang w:eastAsia="en-US"/>
              </w:rPr>
              <w:t>Alex GIVNEY</w:t>
            </w:r>
            <w:r w:rsidRPr="00B43600">
              <w:rPr>
                <w:lang w:val="en-US"/>
              </w:rPr>
              <w:t xml:space="preserve"> (Wynnum Manly)</w:t>
            </w:r>
          </w:p>
          <w:p w14:paraId="56C0F670" w14:textId="77777777" w:rsidR="00C06D82" w:rsidRPr="00B43600" w:rsidRDefault="00C06D82" w:rsidP="00C06D82">
            <w:pPr>
              <w:jc w:val="left"/>
              <w:rPr>
                <w:lang w:val="en-US"/>
              </w:rPr>
            </w:pPr>
            <w:r w:rsidRPr="00B43600">
              <w:t>Vicki HOWARD (Central)</w:t>
            </w:r>
            <w:r w:rsidRPr="00B43600">
              <w:rPr>
                <w:lang w:val="en-US"/>
              </w:rPr>
              <w:t xml:space="preserve"> </w:t>
            </w:r>
          </w:p>
          <w:p w14:paraId="43BB0552" w14:textId="77777777" w:rsidR="00C06D82" w:rsidRPr="00B43600" w:rsidRDefault="00C06D82" w:rsidP="00C06D82">
            <w:pPr>
              <w:jc w:val="left"/>
              <w:rPr>
                <w:lang w:val="en-US"/>
              </w:rPr>
            </w:pPr>
            <w:r w:rsidRPr="00B43600">
              <w:rPr>
                <w:lang w:val="en-US"/>
              </w:rPr>
              <w:t xml:space="preserve">Steven HUANG (MacGregor) (Deputy Chair </w:t>
            </w:r>
          </w:p>
          <w:p w14:paraId="78C8046F" w14:textId="77777777" w:rsidR="00C06D82" w:rsidRPr="00B43600" w:rsidRDefault="00C06D82" w:rsidP="00C06D82">
            <w:pPr>
              <w:jc w:val="left"/>
              <w:rPr>
                <w:lang w:val="en-US"/>
              </w:rPr>
            </w:pPr>
            <w:r w:rsidRPr="00B43600">
              <w:rPr>
                <w:lang w:val="en-US"/>
              </w:rPr>
              <w:t>of Council)</w:t>
            </w:r>
          </w:p>
          <w:p w14:paraId="2C5F1AE0" w14:textId="77777777" w:rsidR="00C06D82" w:rsidRPr="00B43600" w:rsidRDefault="00C06D82" w:rsidP="00C06D82">
            <w:pPr>
              <w:jc w:val="left"/>
              <w:rPr>
                <w:lang w:val="en-US"/>
              </w:rPr>
            </w:pPr>
            <w:r w:rsidRPr="00B43600">
              <w:rPr>
                <w:lang w:val="en-US"/>
              </w:rPr>
              <w:t>Sarah HUTTON (Jamboree)</w:t>
            </w:r>
          </w:p>
          <w:p w14:paraId="4DCEC566" w14:textId="77777777" w:rsidR="00C06D82" w:rsidRPr="00B43600" w:rsidRDefault="00C06D82" w:rsidP="00C06D82">
            <w:pPr>
              <w:jc w:val="left"/>
              <w:rPr>
                <w:lang w:val="en-US"/>
              </w:rPr>
            </w:pPr>
            <w:r w:rsidRPr="00B43600">
              <w:rPr>
                <w:lang w:val="en-US"/>
              </w:rPr>
              <w:t>Kim MARX (Runcorn)</w:t>
            </w:r>
          </w:p>
          <w:p w14:paraId="1077B9E4" w14:textId="77777777" w:rsidR="00C06D82" w:rsidRPr="00B43600" w:rsidRDefault="00C06D82" w:rsidP="00C06D82">
            <w:pPr>
              <w:jc w:val="left"/>
              <w:rPr>
                <w:lang w:val="en-US"/>
              </w:rPr>
            </w:pPr>
            <w:r w:rsidRPr="00B43600">
              <w:rPr>
                <w:lang w:val="en-US"/>
              </w:rPr>
              <w:t>Ryan MURPHY (Chandler)</w:t>
            </w:r>
          </w:p>
          <w:p w14:paraId="5C231F84" w14:textId="77777777" w:rsidR="00C06D82" w:rsidRPr="00B43600" w:rsidRDefault="00C06D82" w:rsidP="00C06D82">
            <w:pPr>
              <w:jc w:val="left"/>
            </w:pPr>
            <w:r w:rsidRPr="00B43600">
              <w:t xml:space="preserve">Danita PARRY (Marchant) </w:t>
            </w:r>
          </w:p>
          <w:p w14:paraId="4A7CF3ED" w14:textId="77777777" w:rsidR="00C06D82" w:rsidRPr="00B43600" w:rsidRDefault="00C06D82" w:rsidP="00C06D82">
            <w:pPr>
              <w:jc w:val="left"/>
            </w:pPr>
            <w:r w:rsidRPr="00B43600">
              <w:rPr>
                <w:lang w:val="en-US"/>
              </w:rPr>
              <w:t>Steven TOOMEY (The Gap)</w:t>
            </w:r>
          </w:p>
          <w:p w14:paraId="2009D078" w14:textId="77777777" w:rsidR="004303BF" w:rsidRPr="00B43600" w:rsidRDefault="00C06D82" w:rsidP="004303BF">
            <w:pPr>
              <w:jc w:val="left"/>
              <w:rPr>
                <w:lang w:val="en-US"/>
              </w:rPr>
            </w:pPr>
            <w:r w:rsidRPr="00B43600">
              <w:rPr>
                <w:lang w:val="en-US"/>
              </w:rPr>
              <w:t>Andrew WINES (Enoggera)</w:t>
            </w:r>
          </w:p>
          <w:p w14:paraId="21356B5E" w14:textId="51AAC9BA" w:rsidR="009E6342" w:rsidRPr="00B43600" w:rsidRDefault="004303BF" w:rsidP="004303BF">
            <w:pPr>
              <w:jc w:val="left"/>
            </w:pPr>
            <w:r w:rsidRPr="00B43600">
              <w:rPr>
                <w:lang w:val="en-US"/>
              </w:rPr>
              <w:t>Penny WOLFF (Walter Taylor)</w:t>
            </w:r>
          </w:p>
        </w:tc>
        <w:tc>
          <w:tcPr>
            <w:tcW w:w="4521" w:type="dxa"/>
          </w:tcPr>
          <w:p w14:paraId="3F0794D5" w14:textId="77777777" w:rsidR="00C06D82" w:rsidRPr="00B43600" w:rsidRDefault="00C06D82" w:rsidP="00C06D82">
            <w:pPr>
              <w:jc w:val="left"/>
            </w:pPr>
            <w:r w:rsidRPr="00B43600">
              <w:t xml:space="preserve">Jared </w:t>
            </w:r>
            <w:r w:rsidRPr="00B43600">
              <w:rPr>
                <w:lang w:val="en-US"/>
              </w:rPr>
              <w:t xml:space="preserve">CASSIDY (Deagon) </w:t>
            </w:r>
            <w:r w:rsidRPr="00B43600">
              <w:t>(The Leader of the Opposition)</w:t>
            </w:r>
          </w:p>
          <w:p w14:paraId="20E592A9" w14:textId="77777777" w:rsidR="00C06D82" w:rsidRPr="00B43600" w:rsidRDefault="00C06D82" w:rsidP="00C06D82">
            <w:pPr>
              <w:jc w:val="left"/>
              <w:rPr>
                <w:lang w:val="en-US"/>
              </w:rPr>
            </w:pPr>
            <w:r w:rsidRPr="00B43600">
              <w:rPr>
                <w:lang w:val="en-US"/>
              </w:rPr>
              <w:t>Lucy COLLIER (Morningside) (Deputy Leader of the Opposition)</w:t>
            </w:r>
          </w:p>
          <w:p w14:paraId="5FCBC011" w14:textId="77777777" w:rsidR="00C06D82" w:rsidRPr="00B43600" w:rsidRDefault="00C06D82" w:rsidP="00C06D82">
            <w:pPr>
              <w:jc w:val="left"/>
            </w:pPr>
            <w:r w:rsidRPr="00B43600">
              <w:t>Emily KIM (Calamvale)</w:t>
            </w:r>
          </w:p>
          <w:p w14:paraId="2694233F" w14:textId="77777777" w:rsidR="00C06D82" w:rsidRPr="00B43600" w:rsidRDefault="00C06D82" w:rsidP="00C06D82">
            <w:pPr>
              <w:jc w:val="left"/>
              <w:rPr>
                <w:lang w:val="en-US"/>
              </w:rPr>
            </w:pPr>
            <w:r w:rsidRPr="00B43600">
              <w:rPr>
                <w:lang w:val="en-US"/>
              </w:rPr>
              <w:t>Charles STRUNK (Forest Lake)</w:t>
            </w:r>
          </w:p>
          <w:p w14:paraId="779CCDA3" w14:textId="77777777" w:rsidR="0023596A" w:rsidRPr="00B43600" w:rsidRDefault="0023596A" w:rsidP="00363BB8">
            <w:pPr>
              <w:jc w:val="left"/>
            </w:pPr>
          </w:p>
        </w:tc>
      </w:tr>
      <w:tr w:rsidR="00885F63" w:rsidRPr="00B43600" w14:paraId="64D6A060" w14:textId="77777777" w:rsidTr="008C2E4F">
        <w:trPr>
          <w:trHeight w:val="465"/>
        </w:trPr>
        <w:tc>
          <w:tcPr>
            <w:tcW w:w="4521" w:type="dxa"/>
            <w:vMerge/>
          </w:tcPr>
          <w:p w14:paraId="25A730A3" w14:textId="77777777" w:rsidR="00885F63" w:rsidRPr="00B43600" w:rsidRDefault="00885F63" w:rsidP="00F61351">
            <w:pPr>
              <w:rPr>
                <w:lang w:val="en-US"/>
              </w:rPr>
            </w:pPr>
          </w:p>
        </w:tc>
        <w:tc>
          <w:tcPr>
            <w:tcW w:w="4521" w:type="dxa"/>
          </w:tcPr>
          <w:p w14:paraId="1A01B08A" w14:textId="63AAC430" w:rsidR="00885F63" w:rsidRPr="00B43600" w:rsidRDefault="00885F63" w:rsidP="00F61351">
            <w:pPr>
              <w:rPr>
                <w:b/>
                <w:lang w:val="en-US"/>
              </w:rPr>
            </w:pPr>
            <w:r w:rsidRPr="00B43600">
              <w:rPr>
                <w:b/>
                <w:lang w:val="en-US"/>
              </w:rPr>
              <w:t>Queensland Greens Councillor</w:t>
            </w:r>
            <w:r w:rsidR="00902A16" w:rsidRPr="00B43600">
              <w:rPr>
                <w:b/>
                <w:lang w:val="en-US"/>
              </w:rPr>
              <w:t>s</w:t>
            </w:r>
            <w:r w:rsidRPr="00B43600">
              <w:rPr>
                <w:b/>
                <w:lang w:val="en-US"/>
              </w:rPr>
              <w:t xml:space="preserve"> (and Ward</w:t>
            </w:r>
            <w:r w:rsidR="00902A16" w:rsidRPr="00B43600">
              <w:rPr>
                <w:b/>
                <w:lang w:val="en-US"/>
              </w:rPr>
              <w:t>s</w:t>
            </w:r>
            <w:r w:rsidRPr="00B43600">
              <w:rPr>
                <w:b/>
                <w:lang w:val="en-US"/>
              </w:rPr>
              <w:t>)</w:t>
            </w:r>
          </w:p>
          <w:p w14:paraId="7A6DC861" w14:textId="42AC3645" w:rsidR="00F45DBA" w:rsidRPr="00B43600" w:rsidRDefault="00F45DBA" w:rsidP="00F61351">
            <w:pPr>
              <w:rPr>
                <w:lang w:val="en-US"/>
              </w:rPr>
            </w:pPr>
            <w:r w:rsidRPr="00B43600">
              <w:rPr>
                <w:lang w:val="en-US"/>
              </w:rPr>
              <w:t xml:space="preserve">Seal </w:t>
            </w:r>
            <w:r w:rsidR="00902A16" w:rsidRPr="00B43600">
              <w:rPr>
                <w:lang w:val="en-US"/>
              </w:rPr>
              <w:t>CHONG WAH</w:t>
            </w:r>
            <w:r w:rsidRPr="00B43600">
              <w:rPr>
                <w:lang w:val="en-US"/>
              </w:rPr>
              <w:t xml:space="preserve"> (Paddington)</w:t>
            </w:r>
          </w:p>
          <w:p w14:paraId="43CCD982" w14:textId="6449B33B" w:rsidR="00885F63" w:rsidRPr="00B43600" w:rsidRDefault="00D7012B" w:rsidP="00F61351">
            <w:pPr>
              <w:rPr>
                <w:lang w:val="en-US"/>
              </w:rPr>
            </w:pPr>
            <w:r w:rsidRPr="00B43600">
              <w:rPr>
                <w:lang w:val="en-US"/>
              </w:rPr>
              <w:t xml:space="preserve">Trina MASSEY </w:t>
            </w:r>
            <w:r w:rsidR="00885F63" w:rsidRPr="00B43600">
              <w:rPr>
                <w:lang w:val="en-US"/>
              </w:rPr>
              <w:t>(The Gabba)</w:t>
            </w:r>
          </w:p>
          <w:p w14:paraId="4DDE5102" w14:textId="01F58A72" w:rsidR="003F2621" w:rsidRPr="00B43600" w:rsidRDefault="003F2621" w:rsidP="00F61351">
            <w:pPr>
              <w:rPr>
                <w:lang w:val="en-US"/>
              </w:rPr>
            </w:pPr>
          </w:p>
        </w:tc>
      </w:tr>
      <w:tr w:rsidR="00885F63" w:rsidRPr="0052704E" w14:paraId="08F1FB2E" w14:textId="77777777" w:rsidTr="00F61351">
        <w:trPr>
          <w:trHeight w:val="1081"/>
        </w:trPr>
        <w:tc>
          <w:tcPr>
            <w:tcW w:w="4521" w:type="dxa"/>
            <w:vMerge/>
          </w:tcPr>
          <w:p w14:paraId="18D37D3C" w14:textId="77777777" w:rsidR="00885F63" w:rsidRPr="00B43600" w:rsidRDefault="00885F63" w:rsidP="00F61351">
            <w:pPr>
              <w:rPr>
                <w:lang w:val="en-US"/>
              </w:rPr>
            </w:pPr>
          </w:p>
        </w:tc>
        <w:tc>
          <w:tcPr>
            <w:tcW w:w="4521" w:type="dxa"/>
          </w:tcPr>
          <w:p w14:paraId="04783207" w14:textId="77777777" w:rsidR="00885F63" w:rsidRPr="00B43600" w:rsidRDefault="00885F63" w:rsidP="00F61351">
            <w:pPr>
              <w:rPr>
                <w:b/>
                <w:lang w:val="en-US"/>
              </w:rPr>
            </w:pPr>
            <w:r w:rsidRPr="00B43600">
              <w:rPr>
                <w:b/>
                <w:lang w:val="en-US"/>
              </w:rPr>
              <w:t>Independent Councillor (and Ward)</w:t>
            </w:r>
          </w:p>
          <w:p w14:paraId="1223F81C" w14:textId="77777777" w:rsidR="00885F63" w:rsidRDefault="00885F63" w:rsidP="00F61351">
            <w:pPr>
              <w:rPr>
                <w:b/>
                <w:lang w:val="en-US"/>
              </w:rPr>
            </w:pPr>
            <w:r w:rsidRPr="00B43600">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4" w:name="_Toc358025695"/>
      <w:bookmarkStart w:id="5" w:name="_Toc192160290"/>
      <w:r>
        <w:t>OPENING OF MEETING:</w:t>
      </w:r>
      <w:bookmarkEnd w:id="4"/>
      <w:bookmarkEnd w:id="5"/>
    </w:p>
    <w:p w14:paraId="07F66A0C" w14:textId="77777777" w:rsidR="00885F63" w:rsidRDefault="00885F63" w:rsidP="00885F63"/>
    <w:p w14:paraId="134F0FED" w14:textId="2A224E31" w:rsidR="00885F63" w:rsidRDefault="00885F63" w:rsidP="00885F63">
      <w:r w:rsidRPr="000B2374">
        <w:t>The Chair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3E7F478E" w14:textId="3FA4B19B" w:rsidR="00B6098F"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I declare the meeting open. </w:t>
      </w:r>
    </w:p>
    <w:p w14:paraId="67945AE6" w14:textId="047040D5" w:rsidR="002E6B3F" w:rsidRPr="00B6098F" w:rsidRDefault="002E6B3F" w:rsidP="007A1FE4">
      <w:pPr>
        <w:pStyle w:val="BodyTextIndent2"/>
        <w:spacing w:after="0" w:line="240" w:lineRule="auto"/>
        <w:jc w:val="both"/>
        <w:rPr>
          <w:rFonts w:ascii="Times New Roman" w:hAnsi="Times New Roman"/>
          <w:sz w:val="20"/>
        </w:rPr>
      </w:pPr>
    </w:p>
    <w:p w14:paraId="417011C8" w14:textId="77777777" w:rsidR="00885F63" w:rsidRDefault="00885F63" w:rsidP="00885F63"/>
    <w:p w14:paraId="0366F289" w14:textId="0C3C74D8" w:rsidR="00885F63" w:rsidRDefault="00885F63" w:rsidP="00885F63">
      <w:pPr>
        <w:pStyle w:val="Heading2"/>
      </w:pPr>
      <w:bookmarkStart w:id="6" w:name="_Toc192160291"/>
      <w:r w:rsidRPr="00B43600">
        <w:t>APOLOG</w:t>
      </w:r>
      <w:r w:rsidR="006E1F1B" w:rsidRPr="00B43600">
        <w:t>IES</w:t>
      </w:r>
      <w:r w:rsidRPr="00B43600">
        <w:t>:</w:t>
      </w:r>
      <w:bookmarkEnd w:id="6"/>
    </w:p>
    <w:p w14:paraId="188D761D" w14:textId="77777777" w:rsidR="00397BBE" w:rsidRDefault="00397BBE" w:rsidP="00397BBE"/>
    <w:p w14:paraId="53CB4192"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Are there any apologies? </w:t>
      </w:r>
    </w:p>
    <w:p w14:paraId="379F6EA8" w14:textId="77777777" w:rsidR="00B6098F" w:rsidRPr="005F758D"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Councillor COLLIER. </w:t>
      </w:r>
    </w:p>
    <w:p w14:paraId="1F73332F" w14:textId="505ADE5D" w:rsidR="002831D7" w:rsidRPr="006F2F05" w:rsidRDefault="00FA2CCC" w:rsidP="002831D7">
      <w:pPr>
        <w:jc w:val="right"/>
        <w:rPr>
          <w:rFonts w:ascii="Arial" w:hAnsi="Arial"/>
          <w:b/>
          <w:sz w:val="28"/>
        </w:rPr>
      </w:pPr>
      <w:r>
        <w:rPr>
          <w:rFonts w:ascii="Arial" w:hAnsi="Arial"/>
          <w:b/>
          <w:sz w:val="28"/>
        </w:rPr>
        <w:t>420</w:t>
      </w:r>
      <w:r w:rsidR="00DB2B57">
        <w:rPr>
          <w:rFonts w:ascii="Arial" w:hAnsi="Arial"/>
          <w:b/>
          <w:sz w:val="28"/>
        </w:rPr>
        <w:t>/2024-25</w:t>
      </w:r>
    </w:p>
    <w:p w14:paraId="217F5B82" w14:textId="2FB815EF" w:rsidR="00885F63" w:rsidRDefault="00885F63" w:rsidP="00885F63">
      <w:r>
        <w:t xml:space="preserve">An apology was submitted on behalf of Councillor </w:t>
      </w:r>
      <w:r w:rsidR="00FA2CCC">
        <w:t>Steve GRIFFITHS</w:t>
      </w:r>
      <w:r w:rsidR="001C510A">
        <w:t xml:space="preserve">, </w:t>
      </w:r>
      <w:r>
        <w:t xml:space="preserve">and </w:t>
      </w:r>
      <w:r w:rsidR="00FA2CCC">
        <w:t>he</w:t>
      </w:r>
      <w:r>
        <w:t xml:space="preserve"> was granted </w:t>
      </w:r>
      <w:r w:rsidR="00FD5A16">
        <w:t>a</w:t>
      </w:r>
      <w:r w:rsidR="00555F2C">
        <w:t xml:space="preserve"> </w:t>
      </w:r>
      <w:r>
        <w:t xml:space="preserve">leave of absence from the meeting on the motion of Councillor </w:t>
      </w:r>
      <w:r w:rsidR="00FA2CCC">
        <w:t>Lucy COLLIER</w:t>
      </w:r>
      <w:r>
        <w:t xml:space="preserve">, seconded by Councillor </w:t>
      </w:r>
      <w:r w:rsidR="00FA2CCC">
        <w:t>Emily KIM</w:t>
      </w:r>
      <w:r>
        <w:t>.</w:t>
      </w:r>
    </w:p>
    <w:p w14:paraId="2DE63E01" w14:textId="77777777" w:rsidR="00885F63" w:rsidRDefault="00885F63" w:rsidP="00885F63"/>
    <w:p w14:paraId="42C4874B" w14:textId="5E52C295" w:rsidR="00B6098F"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Any further apologies? </w:t>
      </w:r>
    </w:p>
    <w:p w14:paraId="74E5738B" w14:textId="77777777" w:rsidR="00885F63" w:rsidRDefault="00885F63" w:rsidP="00885F63"/>
    <w:p w14:paraId="15E44661" w14:textId="77777777" w:rsidR="00B6098F" w:rsidRDefault="00B6098F" w:rsidP="00885F63"/>
    <w:p w14:paraId="3710CB1F" w14:textId="77777777" w:rsidR="00885F63" w:rsidRDefault="00885F63" w:rsidP="00885F63">
      <w:pPr>
        <w:pStyle w:val="Heading2"/>
      </w:pPr>
      <w:bookmarkStart w:id="7" w:name="_Toc192160292"/>
      <w:r>
        <w:t>MINUTES:</w:t>
      </w:r>
      <w:bookmarkEnd w:id="7"/>
    </w:p>
    <w:p w14:paraId="43349197" w14:textId="77777777" w:rsidR="00397BBE" w:rsidRDefault="00397BBE" w:rsidP="00397BBE"/>
    <w:p w14:paraId="2CEB202D" w14:textId="2B9C65FA" w:rsidR="00397BBE" w:rsidRPr="00B6098F"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Confirmation </w:t>
      </w:r>
      <w:r w:rsidRPr="005F758D">
        <w:rPr>
          <w:rFonts w:ascii="Times New Roman" w:hAnsi="Times New Roman"/>
          <w:sz w:val="20"/>
        </w:rPr>
        <w:t xml:space="preserve">of </w:t>
      </w:r>
      <w:r>
        <w:rPr>
          <w:rFonts w:ascii="Times New Roman" w:hAnsi="Times New Roman"/>
          <w:sz w:val="20"/>
        </w:rPr>
        <w:t>m</w:t>
      </w:r>
      <w:r w:rsidRPr="005F758D">
        <w:rPr>
          <w:rFonts w:ascii="Times New Roman" w:hAnsi="Times New Roman"/>
          <w:sz w:val="20"/>
        </w:rPr>
        <w:t>inutes</w:t>
      </w:r>
      <w:r>
        <w:rPr>
          <w:rFonts w:ascii="Times New Roman" w:hAnsi="Times New Roman"/>
          <w:sz w:val="20"/>
        </w:rPr>
        <w:t>, please</w:t>
      </w:r>
      <w:r w:rsidRPr="005F758D">
        <w:rPr>
          <w:rFonts w:ascii="Times New Roman" w:hAnsi="Times New Roman"/>
          <w:sz w:val="20"/>
        </w:rPr>
        <w:t xml:space="preserve">. </w:t>
      </w:r>
    </w:p>
    <w:p w14:paraId="1A4D2FB8" w14:textId="01DDFCFD" w:rsidR="00885F63" w:rsidRDefault="00536B42" w:rsidP="007A1FE4">
      <w:pPr>
        <w:keepNext/>
        <w:jc w:val="right"/>
        <w:rPr>
          <w:rFonts w:ascii="Arial" w:hAnsi="Arial"/>
          <w:b/>
          <w:sz w:val="28"/>
        </w:rPr>
      </w:pPr>
      <w:r>
        <w:rPr>
          <w:rFonts w:ascii="Arial" w:hAnsi="Arial"/>
          <w:b/>
          <w:sz w:val="28"/>
        </w:rPr>
        <w:lastRenderedPageBreak/>
        <w:t>421</w:t>
      </w:r>
      <w:r w:rsidR="00DB2B57">
        <w:rPr>
          <w:rFonts w:ascii="Arial" w:hAnsi="Arial"/>
          <w:b/>
          <w:sz w:val="28"/>
        </w:rPr>
        <w:t>/2024-25</w:t>
      </w:r>
    </w:p>
    <w:p w14:paraId="1E2C55F3" w14:textId="13E81656" w:rsidR="00885F63" w:rsidRDefault="00885F63" w:rsidP="007A1FE4">
      <w:pPr>
        <w:keepNext/>
      </w:pPr>
      <w:r>
        <w:t xml:space="preserve">The Minutes of the </w:t>
      </w:r>
      <w:r w:rsidR="0049346A">
        <w:t>4758</w:t>
      </w:r>
      <w:r w:rsidR="00FD5A16" w:rsidRPr="00E06FB6">
        <w:t xml:space="preserve"> </w:t>
      </w:r>
      <w:r w:rsidR="00397BBE" w:rsidRPr="0049346A">
        <w:t xml:space="preserve">(Ordinary) </w:t>
      </w:r>
      <w:r w:rsidRPr="0049346A">
        <w:t>meeting</w:t>
      </w:r>
      <w:r>
        <w:t xml:space="preserve"> of Council</w:t>
      </w:r>
      <w:r w:rsidRPr="00E06FB6">
        <w:t xml:space="preserve"> held on </w:t>
      </w:r>
      <w:r w:rsidR="0049346A">
        <w:t>25 February 2025</w:t>
      </w:r>
      <w:r w:rsidRPr="00E06FB6">
        <w:t xml:space="preserve">, </w:t>
      </w:r>
      <w:r>
        <w:t xml:space="preserve">copies of which had been forwarded to each Councillor, were presented, taken as read and confirmed on the motion of Councillor </w:t>
      </w:r>
      <w:r w:rsidR="00FA2CCC">
        <w:t>Julia DIXON</w:t>
      </w:r>
      <w:r>
        <w:t xml:space="preserve">, seconded by Councillor </w:t>
      </w:r>
      <w:r w:rsidR="00FA2CCC">
        <w:t>Alex GIVNEY</w:t>
      </w:r>
      <w:r>
        <w:t>.</w:t>
      </w:r>
    </w:p>
    <w:p w14:paraId="25EA1648" w14:textId="77777777" w:rsidR="00885F63" w:rsidRDefault="00885F63" w:rsidP="00885F63"/>
    <w:p w14:paraId="20659B2E" w14:textId="77777777" w:rsidR="00885F63" w:rsidRDefault="00885F63" w:rsidP="00885F63"/>
    <w:p w14:paraId="74FEF113" w14:textId="77777777" w:rsidR="00885F63" w:rsidRDefault="00885F63" w:rsidP="00885F63">
      <w:pPr>
        <w:pStyle w:val="Heading2"/>
      </w:pPr>
      <w:bookmarkStart w:id="8" w:name="_Toc192160293"/>
      <w:r w:rsidRPr="00536B42">
        <w:t>PUBLIC PARTICIPATION:</w:t>
      </w:r>
      <w:bookmarkEnd w:id="8"/>
    </w:p>
    <w:p w14:paraId="73735D09" w14:textId="77777777" w:rsidR="00885F63" w:rsidRDefault="00885F63" w:rsidP="00885F63"/>
    <w:p w14:paraId="603F43AB" w14:textId="6D8D3F81"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I would now like to call upon Ms Nicole Rams</w:t>
      </w:r>
      <w:r>
        <w:rPr>
          <w:rFonts w:ascii="Times New Roman" w:hAnsi="Times New Roman"/>
          <w:sz w:val="20"/>
        </w:rPr>
        <w:t>a</w:t>
      </w:r>
      <w:r w:rsidRPr="005F758D">
        <w:rPr>
          <w:rFonts w:ascii="Times New Roman" w:hAnsi="Times New Roman"/>
          <w:sz w:val="20"/>
        </w:rPr>
        <w:t>y</w:t>
      </w:r>
      <w:r>
        <w:rPr>
          <w:rFonts w:ascii="Times New Roman" w:hAnsi="Times New Roman"/>
          <w:sz w:val="20"/>
        </w:rPr>
        <w:t>,</w:t>
      </w:r>
      <w:r w:rsidRPr="005F758D">
        <w:rPr>
          <w:rFonts w:ascii="Times New Roman" w:hAnsi="Times New Roman"/>
          <w:sz w:val="20"/>
        </w:rPr>
        <w:t xml:space="preserve"> who will address the </w:t>
      </w:r>
      <w:r>
        <w:rPr>
          <w:rFonts w:ascii="Times New Roman" w:hAnsi="Times New Roman"/>
          <w:sz w:val="20"/>
        </w:rPr>
        <w:t>C</w:t>
      </w:r>
      <w:r w:rsidRPr="005F758D">
        <w:rPr>
          <w:rFonts w:ascii="Times New Roman" w:hAnsi="Times New Roman"/>
          <w:sz w:val="20"/>
        </w:rPr>
        <w:t>hamber on endometriosis.</w:t>
      </w:r>
    </w:p>
    <w:p w14:paraId="7613E2A4"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Ms Nicole Ramsay:</w:t>
      </w:r>
      <w:r>
        <w:rPr>
          <w:rFonts w:ascii="Times New Roman" w:hAnsi="Times New Roman"/>
          <w:sz w:val="20"/>
        </w:rPr>
        <w:tab/>
        <w:t>Thank you.</w:t>
      </w:r>
    </w:p>
    <w:p w14:paraId="73EAA084" w14:textId="0EB61746" w:rsidR="00B6098F"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Please proceed, Ms Rams</w:t>
      </w:r>
      <w:r>
        <w:rPr>
          <w:rFonts w:ascii="Times New Roman" w:hAnsi="Times New Roman"/>
          <w:sz w:val="20"/>
        </w:rPr>
        <w:t>a</w:t>
      </w:r>
      <w:r w:rsidRPr="005F758D">
        <w:rPr>
          <w:rFonts w:ascii="Times New Roman" w:hAnsi="Times New Roman"/>
          <w:sz w:val="20"/>
        </w:rPr>
        <w:t xml:space="preserve">y. You have </w:t>
      </w:r>
      <w:r>
        <w:rPr>
          <w:rFonts w:ascii="Times New Roman" w:hAnsi="Times New Roman"/>
          <w:sz w:val="20"/>
        </w:rPr>
        <w:t>5</w:t>
      </w:r>
      <w:r w:rsidRPr="005F758D">
        <w:rPr>
          <w:rFonts w:ascii="Times New Roman" w:hAnsi="Times New Roman"/>
          <w:sz w:val="20"/>
        </w:rPr>
        <w:t xml:space="preserve"> minutes. </w:t>
      </w:r>
    </w:p>
    <w:p w14:paraId="062A745D" w14:textId="77777777" w:rsidR="00397BBE" w:rsidRDefault="00397BBE" w:rsidP="00885F63"/>
    <w:p w14:paraId="156DCAEA" w14:textId="1F2E04F5" w:rsidR="00FD5A16" w:rsidRPr="006F2F05" w:rsidRDefault="0049346A" w:rsidP="00FD5A16">
      <w:pPr>
        <w:rPr>
          <w:b/>
          <w:u w:val="single"/>
        </w:rPr>
      </w:pPr>
      <w:bookmarkStart w:id="9" w:name="_Hlk93673431"/>
      <w:r>
        <w:rPr>
          <w:b/>
          <w:u w:val="single"/>
        </w:rPr>
        <w:t>Ms</w:t>
      </w:r>
      <w:r w:rsidR="00FD5A16">
        <w:rPr>
          <w:b/>
          <w:u w:val="single"/>
        </w:rPr>
        <w:t xml:space="preserve"> </w:t>
      </w:r>
      <w:r w:rsidR="00374BFE" w:rsidRPr="00374BFE">
        <w:rPr>
          <w:b/>
          <w:u w:val="single"/>
        </w:rPr>
        <w:t xml:space="preserve">Nicole Ramsay </w:t>
      </w:r>
      <w:r w:rsidR="00FD5A16">
        <w:rPr>
          <w:b/>
          <w:u w:val="single"/>
        </w:rPr>
        <w:t xml:space="preserve">– </w:t>
      </w:r>
      <w:bookmarkEnd w:id="9"/>
      <w:r w:rsidR="00FA6BBC">
        <w:rPr>
          <w:b/>
          <w:u w:val="single"/>
        </w:rPr>
        <w:t>QEND</w:t>
      </w:r>
      <w:r w:rsidR="003450B0">
        <w:rPr>
          <w:b/>
          <w:u w:val="single"/>
        </w:rPr>
        <w:t>O</w:t>
      </w:r>
    </w:p>
    <w:p w14:paraId="43B45A1F" w14:textId="77777777" w:rsidR="00885F63" w:rsidRDefault="00885F63" w:rsidP="00885F63"/>
    <w:p w14:paraId="2A9ED00D"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Ms Nicole Ramsay:</w:t>
      </w:r>
      <w:r>
        <w:rPr>
          <w:rFonts w:ascii="Times New Roman" w:hAnsi="Times New Roman"/>
          <w:sz w:val="20"/>
        </w:rPr>
        <w:tab/>
      </w:r>
      <w:r w:rsidRPr="005F758D">
        <w:rPr>
          <w:rFonts w:ascii="Times New Roman" w:hAnsi="Times New Roman"/>
          <w:sz w:val="20"/>
        </w:rPr>
        <w:t xml:space="preserve">Madam Chair, </w:t>
      </w:r>
      <w:r>
        <w:rPr>
          <w:rFonts w:ascii="Times New Roman" w:hAnsi="Times New Roman"/>
          <w:sz w:val="20"/>
        </w:rPr>
        <w:t>LORD MAYOR</w:t>
      </w:r>
      <w:r w:rsidRPr="005F758D">
        <w:rPr>
          <w:rFonts w:ascii="Times New Roman" w:hAnsi="Times New Roman"/>
          <w:sz w:val="20"/>
        </w:rPr>
        <w:t xml:space="preserve"> and Councillors, thank you for the opportunity for me to be here today and for welcoming me. It</w:t>
      </w:r>
      <w:r>
        <w:rPr>
          <w:rFonts w:ascii="Times New Roman" w:hAnsi="Times New Roman"/>
          <w:sz w:val="20"/>
        </w:rPr>
        <w:t>’</w:t>
      </w:r>
      <w:r w:rsidRPr="005F758D">
        <w:rPr>
          <w:rFonts w:ascii="Times New Roman" w:hAnsi="Times New Roman"/>
          <w:sz w:val="20"/>
        </w:rPr>
        <w:t xml:space="preserve">s a privilege to be here before you representing </w:t>
      </w:r>
      <w:r>
        <w:rPr>
          <w:rFonts w:ascii="Times New Roman" w:hAnsi="Times New Roman"/>
          <w:sz w:val="20"/>
        </w:rPr>
        <w:t>QENDO</w:t>
      </w:r>
      <w:r w:rsidRPr="005F758D">
        <w:rPr>
          <w:rFonts w:ascii="Times New Roman" w:hAnsi="Times New Roman"/>
          <w:sz w:val="20"/>
        </w:rPr>
        <w:t>, the oldest running charity in Australia dedicated to supporting people with endometriosis, adenomyosis, PCOS</w:t>
      </w:r>
      <w:r>
        <w:rPr>
          <w:rFonts w:ascii="Times New Roman" w:hAnsi="Times New Roman"/>
          <w:sz w:val="20"/>
        </w:rPr>
        <w:t xml:space="preserve"> (</w:t>
      </w:r>
      <w:r w:rsidRPr="00A75D5B">
        <w:rPr>
          <w:rFonts w:ascii="Times New Roman" w:hAnsi="Times New Roman"/>
          <w:sz w:val="20"/>
        </w:rPr>
        <w:t xml:space="preserve">Polycystic </w:t>
      </w:r>
      <w:r>
        <w:rPr>
          <w:rFonts w:ascii="Times New Roman" w:hAnsi="Times New Roman"/>
          <w:sz w:val="20"/>
        </w:rPr>
        <w:t>O</w:t>
      </w:r>
      <w:r w:rsidRPr="00A75D5B">
        <w:rPr>
          <w:rFonts w:ascii="Times New Roman" w:hAnsi="Times New Roman"/>
          <w:sz w:val="20"/>
        </w:rPr>
        <w:t>vary</w:t>
      </w:r>
      <w:r>
        <w:rPr>
          <w:rFonts w:ascii="Times New Roman" w:hAnsi="Times New Roman"/>
          <w:sz w:val="20"/>
        </w:rPr>
        <w:t xml:space="preserve"> S</w:t>
      </w:r>
      <w:r w:rsidRPr="00A75D5B">
        <w:rPr>
          <w:rFonts w:ascii="Times New Roman" w:hAnsi="Times New Roman"/>
          <w:sz w:val="20"/>
        </w:rPr>
        <w:t>yndrome</w:t>
      </w:r>
      <w:r>
        <w:rPr>
          <w:rFonts w:ascii="Times New Roman" w:hAnsi="Times New Roman"/>
          <w:sz w:val="20"/>
        </w:rPr>
        <w:t>)</w:t>
      </w:r>
      <w:r w:rsidRPr="005F758D">
        <w:rPr>
          <w:rFonts w:ascii="Times New Roman" w:hAnsi="Times New Roman"/>
          <w:sz w:val="20"/>
        </w:rPr>
        <w:t xml:space="preserve"> and pelvic pain. This conversation is not new. In fact, it started right here in Brisbane in this very city with local Councillors back in 1988. Back then, endometriosis was rarely spoken about and those living with it had little support, few options and no voice. But those early conversations mattered. They planted the seeds for what has grown into a national movement and one that has shaped awareness, research and policy for the one in </w:t>
      </w:r>
      <w:r>
        <w:rPr>
          <w:rFonts w:ascii="Times New Roman" w:hAnsi="Times New Roman"/>
          <w:sz w:val="20"/>
        </w:rPr>
        <w:t>7</w:t>
      </w:r>
      <w:r w:rsidRPr="005F758D">
        <w:rPr>
          <w:rFonts w:ascii="Times New Roman" w:hAnsi="Times New Roman"/>
          <w:sz w:val="20"/>
        </w:rPr>
        <w:t xml:space="preserve"> Australians affected by this disease. </w:t>
      </w:r>
    </w:p>
    <w:p w14:paraId="29A05E36" w14:textId="003EFB98"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Why we</w:t>
      </w:r>
      <w:r>
        <w:rPr>
          <w:rFonts w:ascii="Times New Roman" w:hAnsi="Times New Roman"/>
          <w:sz w:val="20"/>
        </w:rPr>
        <w:t>’</w:t>
      </w:r>
      <w:r w:rsidRPr="005F758D">
        <w:rPr>
          <w:rFonts w:ascii="Times New Roman" w:hAnsi="Times New Roman"/>
          <w:sz w:val="20"/>
        </w:rPr>
        <w:t>re here today</w:t>
      </w:r>
      <w:r>
        <w:rPr>
          <w:rFonts w:ascii="Times New Roman" w:hAnsi="Times New Roman"/>
          <w:sz w:val="20"/>
        </w:rPr>
        <w:t>.</w:t>
      </w:r>
      <w:r w:rsidRPr="005F758D">
        <w:rPr>
          <w:rFonts w:ascii="Times New Roman" w:hAnsi="Times New Roman"/>
          <w:sz w:val="20"/>
        </w:rPr>
        <w:t xml:space="preserve"> </w:t>
      </w:r>
      <w:r w:rsidR="00C80D16">
        <w:rPr>
          <w:rFonts w:ascii="Times New Roman" w:hAnsi="Times New Roman"/>
          <w:sz w:val="20"/>
        </w:rPr>
        <w:t>D</w:t>
      </w:r>
      <w:r w:rsidRPr="005F758D">
        <w:rPr>
          <w:rFonts w:ascii="Times New Roman" w:hAnsi="Times New Roman"/>
          <w:sz w:val="20"/>
        </w:rPr>
        <w:t xml:space="preserve">espite this progress, too many people still suffer in silence. On average, it takes </w:t>
      </w:r>
      <w:r>
        <w:rPr>
          <w:rFonts w:ascii="Times New Roman" w:hAnsi="Times New Roman"/>
          <w:sz w:val="20"/>
        </w:rPr>
        <w:t>6</w:t>
      </w:r>
      <w:r w:rsidRPr="005F758D">
        <w:rPr>
          <w:rFonts w:ascii="Times New Roman" w:hAnsi="Times New Roman"/>
          <w:sz w:val="20"/>
        </w:rPr>
        <w:t xml:space="preserve"> to </w:t>
      </w:r>
      <w:r>
        <w:rPr>
          <w:rFonts w:ascii="Times New Roman" w:hAnsi="Times New Roman"/>
          <w:sz w:val="20"/>
        </w:rPr>
        <w:t>8</w:t>
      </w:r>
      <w:r w:rsidRPr="005F758D">
        <w:rPr>
          <w:rFonts w:ascii="Times New Roman" w:hAnsi="Times New Roman"/>
          <w:sz w:val="20"/>
        </w:rPr>
        <w:t xml:space="preserve"> years to receive a diagnosis. In that time, people endure relentless pain, missed school and work, financial stress, and a devastating impact on their mental health. At </w:t>
      </w:r>
      <w:r>
        <w:rPr>
          <w:rFonts w:ascii="Times New Roman" w:hAnsi="Times New Roman"/>
          <w:sz w:val="20"/>
        </w:rPr>
        <w:t>QENDO</w:t>
      </w:r>
      <w:r w:rsidRPr="005F758D">
        <w:rPr>
          <w:rFonts w:ascii="Times New Roman" w:hAnsi="Times New Roman"/>
          <w:sz w:val="20"/>
        </w:rPr>
        <w:t>, we see this every day. We</w:t>
      </w:r>
      <w:r>
        <w:rPr>
          <w:rFonts w:ascii="Times New Roman" w:hAnsi="Times New Roman"/>
          <w:sz w:val="20"/>
        </w:rPr>
        <w:t>’</w:t>
      </w:r>
      <w:r w:rsidRPr="005F758D">
        <w:rPr>
          <w:rFonts w:ascii="Times New Roman" w:hAnsi="Times New Roman"/>
          <w:sz w:val="20"/>
        </w:rPr>
        <w:t>re not just a charity, we</w:t>
      </w:r>
      <w:r>
        <w:rPr>
          <w:rFonts w:ascii="Times New Roman" w:hAnsi="Times New Roman"/>
          <w:sz w:val="20"/>
        </w:rPr>
        <w:t>’</w:t>
      </w:r>
      <w:r w:rsidRPr="005F758D">
        <w:rPr>
          <w:rFonts w:ascii="Times New Roman" w:hAnsi="Times New Roman"/>
          <w:sz w:val="20"/>
        </w:rPr>
        <w:t>re a lifeline. Through our free 24</w:t>
      </w:r>
      <w:r>
        <w:rPr>
          <w:rFonts w:ascii="Times New Roman" w:hAnsi="Times New Roman"/>
          <w:sz w:val="20"/>
        </w:rPr>
        <w:t>/</w:t>
      </w:r>
      <w:r w:rsidRPr="005F758D">
        <w:rPr>
          <w:rFonts w:ascii="Times New Roman" w:hAnsi="Times New Roman"/>
          <w:sz w:val="20"/>
        </w:rPr>
        <w:t xml:space="preserve">7 support services, education programs and advocacy efforts, we help over </w:t>
      </w:r>
      <w:r>
        <w:rPr>
          <w:rFonts w:ascii="Times New Roman" w:hAnsi="Times New Roman"/>
          <w:sz w:val="20"/>
        </w:rPr>
        <w:t>80,000</w:t>
      </w:r>
      <w:r w:rsidRPr="005F758D">
        <w:rPr>
          <w:rFonts w:ascii="Times New Roman" w:hAnsi="Times New Roman"/>
          <w:sz w:val="20"/>
        </w:rPr>
        <w:t xml:space="preserve"> people every year, but we can</w:t>
      </w:r>
      <w:r>
        <w:rPr>
          <w:rFonts w:ascii="Times New Roman" w:hAnsi="Times New Roman"/>
          <w:sz w:val="20"/>
        </w:rPr>
        <w:t>’</w:t>
      </w:r>
      <w:r w:rsidRPr="005F758D">
        <w:rPr>
          <w:rFonts w:ascii="Times New Roman" w:hAnsi="Times New Roman"/>
          <w:sz w:val="20"/>
        </w:rPr>
        <w:t xml:space="preserve">t do it alone. We need you. </w:t>
      </w:r>
    </w:p>
    <w:p w14:paraId="4290A388" w14:textId="24651847" w:rsidR="00B6098F" w:rsidRDefault="00B6098F" w:rsidP="00B26E99">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Queensland is the most impacted </w:t>
      </w:r>
      <w:r w:rsidR="00C80D16">
        <w:rPr>
          <w:rFonts w:ascii="Times New Roman" w:hAnsi="Times New Roman"/>
          <w:sz w:val="20"/>
        </w:rPr>
        <w:t>S</w:t>
      </w:r>
      <w:r w:rsidRPr="005F758D">
        <w:rPr>
          <w:rFonts w:ascii="Times New Roman" w:hAnsi="Times New Roman"/>
          <w:sz w:val="20"/>
        </w:rPr>
        <w:t>tate. Here</w:t>
      </w:r>
      <w:r>
        <w:rPr>
          <w:rFonts w:ascii="Times New Roman" w:hAnsi="Times New Roman"/>
          <w:sz w:val="20"/>
        </w:rPr>
        <w:t>’</w:t>
      </w:r>
      <w:r w:rsidRPr="005F758D">
        <w:rPr>
          <w:rFonts w:ascii="Times New Roman" w:hAnsi="Times New Roman"/>
          <w:sz w:val="20"/>
        </w:rPr>
        <w:t xml:space="preserve">s something that might surprise you. Queensland is the most impacted </w:t>
      </w:r>
      <w:r w:rsidR="00C80D16">
        <w:rPr>
          <w:rFonts w:ascii="Times New Roman" w:hAnsi="Times New Roman"/>
          <w:sz w:val="20"/>
        </w:rPr>
        <w:t>S</w:t>
      </w:r>
      <w:r w:rsidRPr="005F758D">
        <w:rPr>
          <w:rFonts w:ascii="Times New Roman" w:hAnsi="Times New Roman"/>
          <w:sz w:val="20"/>
        </w:rPr>
        <w:t xml:space="preserve">tate in Australia when it comes to endometriosis. More people here live with the disease than any other </w:t>
      </w:r>
      <w:r w:rsidR="00C80D16">
        <w:rPr>
          <w:rFonts w:ascii="Times New Roman" w:hAnsi="Times New Roman"/>
          <w:sz w:val="20"/>
        </w:rPr>
        <w:t>S</w:t>
      </w:r>
      <w:r w:rsidRPr="005F758D">
        <w:rPr>
          <w:rFonts w:ascii="Times New Roman" w:hAnsi="Times New Roman"/>
          <w:sz w:val="20"/>
        </w:rPr>
        <w:t xml:space="preserve">tate or </w:t>
      </w:r>
      <w:r w:rsidR="00C80D16">
        <w:rPr>
          <w:rFonts w:ascii="Times New Roman" w:hAnsi="Times New Roman"/>
          <w:sz w:val="20"/>
        </w:rPr>
        <w:t>T</w:t>
      </w:r>
      <w:r w:rsidRPr="005F758D">
        <w:rPr>
          <w:rFonts w:ascii="Times New Roman" w:hAnsi="Times New Roman"/>
          <w:sz w:val="20"/>
        </w:rPr>
        <w:t>erritory, meaning the need for action is greatest here, right in our own city. Brisbane has the chance to lead the way, ensuring that the next generation doesn</w:t>
      </w:r>
      <w:r>
        <w:rPr>
          <w:rFonts w:ascii="Times New Roman" w:hAnsi="Times New Roman"/>
          <w:sz w:val="20"/>
        </w:rPr>
        <w:t>’</w:t>
      </w:r>
      <w:r w:rsidRPr="005F758D">
        <w:rPr>
          <w:rFonts w:ascii="Times New Roman" w:hAnsi="Times New Roman"/>
          <w:sz w:val="20"/>
        </w:rPr>
        <w:t>t have to suffer in silence like so many before them. How Brisbane can lead the way</w:t>
      </w:r>
      <w:r>
        <w:rPr>
          <w:rFonts w:ascii="Times New Roman" w:hAnsi="Times New Roman"/>
          <w:sz w:val="20"/>
        </w:rPr>
        <w:t xml:space="preserve">. </w:t>
      </w:r>
      <w:r w:rsidRPr="005F758D">
        <w:rPr>
          <w:rFonts w:ascii="Times New Roman" w:hAnsi="Times New Roman"/>
          <w:sz w:val="20"/>
        </w:rPr>
        <w:t xml:space="preserve">Brisbane has always been a city that leads, innovates and that takes care of its people. Today we have an opportunity to continue that legacy by making Brisbane more endometriosis aware and a supportive city. Making workplaces endometriosis inclusive. </w:t>
      </w:r>
      <w:r>
        <w:rPr>
          <w:rFonts w:ascii="Times New Roman" w:hAnsi="Times New Roman"/>
          <w:sz w:val="20"/>
        </w:rPr>
        <w:t>QENDO</w:t>
      </w:r>
      <w:r w:rsidRPr="005F758D">
        <w:rPr>
          <w:rFonts w:ascii="Times New Roman" w:hAnsi="Times New Roman"/>
          <w:sz w:val="20"/>
        </w:rPr>
        <w:t xml:space="preserve"> already delivers workplace training programs to help businesses support employees with their endometriosis. </w:t>
      </w:r>
    </w:p>
    <w:p w14:paraId="41DE6EE0"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Imagine if Brisbane City Council led by example and implemented this training internally. It would set the standard for other employers, making Brisbane a model city for workplace inclusion and productivity. We welcome your invitations to support your local offices and workplaces. Supporting young people in schools</w:t>
      </w:r>
      <w:r>
        <w:rPr>
          <w:rFonts w:ascii="Times New Roman" w:hAnsi="Times New Roman"/>
          <w:sz w:val="20"/>
        </w:rPr>
        <w:t>. T</w:t>
      </w:r>
      <w:r w:rsidRPr="005F758D">
        <w:rPr>
          <w:rFonts w:ascii="Times New Roman" w:hAnsi="Times New Roman"/>
          <w:sz w:val="20"/>
        </w:rPr>
        <w:t>oo many students miss out on education because of unmanaged pelvic pain. We</w:t>
      </w:r>
      <w:r>
        <w:rPr>
          <w:rFonts w:ascii="Times New Roman" w:hAnsi="Times New Roman"/>
          <w:sz w:val="20"/>
        </w:rPr>
        <w:t>’</w:t>
      </w:r>
      <w:r w:rsidRPr="005F758D">
        <w:rPr>
          <w:rFonts w:ascii="Times New Roman" w:hAnsi="Times New Roman"/>
          <w:sz w:val="20"/>
        </w:rPr>
        <w:t>d love to work with Council on awareness campaigns in schools so students, teachers and parents have the knowledge and resources to get help early</w:t>
      </w:r>
      <w:r>
        <w:rPr>
          <w:rFonts w:ascii="Times New Roman" w:hAnsi="Times New Roman"/>
          <w:sz w:val="20"/>
        </w:rPr>
        <w:t>,</w:t>
      </w:r>
      <w:r w:rsidRPr="005F758D">
        <w:rPr>
          <w:rFonts w:ascii="Times New Roman" w:hAnsi="Times New Roman"/>
          <w:sz w:val="20"/>
        </w:rPr>
        <w:t xml:space="preserve"> before it impacts their future. </w:t>
      </w:r>
    </w:p>
    <w:p w14:paraId="0D505262"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Raising awareness across Brisbane. People don</w:t>
      </w:r>
      <w:r>
        <w:rPr>
          <w:rFonts w:ascii="Times New Roman" w:hAnsi="Times New Roman"/>
          <w:sz w:val="20"/>
        </w:rPr>
        <w:t>’</w:t>
      </w:r>
      <w:r w:rsidRPr="005F758D">
        <w:rPr>
          <w:rFonts w:ascii="Times New Roman" w:hAnsi="Times New Roman"/>
          <w:sz w:val="20"/>
        </w:rPr>
        <w:t>t seek help for something that they don</w:t>
      </w:r>
      <w:r>
        <w:rPr>
          <w:rFonts w:ascii="Times New Roman" w:hAnsi="Times New Roman"/>
          <w:sz w:val="20"/>
        </w:rPr>
        <w:t>’</w:t>
      </w:r>
      <w:r w:rsidRPr="005F758D">
        <w:rPr>
          <w:rFonts w:ascii="Times New Roman" w:hAnsi="Times New Roman"/>
          <w:sz w:val="20"/>
        </w:rPr>
        <w:t>t understand. We</w:t>
      </w:r>
      <w:r>
        <w:rPr>
          <w:rFonts w:ascii="Times New Roman" w:hAnsi="Times New Roman"/>
          <w:sz w:val="20"/>
        </w:rPr>
        <w:t>’</w:t>
      </w:r>
      <w:r w:rsidRPr="005F758D">
        <w:rPr>
          <w:rFonts w:ascii="Times New Roman" w:hAnsi="Times New Roman"/>
          <w:sz w:val="20"/>
        </w:rPr>
        <w:t xml:space="preserve">d love to work with Council to distribute educational resources in community hubs, libraries and Council-run programs, ensuring everyone in Brisbane has access to life-changing information. </w:t>
      </w:r>
    </w:p>
    <w:p w14:paraId="5D752642" w14:textId="36D0C1FE"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The </w:t>
      </w:r>
      <w:r>
        <w:rPr>
          <w:rFonts w:ascii="Times New Roman" w:hAnsi="Times New Roman"/>
          <w:sz w:val="20"/>
        </w:rPr>
        <w:t>S</w:t>
      </w:r>
      <w:r w:rsidRPr="005F758D">
        <w:rPr>
          <w:rFonts w:ascii="Times New Roman" w:hAnsi="Times New Roman"/>
          <w:sz w:val="20"/>
        </w:rPr>
        <w:t xml:space="preserve">tarfish </w:t>
      </w:r>
      <w:r>
        <w:rPr>
          <w:rFonts w:ascii="Times New Roman" w:hAnsi="Times New Roman"/>
          <w:sz w:val="20"/>
        </w:rPr>
        <w:t>S</w:t>
      </w:r>
      <w:r w:rsidRPr="005F758D">
        <w:rPr>
          <w:rFonts w:ascii="Times New Roman" w:hAnsi="Times New Roman"/>
          <w:sz w:val="20"/>
        </w:rPr>
        <w:t>tory</w:t>
      </w:r>
      <w:r>
        <w:rPr>
          <w:rFonts w:ascii="Times New Roman" w:hAnsi="Times New Roman"/>
          <w:sz w:val="20"/>
        </w:rPr>
        <w:t>:</w:t>
      </w:r>
      <w:r w:rsidRPr="005F758D">
        <w:rPr>
          <w:rFonts w:ascii="Times New Roman" w:hAnsi="Times New Roman"/>
          <w:sz w:val="20"/>
        </w:rPr>
        <w:t xml:space="preserve"> why every conversation matters. I</w:t>
      </w:r>
      <w:r>
        <w:rPr>
          <w:rFonts w:ascii="Times New Roman" w:hAnsi="Times New Roman"/>
          <w:sz w:val="20"/>
        </w:rPr>
        <w:t>’</w:t>
      </w:r>
      <w:r w:rsidRPr="005F758D">
        <w:rPr>
          <w:rFonts w:ascii="Times New Roman" w:hAnsi="Times New Roman"/>
          <w:sz w:val="20"/>
        </w:rPr>
        <w:t xml:space="preserve">d like to leave you with a simple story. A man was walking along the beach one morning where thousands of starfish had washed up onshore. He saw a child picking them up one by one and </w:t>
      </w:r>
      <w:r w:rsidRPr="005F758D">
        <w:rPr>
          <w:rFonts w:ascii="Times New Roman" w:hAnsi="Times New Roman"/>
          <w:sz w:val="20"/>
        </w:rPr>
        <w:lastRenderedPageBreak/>
        <w:t xml:space="preserve">throwing them back into the ocean. The man said, </w:t>
      </w:r>
      <w:r w:rsidR="002D75A2">
        <w:rPr>
          <w:rFonts w:ascii="Times New Roman" w:hAnsi="Times New Roman"/>
          <w:sz w:val="20"/>
        </w:rPr>
        <w:t>‘</w:t>
      </w:r>
      <w:r w:rsidRPr="005F758D">
        <w:rPr>
          <w:rFonts w:ascii="Times New Roman" w:hAnsi="Times New Roman"/>
          <w:sz w:val="20"/>
        </w:rPr>
        <w:t>there are too many, you</w:t>
      </w:r>
      <w:r>
        <w:rPr>
          <w:rFonts w:ascii="Times New Roman" w:hAnsi="Times New Roman"/>
          <w:sz w:val="20"/>
        </w:rPr>
        <w:t>’</w:t>
      </w:r>
      <w:r w:rsidRPr="005F758D">
        <w:rPr>
          <w:rFonts w:ascii="Times New Roman" w:hAnsi="Times New Roman"/>
          <w:sz w:val="20"/>
        </w:rPr>
        <w:t>ll never be able to make a difference.</w:t>
      </w:r>
      <w:r w:rsidR="002D75A2">
        <w:rPr>
          <w:rFonts w:ascii="Times New Roman" w:hAnsi="Times New Roman"/>
          <w:sz w:val="20"/>
        </w:rPr>
        <w:t>’</w:t>
      </w:r>
      <w:r w:rsidRPr="005F758D">
        <w:rPr>
          <w:rFonts w:ascii="Times New Roman" w:hAnsi="Times New Roman"/>
          <w:sz w:val="20"/>
        </w:rPr>
        <w:t xml:space="preserve"> The child picked up another starfish, threw it back into the water and replied, </w:t>
      </w:r>
      <w:r w:rsidR="002D75A2">
        <w:rPr>
          <w:rFonts w:ascii="Times New Roman" w:hAnsi="Times New Roman"/>
          <w:sz w:val="20"/>
        </w:rPr>
        <w:t>‘</w:t>
      </w:r>
      <w:r w:rsidRPr="005F758D">
        <w:rPr>
          <w:rFonts w:ascii="Times New Roman" w:hAnsi="Times New Roman"/>
          <w:sz w:val="20"/>
        </w:rPr>
        <w:t>I made a difference to that one.</w:t>
      </w:r>
      <w:r w:rsidR="002D75A2">
        <w:rPr>
          <w:rFonts w:ascii="Times New Roman" w:hAnsi="Times New Roman"/>
          <w:sz w:val="20"/>
        </w:rPr>
        <w:t>’</w:t>
      </w:r>
      <w:r w:rsidRPr="005F758D">
        <w:rPr>
          <w:rFonts w:ascii="Times New Roman" w:hAnsi="Times New Roman"/>
          <w:sz w:val="20"/>
        </w:rPr>
        <w:t xml:space="preserve"> At </w:t>
      </w:r>
      <w:r>
        <w:rPr>
          <w:rFonts w:ascii="Times New Roman" w:hAnsi="Times New Roman"/>
          <w:sz w:val="20"/>
        </w:rPr>
        <w:t>QENDO</w:t>
      </w:r>
      <w:r w:rsidRPr="005F758D">
        <w:rPr>
          <w:rFonts w:ascii="Times New Roman" w:hAnsi="Times New Roman"/>
          <w:sz w:val="20"/>
        </w:rPr>
        <w:t>, we have made a difference to over 80,000 people in this last year alone, one starfish at a time. Today, we</w:t>
      </w:r>
      <w:r>
        <w:rPr>
          <w:rFonts w:ascii="Times New Roman" w:hAnsi="Times New Roman"/>
          <w:sz w:val="20"/>
        </w:rPr>
        <w:t>’</w:t>
      </w:r>
      <w:r w:rsidRPr="005F758D">
        <w:rPr>
          <w:rFonts w:ascii="Times New Roman" w:hAnsi="Times New Roman"/>
          <w:sz w:val="20"/>
        </w:rPr>
        <w:t xml:space="preserve">re asking you to help find more. </w:t>
      </w:r>
    </w:p>
    <w:p w14:paraId="724995B4" w14:textId="18A3B89E"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Conversations matter. They mattered </w:t>
      </w:r>
      <w:r>
        <w:rPr>
          <w:rFonts w:ascii="Times New Roman" w:hAnsi="Times New Roman"/>
          <w:sz w:val="20"/>
        </w:rPr>
        <w:t>when QENDO</w:t>
      </w:r>
      <w:r w:rsidRPr="005F758D">
        <w:rPr>
          <w:rFonts w:ascii="Times New Roman" w:hAnsi="Times New Roman"/>
          <w:sz w:val="20"/>
        </w:rPr>
        <w:t xml:space="preserve"> started back in 1988</w:t>
      </w:r>
      <w:r>
        <w:rPr>
          <w:rFonts w:ascii="Times New Roman" w:hAnsi="Times New Roman"/>
          <w:sz w:val="20"/>
        </w:rPr>
        <w:t xml:space="preserve"> </w:t>
      </w:r>
      <w:r w:rsidRPr="005F758D">
        <w:rPr>
          <w:rFonts w:ascii="Times New Roman" w:hAnsi="Times New Roman"/>
          <w:sz w:val="20"/>
        </w:rPr>
        <w:t xml:space="preserve">and they matter now. Your homework today. Before I leave, I have a small but powerful challenge for each of you. Your homework today is simple. Share a message with </w:t>
      </w:r>
      <w:r>
        <w:rPr>
          <w:rFonts w:ascii="Times New Roman" w:hAnsi="Times New Roman"/>
          <w:sz w:val="20"/>
        </w:rPr>
        <w:t>3</w:t>
      </w:r>
      <w:r w:rsidRPr="005F758D">
        <w:rPr>
          <w:rFonts w:ascii="Times New Roman" w:hAnsi="Times New Roman"/>
          <w:sz w:val="20"/>
        </w:rPr>
        <w:t xml:space="preserve"> people today, whether it</w:t>
      </w:r>
      <w:r>
        <w:rPr>
          <w:rFonts w:ascii="Times New Roman" w:hAnsi="Times New Roman"/>
          <w:sz w:val="20"/>
        </w:rPr>
        <w:t>’</w:t>
      </w:r>
      <w:r w:rsidRPr="005F758D">
        <w:rPr>
          <w:rFonts w:ascii="Times New Roman" w:hAnsi="Times New Roman"/>
          <w:sz w:val="20"/>
        </w:rPr>
        <w:t>s a colleague, a friend or a family member. Start the conversation. Every discussion brings us one step closer to a world where endometriosis is better understood. Include our free programs in your local newsletters. You have the power to put life-changing resources directly into the hands of those who need them most. Our service is available to everyone at no cost. Let</w:t>
      </w:r>
      <w:r>
        <w:rPr>
          <w:rFonts w:ascii="Times New Roman" w:hAnsi="Times New Roman"/>
          <w:sz w:val="20"/>
        </w:rPr>
        <w:t>’</w:t>
      </w:r>
      <w:r w:rsidRPr="005F758D">
        <w:rPr>
          <w:rFonts w:ascii="Times New Roman" w:hAnsi="Times New Roman"/>
          <w:sz w:val="20"/>
        </w:rPr>
        <w:t xml:space="preserve">s make sure people know that they exist. </w:t>
      </w:r>
    </w:p>
    <w:p w14:paraId="0C011188"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Brisbane has the opportunity to lead the way once again. Let</w:t>
      </w:r>
      <w:r>
        <w:rPr>
          <w:rFonts w:ascii="Times New Roman" w:hAnsi="Times New Roman"/>
          <w:sz w:val="20"/>
        </w:rPr>
        <w:t>’</w:t>
      </w:r>
      <w:r w:rsidRPr="005F758D">
        <w:rPr>
          <w:rFonts w:ascii="Times New Roman" w:hAnsi="Times New Roman"/>
          <w:sz w:val="20"/>
        </w:rPr>
        <w:t xml:space="preserve">s work together to make sure that no one in this city suffers in silence. Thank you for your time and I look forward to continuing this conversation with you. </w:t>
      </w:r>
    </w:p>
    <w:p w14:paraId="78F21D3E" w14:textId="6FEA58A4" w:rsidR="00885F63" w:rsidRPr="00B6098F"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Thank you, Ms Rams</w:t>
      </w:r>
      <w:r>
        <w:rPr>
          <w:rFonts w:ascii="Times New Roman" w:hAnsi="Times New Roman"/>
          <w:sz w:val="20"/>
        </w:rPr>
        <w:t>a</w:t>
      </w:r>
      <w:r w:rsidRPr="005F758D">
        <w:rPr>
          <w:rFonts w:ascii="Times New Roman" w:hAnsi="Times New Roman"/>
          <w:sz w:val="20"/>
        </w:rPr>
        <w:t xml:space="preserve">y. </w:t>
      </w:r>
    </w:p>
    <w:p w14:paraId="7B58C663" w14:textId="77777777" w:rsidR="00885F63" w:rsidRDefault="00885F63" w:rsidP="00885F63"/>
    <w:p w14:paraId="17BFAF57" w14:textId="76B8AF2D" w:rsidR="00885F63" w:rsidRPr="0025552B" w:rsidRDefault="00885F63" w:rsidP="00885F63">
      <w:pPr>
        <w:rPr>
          <w:b/>
          <w:u w:val="single"/>
        </w:rPr>
      </w:pPr>
      <w:r w:rsidRPr="0025552B">
        <w:rPr>
          <w:b/>
          <w:u w:val="single"/>
        </w:rPr>
        <w:t xml:space="preserve">Response by </w:t>
      </w:r>
      <w:r w:rsidRPr="00FA2CCC">
        <w:rPr>
          <w:b/>
          <w:u w:val="single"/>
        </w:rPr>
        <w:t xml:space="preserve">Councillor </w:t>
      </w:r>
      <w:r w:rsidR="004428B3" w:rsidRPr="00FA2CCC">
        <w:rPr>
          <w:b/>
          <w:bCs/>
          <w:u w:val="single"/>
        </w:rPr>
        <w:t>Vicki HOWARD</w:t>
      </w:r>
      <w:r w:rsidRPr="00FA2CCC">
        <w:rPr>
          <w:b/>
          <w:u w:val="single"/>
        </w:rPr>
        <w:t xml:space="preserve">, </w:t>
      </w:r>
      <w:r w:rsidR="00363E5D" w:rsidRPr="00FA2CCC">
        <w:rPr>
          <w:b/>
          <w:u w:val="single"/>
        </w:rPr>
        <w:t xml:space="preserve">Civic Cabinet </w:t>
      </w:r>
      <w:r w:rsidR="00F10ECB" w:rsidRPr="00FA2CCC">
        <w:rPr>
          <w:b/>
          <w:u w:val="single"/>
        </w:rPr>
        <w:t>Chair</w:t>
      </w:r>
      <w:r w:rsidRPr="00FA2CCC">
        <w:rPr>
          <w:b/>
          <w:u w:val="single"/>
        </w:rPr>
        <w:t xml:space="preserve"> of the </w:t>
      </w:r>
      <w:r w:rsidR="004428B3" w:rsidRPr="00FA2CCC">
        <w:rPr>
          <w:b/>
          <w:u w:val="single"/>
        </w:rPr>
        <w:t xml:space="preserve">Community and the Arts </w:t>
      </w:r>
      <w:r w:rsidRPr="00FA2CCC">
        <w:rPr>
          <w:b/>
          <w:u w:val="single"/>
        </w:rPr>
        <w:t>Committee</w:t>
      </w:r>
    </w:p>
    <w:p w14:paraId="2FB65B52" w14:textId="77777777" w:rsidR="00156D69" w:rsidRDefault="00156D69" w:rsidP="00885F63">
      <w:pPr>
        <w:rPr>
          <w:highlight w:val="yellow"/>
        </w:rPr>
      </w:pPr>
    </w:p>
    <w:p w14:paraId="7D842697" w14:textId="06558A24"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I</w:t>
      </w:r>
      <w:r>
        <w:rPr>
          <w:rFonts w:ascii="Times New Roman" w:hAnsi="Times New Roman"/>
          <w:sz w:val="20"/>
        </w:rPr>
        <w:t>’</w:t>
      </w:r>
      <w:r w:rsidRPr="005F758D">
        <w:rPr>
          <w:rFonts w:ascii="Times New Roman" w:hAnsi="Times New Roman"/>
          <w:sz w:val="20"/>
        </w:rPr>
        <w:t>d now like to call upon Councillor HOWARD to</w:t>
      </w:r>
      <w:r>
        <w:rPr>
          <w:rFonts w:ascii="Times New Roman" w:hAnsi="Times New Roman"/>
          <w:sz w:val="20"/>
        </w:rPr>
        <w:t xml:space="preserve"> respond</w:t>
      </w:r>
      <w:r w:rsidRPr="005F758D">
        <w:rPr>
          <w:rFonts w:ascii="Times New Roman" w:hAnsi="Times New Roman"/>
          <w:sz w:val="20"/>
        </w:rPr>
        <w:t xml:space="preserve">. </w:t>
      </w:r>
    </w:p>
    <w:p w14:paraId="51C95F2C"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Well, t</w:t>
      </w:r>
      <w:r w:rsidRPr="005F758D">
        <w:rPr>
          <w:rFonts w:ascii="Times New Roman" w:hAnsi="Times New Roman"/>
          <w:sz w:val="20"/>
        </w:rPr>
        <w:t>hank you, Nicole, for coming in</w:t>
      </w:r>
      <w:r w:rsidRPr="005227AB">
        <w:rPr>
          <w:rFonts w:ascii="Times New Roman" w:hAnsi="Times New Roman"/>
          <w:sz w:val="20"/>
        </w:rPr>
        <w:t>—</w:t>
      </w:r>
      <w:r>
        <w:rPr>
          <w:rFonts w:ascii="Times New Roman" w:hAnsi="Times New Roman"/>
          <w:sz w:val="20"/>
        </w:rPr>
        <w:t>m</w:t>
      </w:r>
      <w:r w:rsidRPr="005F758D">
        <w:rPr>
          <w:rFonts w:ascii="Times New Roman" w:hAnsi="Times New Roman"/>
          <w:sz w:val="20"/>
        </w:rPr>
        <w:t>ay I call you Nicole</w:t>
      </w:r>
      <w:r w:rsidRPr="005227AB">
        <w:rPr>
          <w:rFonts w:ascii="Times New Roman" w:hAnsi="Times New Roman"/>
          <w:sz w:val="20"/>
        </w:rPr>
        <w:t>—</w:t>
      </w:r>
      <w:r>
        <w:rPr>
          <w:rFonts w:ascii="Times New Roman" w:hAnsi="Times New Roman"/>
          <w:sz w:val="20"/>
        </w:rPr>
        <w:t>b</w:t>
      </w:r>
      <w:r w:rsidRPr="005F758D">
        <w:rPr>
          <w:rFonts w:ascii="Times New Roman" w:hAnsi="Times New Roman"/>
          <w:sz w:val="20"/>
        </w:rPr>
        <w:t>ecause I feel that you have started the conversation</w:t>
      </w:r>
      <w:r>
        <w:rPr>
          <w:rFonts w:ascii="Times New Roman" w:hAnsi="Times New Roman"/>
          <w:sz w:val="20"/>
        </w:rPr>
        <w:t>,</w:t>
      </w:r>
      <w:r w:rsidRPr="005F758D">
        <w:rPr>
          <w:rFonts w:ascii="Times New Roman" w:hAnsi="Times New Roman"/>
          <w:sz w:val="20"/>
        </w:rPr>
        <w:t xml:space="preserve"> or continued the conversation, because I know that many of us here have had some interaction with </w:t>
      </w:r>
      <w:r>
        <w:rPr>
          <w:rFonts w:ascii="Times New Roman" w:hAnsi="Times New Roman"/>
          <w:sz w:val="20"/>
        </w:rPr>
        <w:t>QENDO</w:t>
      </w:r>
      <w:r w:rsidRPr="005F758D">
        <w:rPr>
          <w:rFonts w:ascii="Times New Roman" w:hAnsi="Times New Roman"/>
          <w:sz w:val="20"/>
        </w:rPr>
        <w:t xml:space="preserve">. </w:t>
      </w:r>
      <w:r>
        <w:rPr>
          <w:rFonts w:ascii="Times New Roman" w:hAnsi="Times New Roman"/>
          <w:sz w:val="20"/>
        </w:rPr>
        <w:t>Y</w:t>
      </w:r>
      <w:r w:rsidRPr="005F758D">
        <w:rPr>
          <w:rFonts w:ascii="Times New Roman" w:hAnsi="Times New Roman"/>
          <w:sz w:val="20"/>
        </w:rPr>
        <w:t>our talk today really has given us a lot of food for thought, a lot of homework to be done. I have to call out Councillor Kim MARX, who took the time to check what colour you have and is dressed completely in yellow. So on behalf of all of the other women in the Chamber</w:t>
      </w:r>
      <w:r>
        <w:rPr>
          <w:rFonts w:ascii="Times New Roman" w:hAnsi="Times New Roman"/>
          <w:sz w:val="20"/>
        </w:rPr>
        <w:t>, w</w:t>
      </w:r>
      <w:r w:rsidRPr="005F758D">
        <w:rPr>
          <w:rFonts w:ascii="Times New Roman" w:hAnsi="Times New Roman"/>
          <w:sz w:val="20"/>
        </w:rPr>
        <w:t xml:space="preserve">e apologise for not reading how that works, but Nicole, it is so important. Your message is just so important to us. </w:t>
      </w:r>
    </w:p>
    <w:p w14:paraId="3554FF9D" w14:textId="77777777" w:rsidR="00B6098F" w:rsidRDefault="00B6098F" w:rsidP="00B6098F">
      <w:pPr>
        <w:pStyle w:val="BodyTextIndent2"/>
        <w:spacing w:line="240" w:lineRule="auto"/>
        <w:ind w:left="2517" w:firstLine="0"/>
        <w:jc w:val="both"/>
        <w:rPr>
          <w:rFonts w:ascii="Times New Roman" w:hAnsi="Times New Roman"/>
          <w:sz w:val="20"/>
        </w:rPr>
      </w:pPr>
      <w:r>
        <w:rPr>
          <w:rFonts w:ascii="Times New Roman" w:hAnsi="Times New Roman"/>
          <w:sz w:val="20"/>
        </w:rPr>
        <w:t>T</w:t>
      </w:r>
      <w:r w:rsidRPr="005F758D">
        <w:rPr>
          <w:rFonts w:ascii="Times New Roman" w:hAnsi="Times New Roman"/>
          <w:sz w:val="20"/>
        </w:rPr>
        <w:t xml:space="preserve">hank you for coming to speak to us about the important work of </w:t>
      </w:r>
      <w:r>
        <w:rPr>
          <w:rFonts w:ascii="Times New Roman" w:hAnsi="Times New Roman"/>
          <w:sz w:val="20"/>
        </w:rPr>
        <w:t>QENDO</w:t>
      </w:r>
      <w:r w:rsidRPr="005F758D">
        <w:rPr>
          <w:rFonts w:ascii="Times New Roman" w:hAnsi="Times New Roman"/>
          <w:sz w:val="20"/>
        </w:rPr>
        <w:t xml:space="preserve"> and what it does for women right across Queensland suffering with endometriosis. Unfortunately, women</w:t>
      </w:r>
      <w:r>
        <w:rPr>
          <w:rFonts w:ascii="Times New Roman" w:hAnsi="Times New Roman"/>
          <w:sz w:val="20"/>
        </w:rPr>
        <w:t>’</w:t>
      </w:r>
      <w:r w:rsidRPr="005F758D">
        <w:rPr>
          <w:rFonts w:ascii="Times New Roman" w:hAnsi="Times New Roman"/>
          <w:sz w:val="20"/>
        </w:rPr>
        <w:t>s health has taken a backseat in the past, and it</w:t>
      </w:r>
      <w:r>
        <w:rPr>
          <w:rFonts w:ascii="Times New Roman" w:hAnsi="Times New Roman"/>
          <w:sz w:val="20"/>
        </w:rPr>
        <w:t>’</w:t>
      </w:r>
      <w:r w:rsidRPr="005F758D">
        <w:rPr>
          <w:rFonts w:ascii="Times New Roman" w:hAnsi="Times New Roman"/>
          <w:sz w:val="20"/>
        </w:rPr>
        <w:t xml:space="preserve">s thanks to the important advocacy work of organisations like </w:t>
      </w:r>
      <w:r>
        <w:rPr>
          <w:rFonts w:ascii="Times New Roman" w:hAnsi="Times New Roman"/>
          <w:sz w:val="20"/>
        </w:rPr>
        <w:t>QENDO</w:t>
      </w:r>
      <w:r w:rsidRPr="005F758D">
        <w:rPr>
          <w:rFonts w:ascii="Times New Roman" w:hAnsi="Times New Roman"/>
          <w:sz w:val="20"/>
        </w:rPr>
        <w:t xml:space="preserve"> that issues like endometriosis are finally being given the attention that it needs and deserves. I don</w:t>
      </w:r>
      <w:r>
        <w:rPr>
          <w:rFonts w:ascii="Times New Roman" w:hAnsi="Times New Roman"/>
          <w:sz w:val="20"/>
        </w:rPr>
        <w:t>’</w:t>
      </w:r>
      <w:r w:rsidRPr="005F758D">
        <w:rPr>
          <w:rFonts w:ascii="Times New Roman" w:hAnsi="Times New Roman"/>
          <w:sz w:val="20"/>
        </w:rPr>
        <w:t>t think there is anyone in this Chamber who doesn</w:t>
      </w:r>
      <w:r>
        <w:rPr>
          <w:rFonts w:ascii="Times New Roman" w:hAnsi="Times New Roman"/>
          <w:sz w:val="20"/>
        </w:rPr>
        <w:t>’</w:t>
      </w:r>
      <w:r w:rsidRPr="005F758D">
        <w:rPr>
          <w:rFonts w:ascii="Times New Roman" w:hAnsi="Times New Roman"/>
          <w:sz w:val="20"/>
        </w:rPr>
        <w:t>t know a friend or a loved one that has been impacted by endometriosis. For many who experience it, it takes years to even become aware of the fact that they have it and that it</w:t>
      </w:r>
      <w:r>
        <w:rPr>
          <w:rFonts w:ascii="Times New Roman" w:hAnsi="Times New Roman"/>
          <w:sz w:val="20"/>
        </w:rPr>
        <w:t>’</w:t>
      </w:r>
      <w:r w:rsidRPr="005F758D">
        <w:rPr>
          <w:rFonts w:ascii="Times New Roman" w:hAnsi="Times New Roman"/>
          <w:sz w:val="20"/>
        </w:rPr>
        <w:t xml:space="preserve">s not always easy to know what to do. </w:t>
      </w:r>
    </w:p>
    <w:p w14:paraId="18DF01B4" w14:textId="5D2B397E"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That is why initiatives like your mentor program, the </w:t>
      </w:r>
      <w:r>
        <w:rPr>
          <w:rFonts w:ascii="Times New Roman" w:hAnsi="Times New Roman"/>
          <w:sz w:val="20"/>
        </w:rPr>
        <w:t>QENDO</w:t>
      </w:r>
      <w:r w:rsidRPr="005F758D">
        <w:rPr>
          <w:rFonts w:ascii="Times New Roman" w:hAnsi="Times New Roman"/>
          <w:sz w:val="20"/>
        </w:rPr>
        <w:t xml:space="preserve"> </w:t>
      </w:r>
      <w:r>
        <w:rPr>
          <w:rFonts w:ascii="Times New Roman" w:hAnsi="Times New Roman"/>
          <w:sz w:val="20"/>
        </w:rPr>
        <w:t>A</w:t>
      </w:r>
      <w:r w:rsidRPr="005F758D">
        <w:rPr>
          <w:rFonts w:ascii="Times New Roman" w:hAnsi="Times New Roman"/>
          <w:sz w:val="20"/>
        </w:rPr>
        <w:t xml:space="preserve">pp, </w:t>
      </w:r>
      <w:r>
        <w:rPr>
          <w:rFonts w:ascii="Times New Roman" w:hAnsi="Times New Roman"/>
          <w:sz w:val="20"/>
        </w:rPr>
        <w:t>F</w:t>
      </w:r>
      <w:r w:rsidRPr="005F758D">
        <w:rPr>
          <w:rFonts w:ascii="Times New Roman" w:hAnsi="Times New Roman"/>
          <w:sz w:val="20"/>
        </w:rPr>
        <w:t xml:space="preserve">ind </w:t>
      </w:r>
      <w:r>
        <w:rPr>
          <w:rFonts w:ascii="Times New Roman" w:hAnsi="Times New Roman"/>
          <w:sz w:val="20"/>
        </w:rPr>
        <w:t>Y</w:t>
      </w:r>
      <w:r w:rsidRPr="005F758D">
        <w:rPr>
          <w:rFonts w:ascii="Times New Roman" w:hAnsi="Times New Roman"/>
          <w:sz w:val="20"/>
        </w:rPr>
        <w:t xml:space="preserve">our </w:t>
      </w:r>
      <w:r>
        <w:rPr>
          <w:rFonts w:ascii="Times New Roman" w:hAnsi="Times New Roman"/>
          <w:sz w:val="20"/>
        </w:rPr>
        <w:t>C</w:t>
      </w:r>
      <w:r w:rsidRPr="005F758D">
        <w:rPr>
          <w:rFonts w:ascii="Times New Roman" w:hAnsi="Times New Roman"/>
          <w:sz w:val="20"/>
        </w:rPr>
        <w:t xml:space="preserve">ommunity, the </w:t>
      </w:r>
      <w:proofErr w:type="spellStart"/>
      <w:r>
        <w:rPr>
          <w:rFonts w:ascii="Times New Roman" w:hAnsi="Times New Roman"/>
          <w:sz w:val="20"/>
        </w:rPr>
        <w:t>Ma</w:t>
      </w:r>
      <w:r w:rsidRPr="005F758D">
        <w:rPr>
          <w:rFonts w:ascii="Times New Roman" w:hAnsi="Times New Roman"/>
          <w:sz w:val="20"/>
        </w:rPr>
        <w:t>nage</w:t>
      </w:r>
      <w:r>
        <w:rPr>
          <w:rFonts w:ascii="Times New Roman" w:hAnsi="Times New Roman"/>
          <w:sz w:val="20"/>
        </w:rPr>
        <w:t>E</w:t>
      </w:r>
      <w:r w:rsidRPr="005F758D">
        <w:rPr>
          <w:rFonts w:ascii="Times New Roman" w:hAnsi="Times New Roman"/>
          <w:sz w:val="20"/>
        </w:rPr>
        <w:t>ndo</w:t>
      </w:r>
      <w:proofErr w:type="spellEnd"/>
      <w:r>
        <w:rPr>
          <w:rFonts w:ascii="Times New Roman" w:hAnsi="Times New Roman"/>
          <w:sz w:val="20"/>
        </w:rPr>
        <w:t>,</w:t>
      </w:r>
      <w:r w:rsidRPr="005F758D">
        <w:rPr>
          <w:rFonts w:ascii="Times New Roman" w:hAnsi="Times New Roman"/>
          <w:sz w:val="20"/>
        </w:rPr>
        <w:t xml:space="preserve"> are so vital. </w:t>
      </w:r>
      <w:r>
        <w:rPr>
          <w:rFonts w:ascii="Times New Roman" w:hAnsi="Times New Roman"/>
          <w:sz w:val="20"/>
        </w:rPr>
        <w:t>S</w:t>
      </w:r>
      <w:r w:rsidRPr="005F758D">
        <w:rPr>
          <w:rFonts w:ascii="Times New Roman" w:hAnsi="Times New Roman"/>
          <w:sz w:val="20"/>
        </w:rPr>
        <w:t xml:space="preserve">ince meeting with your CEO Jess last year, I have often mentioned </w:t>
      </w:r>
      <w:r>
        <w:rPr>
          <w:rFonts w:ascii="Times New Roman" w:hAnsi="Times New Roman"/>
          <w:sz w:val="20"/>
        </w:rPr>
        <w:t>QENDO</w:t>
      </w:r>
      <w:r w:rsidRPr="005F758D">
        <w:rPr>
          <w:rFonts w:ascii="Times New Roman" w:hAnsi="Times New Roman"/>
          <w:sz w:val="20"/>
        </w:rPr>
        <w:t xml:space="preserve"> to women talking about endometriosis, and they have told me how incredible </w:t>
      </w:r>
      <w:r>
        <w:rPr>
          <w:rFonts w:ascii="Times New Roman" w:hAnsi="Times New Roman"/>
          <w:sz w:val="20"/>
        </w:rPr>
        <w:t>QENDO</w:t>
      </w:r>
      <w:r w:rsidRPr="005F758D">
        <w:rPr>
          <w:rFonts w:ascii="Times New Roman" w:hAnsi="Times New Roman"/>
          <w:sz w:val="20"/>
        </w:rPr>
        <w:t xml:space="preserve"> has been for them in all the support and the information that you provide. The work you do makes such an incredible difference for women suffering from endometriosis</w:t>
      </w:r>
      <w:r>
        <w:rPr>
          <w:rFonts w:ascii="Times New Roman" w:hAnsi="Times New Roman"/>
          <w:sz w:val="20"/>
        </w:rPr>
        <w:t xml:space="preserve">, and </w:t>
      </w:r>
      <w:r w:rsidRPr="005F758D">
        <w:rPr>
          <w:rFonts w:ascii="Times New Roman" w:hAnsi="Times New Roman"/>
          <w:sz w:val="20"/>
        </w:rPr>
        <w:t xml:space="preserve">of course, it is incumbent upon all of us to raise awareness about endometriosis and organisations like </w:t>
      </w:r>
      <w:r>
        <w:rPr>
          <w:rFonts w:ascii="Times New Roman" w:hAnsi="Times New Roman"/>
          <w:sz w:val="20"/>
        </w:rPr>
        <w:t>QENDO</w:t>
      </w:r>
      <w:r w:rsidRPr="005F758D">
        <w:rPr>
          <w:rFonts w:ascii="Times New Roman" w:hAnsi="Times New Roman"/>
          <w:sz w:val="20"/>
        </w:rPr>
        <w:t xml:space="preserve"> that are available to provide that all-important support. </w:t>
      </w:r>
    </w:p>
    <w:p w14:paraId="3E511DCC" w14:textId="77777777" w:rsidR="00B6098F" w:rsidRPr="005F758D" w:rsidRDefault="00B6098F" w:rsidP="00B6098F">
      <w:pPr>
        <w:pStyle w:val="BodyTextIndent2"/>
        <w:spacing w:line="240" w:lineRule="auto"/>
        <w:ind w:left="2517" w:firstLine="0"/>
        <w:jc w:val="both"/>
        <w:rPr>
          <w:rFonts w:ascii="Times New Roman" w:hAnsi="Times New Roman"/>
          <w:sz w:val="20"/>
        </w:rPr>
      </w:pPr>
      <w:r>
        <w:rPr>
          <w:rFonts w:ascii="Times New Roman" w:hAnsi="Times New Roman"/>
          <w:sz w:val="20"/>
        </w:rPr>
        <w:t>Y</w:t>
      </w:r>
      <w:r w:rsidRPr="005F758D">
        <w:rPr>
          <w:rFonts w:ascii="Times New Roman" w:hAnsi="Times New Roman"/>
          <w:sz w:val="20"/>
        </w:rPr>
        <w:t>our suggestions today have</w:t>
      </w:r>
      <w:r w:rsidRPr="00905729">
        <w:rPr>
          <w:rFonts w:ascii="Times New Roman" w:hAnsi="Times New Roman"/>
          <w:sz w:val="20"/>
        </w:rPr>
        <w:t>—</w:t>
      </w:r>
      <w:r w:rsidRPr="005F758D">
        <w:rPr>
          <w:rFonts w:ascii="Times New Roman" w:hAnsi="Times New Roman"/>
          <w:sz w:val="20"/>
        </w:rPr>
        <w:t>I could see people nodding, so I</w:t>
      </w:r>
      <w:r>
        <w:rPr>
          <w:rFonts w:ascii="Times New Roman" w:hAnsi="Times New Roman"/>
          <w:sz w:val="20"/>
        </w:rPr>
        <w:t>’</w:t>
      </w:r>
      <w:r w:rsidRPr="005F758D">
        <w:rPr>
          <w:rFonts w:ascii="Times New Roman" w:hAnsi="Times New Roman"/>
          <w:sz w:val="20"/>
        </w:rPr>
        <w:t>m sure that there</w:t>
      </w:r>
      <w:r>
        <w:rPr>
          <w:rFonts w:ascii="Times New Roman" w:hAnsi="Times New Roman"/>
          <w:sz w:val="20"/>
        </w:rPr>
        <w:t>’</w:t>
      </w:r>
      <w:r w:rsidRPr="005F758D">
        <w:rPr>
          <w:rFonts w:ascii="Times New Roman" w:hAnsi="Times New Roman"/>
          <w:sz w:val="20"/>
        </w:rPr>
        <w:t>s a lot of people who</w:t>
      </w:r>
      <w:r>
        <w:rPr>
          <w:rFonts w:ascii="Times New Roman" w:hAnsi="Times New Roman"/>
          <w:sz w:val="20"/>
        </w:rPr>
        <w:t>’</w:t>
      </w:r>
      <w:r w:rsidRPr="005F758D">
        <w:rPr>
          <w:rFonts w:ascii="Times New Roman" w:hAnsi="Times New Roman"/>
          <w:sz w:val="20"/>
        </w:rPr>
        <w:t>ve taken on board what you</w:t>
      </w:r>
      <w:r>
        <w:rPr>
          <w:rFonts w:ascii="Times New Roman" w:hAnsi="Times New Roman"/>
          <w:sz w:val="20"/>
        </w:rPr>
        <w:t>’</w:t>
      </w:r>
      <w:r w:rsidRPr="005F758D">
        <w:rPr>
          <w:rFonts w:ascii="Times New Roman" w:hAnsi="Times New Roman"/>
          <w:sz w:val="20"/>
        </w:rPr>
        <w:t>ve said and anything that any of us can do to help, we will certainly do what we can to raise the awareness. I</w:t>
      </w:r>
      <w:r>
        <w:rPr>
          <w:rFonts w:ascii="Times New Roman" w:hAnsi="Times New Roman"/>
          <w:sz w:val="20"/>
        </w:rPr>
        <w:t>’</w:t>
      </w:r>
      <w:r w:rsidRPr="005F758D">
        <w:rPr>
          <w:rFonts w:ascii="Times New Roman" w:hAnsi="Times New Roman"/>
          <w:sz w:val="20"/>
        </w:rPr>
        <w:t>d also be interested in talking to you about the training and I</w:t>
      </w:r>
      <w:r>
        <w:rPr>
          <w:rFonts w:ascii="Times New Roman" w:hAnsi="Times New Roman"/>
          <w:sz w:val="20"/>
        </w:rPr>
        <w:t>’</w:t>
      </w:r>
      <w:r w:rsidRPr="005F758D">
        <w:rPr>
          <w:rFonts w:ascii="Times New Roman" w:hAnsi="Times New Roman"/>
          <w:sz w:val="20"/>
        </w:rPr>
        <w:t xml:space="preserve">ll do that when we walk outside. </w:t>
      </w:r>
      <w:r>
        <w:rPr>
          <w:rFonts w:ascii="Times New Roman" w:hAnsi="Times New Roman"/>
          <w:sz w:val="20"/>
        </w:rPr>
        <w:t>W</w:t>
      </w:r>
      <w:r w:rsidRPr="005F758D">
        <w:rPr>
          <w:rFonts w:ascii="Times New Roman" w:hAnsi="Times New Roman"/>
          <w:sz w:val="20"/>
        </w:rPr>
        <w:t xml:space="preserve">e are also proud to light up our assets over multiple days in March to help raise awareness for Endometriosis Awareness Month. </w:t>
      </w:r>
      <w:r>
        <w:rPr>
          <w:rFonts w:ascii="Times New Roman" w:hAnsi="Times New Roman"/>
          <w:sz w:val="20"/>
        </w:rPr>
        <w:t>S</w:t>
      </w:r>
      <w:r w:rsidRPr="005F758D">
        <w:rPr>
          <w:rFonts w:ascii="Times New Roman" w:hAnsi="Times New Roman"/>
          <w:sz w:val="20"/>
        </w:rPr>
        <w:t xml:space="preserve">o, Nicole, may I say a big thank you, and to Jess and your team, everyone at </w:t>
      </w:r>
      <w:r>
        <w:rPr>
          <w:rFonts w:ascii="Times New Roman" w:hAnsi="Times New Roman"/>
          <w:sz w:val="20"/>
        </w:rPr>
        <w:t>QENDO</w:t>
      </w:r>
      <w:r w:rsidRPr="005F758D">
        <w:rPr>
          <w:rFonts w:ascii="Times New Roman" w:hAnsi="Times New Roman"/>
          <w:sz w:val="20"/>
        </w:rPr>
        <w:t xml:space="preserve">, for the amazing work that you do. Thank you. </w:t>
      </w:r>
    </w:p>
    <w:p w14:paraId="48F0F8EB" w14:textId="77777777" w:rsidR="00B6098F"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Thank you, Councillor HOWARD, and thank you, Ms Rams</w:t>
      </w:r>
      <w:r>
        <w:rPr>
          <w:rFonts w:ascii="Times New Roman" w:hAnsi="Times New Roman"/>
          <w:sz w:val="20"/>
        </w:rPr>
        <w:t>a</w:t>
      </w:r>
      <w:r w:rsidRPr="005F758D">
        <w:rPr>
          <w:rFonts w:ascii="Times New Roman" w:hAnsi="Times New Roman"/>
          <w:sz w:val="20"/>
        </w:rPr>
        <w:t xml:space="preserve">y, for coming in today. Thank you. </w:t>
      </w:r>
    </w:p>
    <w:p w14:paraId="2B05F9F7" w14:textId="77777777" w:rsidR="00885F63" w:rsidRDefault="00885F63" w:rsidP="00885F63"/>
    <w:p w14:paraId="1F53326E" w14:textId="77777777" w:rsidR="00885F63" w:rsidRDefault="00885F63" w:rsidP="00885F63"/>
    <w:p w14:paraId="55C26B32" w14:textId="77777777" w:rsidR="00885F63" w:rsidRDefault="00885F63" w:rsidP="00885F63">
      <w:pPr>
        <w:pStyle w:val="Heading2"/>
      </w:pPr>
      <w:bookmarkStart w:id="10" w:name="_Toc192160294"/>
      <w:r>
        <w:t>QUESTION TIME:</w:t>
      </w:r>
      <w:bookmarkEnd w:id="10"/>
    </w:p>
    <w:p w14:paraId="1E9730B6" w14:textId="77777777" w:rsidR="00885F63" w:rsidRDefault="00885F63" w:rsidP="00885F63">
      <w:pPr>
        <w:rPr>
          <w:b/>
        </w:rPr>
      </w:pPr>
    </w:p>
    <w:p w14:paraId="23784B19" w14:textId="378F1299" w:rsidR="00B6098F" w:rsidRDefault="00B6098F" w:rsidP="00B6098F">
      <w:pPr>
        <w:pStyle w:val="BodyTextIndent2"/>
        <w:spacing w:line="240" w:lineRule="auto"/>
        <w:ind w:left="2517" w:hanging="2517"/>
        <w:jc w:val="both"/>
        <w:rPr>
          <w:rFonts w:ascii="Times New Roman" w:hAnsi="Times New Roman"/>
          <w:sz w:val="20"/>
        </w:rPr>
      </w:pPr>
      <w:bookmarkStart w:id="11" w:name="_Hlk93673445"/>
      <w:r>
        <w:rPr>
          <w:rFonts w:ascii="Times New Roman" w:hAnsi="Times New Roman"/>
          <w:sz w:val="20"/>
        </w:rPr>
        <w:t>Chair:</w:t>
      </w:r>
      <w:r>
        <w:rPr>
          <w:rFonts w:ascii="Times New Roman" w:hAnsi="Times New Roman"/>
          <w:sz w:val="20"/>
        </w:rPr>
        <w:tab/>
      </w:r>
      <w:r w:rsidRPr="005F758D">
        <w:rPr>
          <w:rFonts w:ascii="Times New Roman" w:hAnsi="Times New Roman"/>
          <w:sz w:val="20"/>
        </w:rPr>
        <w:t>Councillors, we</w:t>
      </w:r>
      <w:r>
        <w:rPr>
          <w:rFonts w:ascii="Times New Roman" w:hAnsi="Times New Roman"/>
          <w:sz w:val="20"/>
        </w:rPr>
        <w:t>’</w:t>
      </w:r>
      <w:r w:rsidRPr="005F758D">
        <w:rPr>
          <w:rFonts w:ascii="Times New Roman" w:hAnsi="Times New Roman"/>
          <w:sz w:val="20"/>
        </w:rPr>
        <w:t xml:space="preserve">ll now move to Question Time. </w:t>
      </w:r>
    </w:p>
    <w:p w14:paraId="58E5BE85"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Are there any questions of the </w:t>
      </w:r>
      <w:r>
        <w:rPr>
          <w:rFonts w:ascii="Times New Roman" w:hAnsi="Times New Roman"/>
          <w:sz w:val="20"/>
        </w:rPr>
        <w:t>LORD MAYOR</w:t>
      </w:r>
      <w:r w:rsidRPr="005F758D">
        <w:rPr>
          <w:rFonts w:ascii="Times New Roman" w:hAnsi="Times New Roman"/>
          <w:sz w:val="20"/>
        </w:rPr>
        <w:t xml:space="preserve"> or Civic Cabinet Chair of any of the Standing Committees? </w:t>
      </w:r>
    </w:p>
    <w:p w14:paraId="00CAD640" w14:textId="77777777" w:rsidR="00B6098F" w:rsidRPr="005F758D"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Councillor GI</w:t>
      </w:r>
      <w:r>
        <w:rPr>
          <w:rFonts w:ascii="Times New Roman" w:hAnsi="Times New Roman"/>
          <w:sz w:val="20"/>
        </w:rPr>
        <w:t>V</w:t>
      </w:r>
      <w:r w:rsidRPr="005F758D">
        <w:rPr>
          <w:rFonts w:ascii="Times New Roman" w:hAnsi="Times New Roman"/>
          <w:sz w:val="20"/>
        </w:rPr>
        <w:t xml:space="preserve">NEY. </w:t>
      </w:r>
    </w:p>
    <w:p w14:paraId="6B6951FF" w14:textId="77777777" w:rsidR="00FD5A16" w:rsidRDefault="00FD5A16" w:rsidP="00B6098F">
      <w:pPr>
        <w:jc w:val="right"/>
        <w:rPr>
          <w:b/>
          <w:bCs/>
          <w:u w:val="single"/>
        </w:rPr>
      </w:pPr>
      <w:r>
        <w:rPr>
          <w:b/>
          <w:bCs/>
          <w:u w:val="single"/>
        </w:rPr>
        <w:t>Question 1</w:t>
      </w:r>
    </w:p>
    <w:p w14:paraId="33DB1D3A"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Councillor GIVNEY:</w:t>
      </w:r>
      <w:r>
        <w:rPr>
          <w:rFonts w:ascii="Times New Roman" w:hAnsi="Times New Roman"/>
          <w:sz w:val="20"/>
        </w:rPr>
        <w:tab/>
      </w:r>
      <w:r w:rsidRPr="005F758D">
        <w:rPr>
          <w:rFonts w:ascii="Times New Roman" w:hAnsi="Times New Roman"/>
          <w:sz w:val="20"/>
        </w:rPr>
        <w:t xml:space="preserve">Thank you. My question is for the </w:t>
      </w:r>
      <w:r>
        <w:rPr>
          <w:rFonts w:ascii="Times New Roman" w:hAnsi="Times New Roman"/>
          <w:sz w:val="20"/>
        </w:rPr>
        <w:t>LORD MAYOR</w:t>
      </w:r>
      <w:r w:rsidRPr="005F758D">
        <w:rPr>
          <w:rFonts w:ascii="Times New Roman" w:hAnsi="Times New Roman"/>
          <w:sz w:val="20"/>
        </w:rPr>
        <w:t xml:space="preserve">. </w:t>
      </w:r>
    </w:p>
    <w:p w14:paraId="77FD042C" w14:textId="57B63F41"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ab/>
        <w:t>LORD MAYOR</w:t>
      </w:r>
      <w:r w:rsidRPr="005F758D">
        <w:rPr>
          <w:rFonts w:ascii="Times New Roman" w:hAnsi="Times New Roman"/>
          <w:sz w:val="20"/>
        </w:rPr>
        <w:t xml:space="preserve">, over the last 48 hours, a </w:t>
      </w:r>
      <w:r w:rsidR="002D75A2">
        <w:rPr>
          <w:rFonts w:ascii="Times New Roman" w:hAnsi="Times New Roman"/>
          <w:sz w:val="20"/>
        </w:rPr>
        <w:t>C</w:t>
      </w:r>
      <w:r>
        <w:rPr>
          <w:rFonts w:ascii="Times New Roman" w:hAnsi="Times New Roman"/>
          <w:sz w:val="20"/>
        </w:rPr>
        <w:t>yclone</w:t>
      </w:r>
      <w:r w:rsidRPr="005F758D">
        <w:rPr>
          <w:rFonts w:ascii="Times New Roman" w:hAnsi="Times New Roman"/>
          <w:sz w:val="20"/>
        </w:rPr>
        <w:t xml:space="preserve"> </w:t>
      </w:r>
      <w:r w:rsidR="002D75A2">
        <w:rPr>
          <w:rFonts w:ascii="Times New Roman" w:hAnsi="Times New Roman"/>
          <w:sz w:val="20"/>
        </w:rPr>
        <w:t>W</w:t>
      </w:r>
      <w:r w:rsidRPr="005F758D">
        <w:rPr>
          <w:rFonts w:ascii="Times New Roman" w:hAnsi="Times New Roman"/>
          <w:sz w:val="20"/>
        </w:rPr>
        <w:t xml:space="preserve">atch and a </w:t>
      </w:r>
      <w:r w:rsidR="002D75A2">
        <w:rPr>
          <w:rFonts w:ascii="Times New Roman" w:hAnsi="Times New Roman"/>
          <w:sz w:val="20"/>
        </w:rPr>
        <w:t>F</w:t>
      </w:r>
      <w:r w:rsidRPr="005F758D">
        <w:rPr>
          <w:rFonts w:ascii="Times New Roman" w:hAnsi="Times New Roman"/>
          <w:sz w:val="20"/>
        </w:rPr>
        <w:t xml:space="preserve">lood </w:t>
      </w:r>
      <w:r w:rsidR="002D75A2">
        <w:rPr>
          <w:rFonts w:ascii="Times New Roman" w:hAnsi="Times New Roman"/>
          <w:sz w:val="20"/>
        </w:rPr>
        <w:t>W</w:t>
      </w:r>
      <w:r w:rsidRPr="005F758D">
        <w:rPr>
          <w:rFonts w:ascii="Times New Roman" w:hAnsi="Times New Roman"/>
          <w:sz w:val="20"/>
        </w:rPr>
        <w:t>atch alert have been issued for Brisbane. Can you please update the Chamber on the work the Schrinner Council are doing to keep residents safe, prepared and informed over the coming days</w:t>
      </w:r>
      <w:r>
        <w:rPr>
          <w:rFonts w:ascii="Times New Roman" w:hAnsi="Times New Roman"/>
          <w:sz w:val="20"/>
        </w:rPr>
        <w:t>?</w:t>
      </w:r>
    </w:p>
    <w:p w14:paraId="4095FE7A"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r w:rsidRPr="005F758D">
        <w:rPr>
          <w:rFonts w:ascii="Times New Roman" w:hAnsi="Times New Roman"/>
          <w:sz w:val="20"/>
        </w:rPr>
        <w:t xml:space="preserve">. </w:t>
      </w:r>
    </w:p>
    <w:p w14:paraId="555056C6"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F758D">
        <w:rPr>
          <w:rFonts w:ascii="Times New Roman" w:hAnsi="Times New Roman"/>
          <w:sz w:val="20"/>
        </w:rPr>
        <w:t>Well, thank you, Councillor GI</w:t>
      </w:r>
      <w:r>
        <w:rPr>
          <w:rFonts w:ascii="Times New Roman" w:hAnsi="Times New Roman"/>
          <w:sz w:val="20"/>
        </w:rPr>
        <w:t>V</w:t>
      </w:r>
      <w:r w:rsidRPr="005F758D">
        <w:rPr>
          <w:rFonts w:ascii="Times New Roman" w:hAnsi="Times New Roman"/>
          <w:sz w:val="20"/>
        </w:rPr>
        <w:t>NEY, for the question. You</w:t>
      </w:r>
      <w:r>
        <w:rPr>
          <w:rFonts w:ascii="Times New Roman" w:hAnsi="Times New Roman"/>
          <w:sz w:val="20"/>
        </w:rPr>
        <w:t>’</w:t>
      </w:r>
      <w:r w:rsidRPr="005F758D">
        <w:rPr>
          <w:rFonts w:ascii="Times New Roman" w:hAnsi="Times New Roman"/>
          <w:sz w:val="20"/>
        </w:rPr>
        <w:t>re absolutely right. We</w:t>
      </w:r>
      <w:r>
        <w:rPr>
          <w:rFonts w:ascii="Times New Roman" w:hAnsi="Times New Roman"/>
          <w:sz w:val="20"/>
        </w:rPr>
        <w:t>’</w:t>
      </w:r>
      <w:r w:rsidRPr="005F758D">
        <w:rPr>
          <w:rFonts w:ascii="Times New Roman" w:hAnsi="Times New Roman"/>
          <w:sz w:val="20"/>
        </w:rPr>
        <w:t>ve had a number of watches and alerts and advices being issued by different authorities, including the BOM</w:t>
      </w:r>
      <w:r>
        <w:rPr>
          <w:rFonts w:ascii="Times New Roman" w:hAnsi="Times New Roman"/>
          <w:sz w:val="20"/>
        </w:rPr>
        <w:t xml:space="preserve"> (Bureau of Meteorology)</w:t>
      </w:r>
      <w:r w:rsidRPr="005F758D">
        <w:rPr>
          <w:rFonts w:ascii="Times New Roman" w:hAnsi="Times New Roman"/>
          <w:sz w:val="20"/>
        </w:rPr>
        <w:t>. I know that many people are asking us, well, what can we expect? This kind of weather, by its nature, is very unpredictable. We all have a view on BOM predictions and whether they come true or whether they don</w:t>
      </w:r>
      <w:r>
        <w:rPr>
          <w:rFonts w:ascii="Times New Roman" w:hAnsi="Times New Roman"/>
          <w:sz w:val="20"/>
        </w:rPr>
        <w:t>’</w:t>
      </w:r>
      <w:r w:rsidRPr="005F758D">
        <w:rPr>
          <w:rFonts w:ascii="Times New Roman" w:hAnsi="Times New Roman"/>
          <w:sz w:val="20"/>
        </w:rPr>
        <w:t xml:space="preserve">t, but the reality is what we have a responsibility to do is to get prepared, to be prepared and to advise our community to be prepared as well. </w:t>
      </w:r>
    </w:p>
    <w:p w14:paraId="061DDC93"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So here</w:t>
      </w:r>
      <w:r>
        <w:rPr>
          <w:rFonts w:ascii="Times New Roman" w:hAnsi="Times New Roman"/>
          <w:sz w:val="20"/>
        </w:rPr>
        <w:t>’</w:t>
      </w:r>
      <w:r w:rsidRPr="005F758D">
        <w:rPr>
          <w:rFonts w:ascii="Times New Roman" w:hAnsi="Times New Roman"/>
          <w:sz w:val="20"/>
        </w:rPr>
        <w:t xml:space="preserve">s what we know. We know that </w:t>
      </w:r>
      <w:r>
        <w:rPr>
          <w:rFonts w:ascii="Times New Roman" w:hAnsi="Times New Roman"/>
          <w:sz w:val="20"/>
        </w:rPr>
        <w:t>w</w:t>
      </w:r>
      <w:r w:rsidRPr="005F758D">
        <w:rPr>
          <w:rFonts w:ascii="Times New Roman" w:hAnsi="Times New Roman"/>
          <w:sz w:val="20"/>
        </w:rPr>
        <w:t>e have a cyclone that</w:t>
      </w:r>
      <w:r>
        <w:rPr>
          <w:rFonts w:ascii="Times New Roman" w:hAnsi="Times New Roman"/>
          <w:sz w:val="20"/>
        </w:rPr>
        <w:t>’</w:t>
      </w:r>
      <w:r w:rsidRPr="005F758D">
        <w:rPr>
          <w:rFonts w:ascii="Times New Roman" w:hAnsi="Times New Roman"/>
          <w:sz w:val="20"/>
        </w:rPr>
        <w:t xml:space="preserve">s potentially tracking towards Brisbane and definitely tracking towards </w:t>
      </w:r>
      <w:r>
        <w:rPr>
          <w:rFonts w:ascii="Times New Roman" w:hAnsi="Times New Roman"/>
          <w:sz w:val="20"/>
        </w:rPr>
        <w:t>S</w:t>
      </w:r>
      <w:r w:rsidRPr="005F758D">
        <w:rPr>
          <w:rFonts w:ascii="Times New Roman" w:hAnsi="Times New Roman"/>
          <w:sz w:val="20"/>
        </w:rPr>
        <w:t>outh</w:t>
      </w:r>
      <w:r>
        <w:rPr>
          <w:rFonts w:ascii="Times New Roman" w:hAnsi="Times New Roman"/>
          <w:sz w:val="20"/>
        </w:rPr>
        <w:t xml:space="preserve"> E</w:t>
      </w:r>
      <w:r w:rsidRPr="005F758D">
        <w:rPr>
          <w:rFonts w:ascii="Times New Roman" w:hAnsi="Times New Roman"/>
          <w:sz w:val="20"/>
        </w:rPr>
        <w:t>ast Queensland. We know that this is very unusual</w:t>
      </w:r>
      <w:r w:rsidRPr="001E28B0">
        <w:rPr>
          <w:rFonts w:ascii="Times New Roman" w:hAnsi="Times New Roman"/>
          <w:sz w:val="20"/>
        </w:rPr>
        <w:t>—</w:t>
      </w:r>
      <w:r w:rsidRPr="005F758D">
        <w:rPr>
          <w:rFonts w:ascii="Times New Roman" w:hAnsi="Times New Roman"/>
          <w:sz w:val="20"/>
        </w:rPr>
        <w:t>although not unprecedented</w:t>
      </w:r>
      <w:r w:rsidRPr="001E28B0">
        <w:rPr>
          <w:rFonts w:ascii="Times New Roman" w:hAnsi="Times New Roman"/>
          <w:sz w:val="20"/>
        </w:rPr>
        <w:t>—</w:t>
      </w:r>
      <w:r w:rsidRPr="005F758D">
        <w:rPr>
          <w:rFonts w:ascii="Times New Roman" w:hAnsi="Times New Roman"/>
          <w:sz w:val="20"/>
        </w:rPr>
        <w:t>but we do know that it is very unusual and it is potentially unprecedented that a cyclone has hit Queensland in such a populated area with this kind of population. When cyclones have come in the past, the population was much lower. I guess the development of South</w:t>
      </w:r>
      <w:r>
        <w:rPr>
          <w:rFonts w:ascii="Times New Roman" w:hAnsi="Times New Roman"/>
          <w:sz w:val="20"/>
        </w:rPr>
        <w:t xml:space="preserve"> </w:t>
      </w:r>
      <w:r w:rsidRPr="005F758D">
        <w:rPr>
          <w:rFonts w:ascii="Times New Roman" w:hAnsi="Times New Roman"/>
          <w:sz w:val="20"/>
        </w:rPr>
        <w:t xml:space="preserve">East Queensland was not as advanced, and so a population centre this large being potentially impacted by a cyclone is something I would say that in this way is unprecedented. </w:t>
      </w:r>
    </w:p>
    <w:p w14:paraId="42A3A36E" w14:textId="3CC412DC"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We also have a current </w:t>
      </w:r>
      <w:r w:rsidR="002D75A2">
        <w:rPr>
          <w:rFonts w:ascii="Times New Roman" w:hAnsi="Times New Roman"/>
          <w:sz w:val="20"/>
        </w:rPr>
        <w:t>F</w:t>
      </w:r>
      <w:r w:rsidRPr="005F758D">
        <w:rPr>
          <w:rFonts w:ascii="Times New Roman" w:hAnsi="Times New Roman"/>
          <w:sz w:val="20"/>
        </w:rPr>
        <w:t xml:space="preserve">lood </w:t>
      </w:r>
      <w:r w:rsidR="002D75A2">
        <w:rPr>
          <w:rFonts w:ascii="Times New Roman" w:hAnsi="Times New Roman"/>
          <w:sz w:val="20"/>
        </w:rPr>
        <w:t>W</w:t>
      </w:r>
      <w:r w:rsidRPr="005F758D">
        <w:rPr>
          <w:rFonts w:ascii="Times New Roman" w:hAnsi="Times New Roman"/>
          <w:sz w:val="20"/>
        </w:rPr>
        <w:t>atch that</w:t>
      </w:r>
      <w:r>
        <w:rPr>
          <w:rFonts w:ascii="Times New Roman" w:hAnsi="Times New Roman"/>
          <w:sz w:val="20"/>
        </w:rPr>
        <w:t>’</w:t>
      </w:r>
      <w:r w:rsidRPr="005F758D">
        <w:rPr>
          <w:rFonts w:ascii="Times New Roman" w:hAnsi="Times New Roman"/>
          <w:sz w:val="20"/>
        </w:rPr>
        <w:t>s been issued for South</w:t>
      </w:r>
      <w:r>
        <w:rPr>
          <w:rFonts w:ascii="Times New Roman" w:hAnsi="Times New Roman"/>
          <w:sz w:val="20"/>
        </w:rPr>
        <w:t xml:space="preserve"> </w:t>
      </w:r>
      <w:r w:rsidRPr="005F758D">
        <w:rPr>
          <w:rFonts w:ascii="Times New Roman" w:hAnsi="Times New Roman"/>
          <w:sz w:val="20"/>
        </w:rPr>
        <w:t xml:space="preserve">East Queensland. Now, </w:t>
      </w:r>
      <w:r>
        <w:rPr>
          <w:rFonts w:ascii="Times New Roman" w:hAnsi="Times New Roman"/>
          <w:sz w:val="20"/>
        </w:rPr>
        <w:t>w</w:t>
      </w:r>
      <w:r w:rsidRPr="005F758D">
        <w:rPr>
          <w:rFonts w:ascii="Times New Roman" w:hAnsi="Times New Roman"/>
          <w:sz w:val="20"/>
        </w:rPr>
        <w:t>hen it comes to cyclones, people are expecting strong winds. This is what they</w:t>
      </w:r>
      <w:r>
        <w:rPr>
          <w:rFonts w:ascii="Times New Roman" w:hAnsi="Times New Roman"/>
          <w:sz w:val="20"/>
        </w:rPr>
        <w:t>’</w:t>
      </w:r>
      <w:r w:rsidRPr="005F758D">
        <w:rPr>
          <w:rFonts w:ascii="Times New Roman" w:hAnsi="Times New Roman"/>
          <w:sz w:val="20"/>
        </w:rPr>
        <w:t xml:space="preserve">ve heard. People are expecting storm tides, particularly in those low-lying and waterfront suburbs or bayside suburbs. But also, cyclones bring significant rain with them as well. Councillor CUNNINGHAM was briefed this morning, or part of a briefing this morning, from the BOM, and they advised verbally that rainfall of up to 700 millimetres could be expected over </w:t>
      </w:r>
      <w:r>
        <w:rPr>
          <w:rFonts w:ascii="Times New Roman" w:hAnsi="Times New Roman"/>
          <w:sz w:val="20"/>
        </w:rPr>
        <w:t>3</w:t>
      </w:r>
      <w:r w:rsidRPr="005F758D">
        <w:rPr>
          <w:rFonts w:ascii="Times New Roman" w:hAnsi="Times New Roman"/>
          <w:sz w:val="20"/>
        </w:rPr>
        <w:t xml:space="preserve"> days. </w:t>
      </w:r>
    </w:p>
    <w:p w14:paraId="1AC19D5D"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Now, we are trying to verify this. We are trying to seek this advice and confirm this advice, but I think everyone in this room would know what that means, because 2022</w:t>
      </w:r>
      <w:r>
        <w:rPr>
          <w:rFonts w:ascii="Times New Roman" w:hAnsi="Times New Roman"/>
          <w:sz w:val="20"/>
        </w:rPr>
        <w:t>, in</w:t>
      </w:r>
      <w:r w:rsidRPr="005F758D">
        <w:rPr>
          <w:rFonts w:ascii="Times New Roman" w:hAnsi="Times New Roman"/>
          <w:sz w:val="20"/>
        </w:rPr>
        <w:t xml:space="preserve"> that devastating flood, we had less rain than that. So what</w:t>
      </w:r>
      <w:r>
        <w:rPr>
          <w:rFonts w:ascii="Times New Roman" w:hAnsi="Times New Roman"/>
          <w:sz w:val="20"/>
        </w:rPr>
        <w:t>’</w:t>
      </w:r>
      <w:r w:rsidRPr="005F758D">
        <w:rPr>
          <w:rFonts w:ascii="Times New Roman" w:hAnsi="Times New Roman"/>
          <w:sz w:val="20"/>
        </w:rPr>
        <w:t>s been predicted potentially going forward is as much, if not more, rain than the 2022 flood event that we had. So it</w:t>
      </w:r>
      <w:r>
        <w:rPr>
          <w:rFonts w:ascii="Times New Roman" w:hAnsi="Times New Roman"/>
          <w:sz w:val="20"/>
        </w:rPr>
        <w:t>’</w:t>
      </w:r>
      <w:r w:rsidRPr="005F758D">
        <w:rPr>
          <w:rFonts w:ascii="Times New Roman" w:hAnsi="Times New Roman"/>
          <w:sz w:val="20"/>
        </w:rPr>
        <w:t>s not just about wind, it</w:t>
      </w:r>
      <w:r>
        <w:rPr>
          <w:rFonts w:ascii="Times New Roman" w:hAnsi="Times New Roman"/>
          <w:sz w:val="20"/>
        </w:rPr>
        <w:t>’</w:t>
      </w:r>
      <w:r w:rsidRPr="005F758D">
        <w:rPr>
          <w:rFonts w:ascii="Times New Roman" w:hAnsi="Times New Roman"/>
          <w:sz w:val="20"/>
        </w:rPr>
        <w:t>s not just about the cyclone, it</w:t>
      </w:r>
      <w:r>
        <w:rPr>
          <w:rFonts w:ascii="Times New Roman" w:hAnsi="Times New Roman"/>
          <w:sz w:val="20"/>
        </w:rPr>
        <w:t>’</w:t>
      </w:r>
      <w:r w:rsidRPr="005F758D">
        <w:rPr>
          <w:rFonts w:ascii="Times New Roman" w:hAnsi="Times New Roman"/>
          <w:sz w:val="20"/>
        </w:rPr>
        <w:t xml:space="preserve">s about the rain and the potential flash flooding that can occur. </w:t>
      </w:r>
    </w:p>
    <w:p w14:paraId="10BEA991"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So this is a situation that we</w:t>
      </w:r>
      <w:r>
        <w:rPr>
          <w:rFonts w:ascii="Times New Roman" w:hAnsi="Times New Roman"/>
          <w:sz w:val="20"/>
        </w:rPr>
        <w:t>’</w:t>
      </w:r>
      <w:r w:rsidRPr="005F758D">
        <w:rPr>
          <w:rFonts w:ascii="Times New Roman" w:hAnsi="Times New Roman"/>
          <w:sz w:val="20"/>
        </w:rPr>
        <w:t>re urging everyone to take seriously. Look out the window this morning and it was a beautiful sunny day. It</w:t>
      </w:r>
      <w:r>
        <w:rPr>
          <w:rFonts w:ascii="Times New Roman" w:hAnsi="Times New Roman"/>
          <w:sz w:val="20"/>
        </w:rPr>
        <w:t>’</w:t>
      </w:r>
      <w:r w:rsidRPr="005F758D">
        <w:rPr>
          <w:rFonts w:ascii="Times New Roman" w:hAnsi="Times New Roman"/>
          <w:sz w:val="20"/>
        </w:rPr>
        <w:t>s easy to be lulled into a false sense of security. We</w:t>
      </w:r>
      <w:r>
        <w:rPr>
          <w:rFonts w:ascii="Times New Roman" w:hAnsi="Times New Roman"/>
          <w:sz w:val="20"/>
        </w:rPr>
        <w:t>’</w:t>
      </w:r>
      <w:r w:rsidRPr="005F758D">
        <w:rPr>
          <w:rFonts w:ascii="Times New Roman" w:hAnsi="Times New Roman"/>
          <w:sz w:val="20"/>
        </w:rPr>
        <w:t>re simply saying</w:t>
      </w:r>
      <w:r>
        <w:rPr>
          <w:rFonts w:ascii="Times New Roman" w:hAnsi="Times New Roman"/>
          <w:sz w:val="20"/>
        </w:rPr>
        <w:t>,</w:t>
      </w:r>
      <w:r w:rsidRPr="005F758D">
        <w:rPr>
          <w:rFonts w:ascii="Times New Roman" w:hAnsi="Times New Roman"/>
          <w:sz w:val="20"/>
        </w:rPr>
        <w:t xml:space="preserve"> please take this seriously. We know the vast majority of residents are taking it seriously. The incredible unprecedented demand for sandbags indicates that people are taking it seriously and I am happy with that. To have 74,000 sandbags distributed yesterday in a 24-hour period</w:t>
      </w:r>
      <w:r w:rsidRPr="007C2B01">
        <w:rPr>
          <w:rFonts w:ascii="Times New Roman" w:hAnsi="Times New Roman"/>
          <w:sz w:val="20"/>
        </w:rPr>
        <w:t>—</w:t>
      </w:r>
      <w:r>
        <w:rPr>
          <w:rFonts w:ascii="Times New Roman" w:hAnsi="Times New Roman"/>
          <w:sz w:val="20"/>
        </w:rPr>
        <w:t>w</w:t>
      </w:r>
      <w:r w:rsidRPr="005F758D">
        <w:rPr>
          <w:rFonts w:ascii="Times New Roman" w:hAnsi="Times New Roman"/>
          <w:sz w:val="20"/>
        </w:rPr>
        <w:t>e</w:t>
      </w:r>
      <w:r>
        <w:rPr>
          <w:rFonts w:ascii="Times New Roman" w:hAnsi="Times New Roman"/>
          <w:sz w:val="20"/>
        </w:rPr>
        <w:t>’</w:t>
      </w:r>
      <w:r w:rsidRPr="005F758D">
        <w:rPr>
          <w:rFonts w:ascii="Times New Roman" w:hAnsi="Times New Roman"/>
          <w:sz w:val="20"/>
        </w:rPr>
        <w:t xml:space="preserve">ve never seen anything like that. In the 2022 flood, the peak 24-hour supply was 37,000, and so obviously people are taking it seriously. You go into the supermarkets, there is very little toilet paper and water available. People are taking it seriously. That is a good thing. </w:t>
      </w:r>
    </w:p>
    <w:p w14:paraId="7D7BDCAA"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The biggest risk we would have, I think, is if people were not to take it seriously</w:t>
      </w:r>
      <w:r>
        <w:rPr>
          <w:rFonts w:ascii="Times New Roman" w:hAnsi="Times New Roman"/>
          <w:sz w:val="20"/>
        </w:rPr>
        <w:t>, b</w:t>
      </w:r>
      <w:r w:rsidRPr="005F758D">
        <w:rPr>
          <w:rFonts w:ascii="Times New Roman" w:hAnsi="Times New Roman"/>
          <w:sz w:val="20"/>
        </w:rPr>
        <w:t>ut I don</w:t>
      </w:r>
      <w:r>
        <w:rPr>
          <w:rFonts w:ascii="Times New Roman" w:hAnsi="Times New Roman"/>
          <w:sz w:val="20"/>
        </w:rPr>
        <w:t>’</w:t>
      </w:r>
      <w:r w:rsidRPr="005F758D">
        <w:rPr>
          <w:rFonts w:ascii="Times New Roman" w:hAnsi="Times New Roman"/>
          <w:sz w:val="20"/>
        </w:rPr>
        <w:t>t think that</w:t>
      </w:r>
      <w:r>
        <w:rPr>
          <w:rFonts w:ascii="Times New Roman" w:hAnsi="Times New Roman"/>
          <w:sz w:val="20"/>
        </w:rPr>
        <w:t>’</w:t>
      </w:r>
      <w:r w:rsidRPr="005F758D">
        <w:rPr>
          <w:rFonts w:ascii="Times New Roman" w:hAnsi="Times New Roman"/>
          <w:sz w:val="20"/>
        </w:rPr>
        <w:t>s happening</w:t>
      </w:r>
      <w:r>
        <w:rPr>
          <w:rFonts w:ascii="Times New Roman" w:hAnsi="Times New Roman"/>
          <w:sz w:val="20"/>
        </w:rPr>
        <w:t>. W</w:t>
      </w:r>
      <w:r w:rsidRPr="005F758D">
        <w:rPr>
          <w:rFonts w:ascii="Times New Roman" w:hAnsi="Times New Roman"/>
          <w:sz w:val="20"/>
        </w:rPr>
        <w:t>e</w:t>
      </w:r>
      <w:r>
        <w:rPr>
          <w:rFonts w:ascii="Times New Roman" w:hAnsi="Times New Roman"/>
          <w:sz w:val="20"/>
        </w:rPr>
        <w:t>’</w:t>
      </w:r>
      <w:r w:rsidRPr="005F758D">
        <w:rPr>
          <w:rFonts w:ascii="Times New Roman" w:hAnsi="Times New Roman"/>
          <w:sz w:val="20"/>
        </w:rPr>
        <w:t xml:space="preserve">ll continue to work to get the message out to people about what might be coming. Now, Council obviously is working across </w:t>
      </w:r>
      <w:r w:rsidRPr="005F758D">
        <w:rPr>
          <w:rFonts w:ascii="Times New Roman" w:hAnsi="Times New Roman"/>
          <w:sz w:val="20"/>
        </w:rPr>
        <w:lastRenderedPageBreak/>
        <w:t xml:space="preserve">all areas to make sure that we are </w:t>
      </w:r>
      <w:r>
        <w:rPr>
          <w:rFonts w:ascii="Times New Roman" w:hAnsi="Times New Roman"/>
          <w:sz w:val="20"/>
        </w:rPr>
        <w:t xml:space="preserve">as </w:t>
      </w:r>
      <w:r w:rsidRPr="005F758D">
        <w:rPr>
          <w:rFonts w:ascii="Times New Roman" w:hAnsi="Times New Roman"/>
          <w:sz w:val="20"/>
        </w:rPr>
        <w:t>prepared as possible, and that includes taking advantage of the fact that we have received a few days</w:t>
      </w:r>
      <w:r>
        <w:rPr>
          <w:rFonts w:ascii="Times New Roman" w:hAnsi="Times New Roman"/>
          <w:sz w:val="20"/>
        </w:rPr>
        <w:t>’</w:t>
      </w:r>
      <w:r w:rsidRPr="005F758D">
        <w:rPr>
          <w:rFonts w:ascii="Times New Roman" w:hAnsi="Times New Roman"/>
          <w:sz w:val="20"/>
        </w:rPr>
        <w:t xml:space="preserve"> warning. That is not always the case. In 2022, there was no warning. In fact, the warning was only issued by BOM after it had started raining. So this is a different situation, which gives us more time to prepare, and we</w:t>
      </w:r>
      <w:r>
        <w:rPr>
          <w:rFonts w:ascii="Times New Roman" w:hAnsi="Times New Roman"/>
          <w:sz w:val="20"/>
        </w:rPr>
        <w:t>’</w:t>
      </w:r>
      <w:r w:rsidRPr="005F758D">
        <w:rPr>
          <w:rFonts w:ascii="Times New Roman" w:hAnsi="Times New Roman"/>
          <w:sz w:val="20"/>
        </w:rPr>
        <w:t xml:space="preserve">re preparing in many ways. I mentioned the sandbagging, and that is something that we always prepare in the lead-up to summer. This time we had double the number of sandbags we normally have. </w:t>
      </w:r>
    </w:p>
    <w:p w14:paraId="13CD606B" w14:textId="77777777" w:rsidR="00B6098F" w:rsidRPr="005F758D"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But when it comes to our CityCat fleet, we</w:t>
      </w:r>
      <w:r>
        <w:rPr>
          <w:rFonts w:ascii="Times New Roman" w:hAnsi="Times New Roman"/>
          <w:sz w:val="20"/>
        </w:rPr>
        <w:t>’</w:t>
      </w:r>
      <w:r w:rsidRPr="005F758D">
        <w:rPr>
          <w:rFonts w:ascii="Times New Roman" w:hAnsi="Times New Roman"/>
          <w:sz w:val="20"/>
        </w:rPr>
        <w:t>re busy spending today taking them all out of the water or moving them to safety. We</w:t>
      </w:r>
      <w:r>
        <w:rPr>
          <w:rFonts w:ascii="Times New Roman" w:hAnsi="Times New Roman"/>
          <w:sz w:val="20"/>
        </w:rPr>
        <w:t>’</w:t>
      </w:r>
      <w:r w:rsidRPr="005F758D">
        <w:rPr>
          <w:rFonts w:ascii="Times New Roman" w:hAnsi="Times New Roman"/>
          <w:sz w:val="20"/>
        </w:rPr>
        <w:t>ve obviously ceased ferry services as a result as well, to make sure we can make those vessels safe. But there</w:t>
      </w:r>
      <w:r>
        <w:rPr>
          <w:rFonts w:ascii="Times New Roman" w:hAnsi="Times New Roman"/>
          <w:sz w:val="20"/>
        </w:rPr>
        <w:t>’</w:t>
      </w:r>
      <w:r w:rsidRPr="005F758D">
        <w:rPr>
          <w:rFonts w:ascii="Times New Roman" w:hAnsi="Times New Roman"/>
          <w:sz w:val="20"/>
        </w:rPr>
        <w:t>s a whole range of other work going on across the city to make sure we are prepared. That includes also identifying and getting ready to gear up evacuation centres as necessary as well. Obviously, we</w:t>
      </w:r>
      <w:r>
        <w:rPr>
          <w:rFonts w:ascii="Times New Roman" w:hAnsi="Times New Roman"/>
          <w:sz w:val="20"/>
        </w:rPr>
        <w:t>’</w:t>
      </w:r>
      <w:r w:rsidRPr="005F758D">
        <w:rPr>
          <w:rFonts w:ascii="Times New Roman" w:hAnsi="Times New Roman"/>
          <w:sz w:val="20"/>
        </w:rPr>
        <w:t>ll have more to say on that over the coming hours and days, but just to repeat again, this is not something that people should take as a false aler</w:t>
      </w:r>
      <w:r>
        <w:rPr>
          <w:rFonts w:ascii="Times New Roman" w:hAnsi="Times New Roman"/>
          <w:sz w:val="20"/>
        </w:rPr>
        <w:t>t.</w:t>
      </w:r>
      <w:r w:rsidRPr="005F758D">
        <w:rPr>
          <w:rFonts w:ascii="Times New Roman" w:hAnsi="Times New Roman"/>
          <w:sz w:val="20"/>
        </w:rPr>
        <w:t xml:space="preserve"> </w:t>
      </w:r>
    </w:p>
    <w:p w14:paraId="48F8A9AF"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 y</w:t>
      </w:r>
      <w:r w:rsidRPr="005F758D">
        <w:rPr>
          <w:rFonts w:ascii="Times New Roman" w:hAnsi="Times New Roman"/>
          <w:sz w:val="20"/>
        </w:rPr>
        <w:t xml:space="preserve">our time has expired. </w:t>
      </w:r>
    </w:p>
    <w:p w14:paraId="06927CFD"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Further speakers? </w:t>
      </w:r>
    </w:p>
    <w:p w14:paraId="3CD1A44B" w14:textId="77777777" w:rsidR="00B6098F" w:rsidRPr="005F758D"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Councillor CASSIDY. </w:t>
      </w:r>
    </w:p>
    <w:p w14:paraId="171EFC58" w14:textId="68551CDA" w:rsidR="00FD5A16" w:rsidRDefault="00FD5A16" w:rsidP="00E50724">
      <w:pPr>
        <w:jc w:val="right"/>
        <w:rPr>
          <w:b/>
          <w:bCs/>
          <w:u w:val="single"/>
        </w:rPr>
      </w:pPr>
      <w:r>
        <w:rPr>
          <w:b/>
          <w:bCs/>
          <w:u w:val="single"/>
        </w:rPr>
        <w:t>Question 2</w:t>
      </w:r>
    </w:p>
    <w:p w14:paraId="505B98FB"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Pr="005F758D">
        <w:rPr>
          <w:rFonts w:ascii="Times New Roman" w:hAnsi="Times New Roman"/>
          <w:sz w:val="20"/>
        </w:rPr>
        <w:t xml:space="preserve">Thank you, Chair. My question is to the </w:t>
      </w:r>
      <w:r>
        <w:rPr>
          <w:rFonts w:ascii="Times New Roman" w:hAnsi="Times New Roman"/>
          <w:sz w:val="20"/>
        </w:rPr>
        <w:t>LORD MAYOR</w:t>
      </w:r>
      <w:r w:rsidRPr="005F758D">
        <w:rPr>
          <w:rFonts w:ascii="Times New Roman" w:hAnsi="Times New Roman"/>
          <w:sz w:val="20"/>
        </w:rPr>
        <w:t xml:space="preserve">. </w:t>
      </w:r>
    </w:p>
    <w:p w14:paraId="6508C1E7" w14:textId="49144EDF"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At the end of 2022, Council said they had 150,000 sandbags prepared for that coming summer. Yesterday, Council sandbag collection sites ran out across the city after 74,000 were picked up. The temporary self-filling sites close at 6pm today. Boondall is currently out of sand. Some people are leaving after waiting there for </w:t>
      </w:r>
      <w:r>
        <w:rPr>
          <w:rFonts w:ascii="Times New Roman" w:hAnsi="Times New Roman"/>
          <w:sz w:val="20"/>
        </w:rPr>
        <w:t>3</w:t>
      </w:r>
      <w:r w:rsidRPr="005F758D">
        <w:rPr>
          <w:rFonts w:ascii="Times New Roman" w:hAnsi="Times New Roman"/>
          <w:sz w:val="20"/>
        </w:rPr>
        <w:t xml:space="preserve"> hours in line now. Many residents are concerned they won</w:t>
      </w:r>
      <w:r>
        <w:rPr>
          <w:rFonts w:ascii="Times New Roman" w:hAnsi="Times New Roman"/>
          <w:sz w:val="20"/>
        </w:rPr>
        <w:t>’</w:t>
      </w:r>
      <w:r w:rsidRPr="005F758D">
        <w:rPr>
          <w:rFonts w:ascii="Times New Roman" w:hAnsi="Times New Roman"/>
          <w:sz w:val="20"/>
        </w:rPr>
        <w:t xml:space="preserve">t get the supplies they need once they finish work later today, particularly if other sites run out again. We basically have 24 hours now to get this right, </w:t>
      </w:r>
      <w:r>
        <w:rPr>
          <w:rFonts w:ascii="Times New Roman" w:hAnsi="Times New Roman"/>
          <w:sz w:val="20"/>
        </w:rPr>
        <w:t>LORD MAYOR</w:t>
      </w:r>
      <w:r w:rsidRPr="005F758D">
        <w:rPr>
          <w:rFonts w:ascii="Times New Roman" w:hAnsi="Times New Roman"/>
          <w:sz w:val="20"/>
        </w:rPr>
        <w:t>, so what is the plan to get sandbagging fixed so people will have that safety</w:t>
      </w:r>
      <w:r>
        <w:rPr>
          <w:rFonts w:ascii="Times New Roman" w:hAnsi="Times New Roman"/>
          <w:sz w:val="20"/>
        </w:rPr>
        <w:t>?</w:t>
      </w:r>
    </w:p>
    <w:p w14:paraId="1C03AA44"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r w:rsidRPr="005F758D">
        <w:rPr>
          <w:rFonts w:ascii="Times New Roman" w:hAnsi="Times New Roman"/>
          <w:sz w:val="20"/>
        </w:rPr>
        <w:t xml:space="preserve">. </w:t>
      </w:r>
    </w:p>
    <w:p w14:paraId="53A7A308"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F758D">
        <w:rPr>
          <w:rFonts w:ascii="Times New Roman" w:hAnsi="Times New Roman"/>
          <w:sz w:val="20"/>
        </w:rPr>
        <w:t>Well, in terms of sandbagging, it is clear that this demand has never been seen before. I actually think it</w:t>
      </w:r>
      <w:r>
        <w:rPr>
          <w:rFonts w:ascii="Times New Roman" w:hAnsi="Times New Roman"/>
          <w:sz w:val="20"/>
        </w:rPr>
        <w:t>’</w:t>
      </w:r>
      <w:r w:rsidRPr="005F758D">
        <w:rPr>
          <w:rFonts w:ascii="Times New Roman" w:hAnsi="Times New Roman"/>
          <w:sz w:val="20"/>
        </w:rPr>
        <w:t>s a good thing. I think that</w:t>
      </w:r>
      <w:r>
        <w:rPr>
          <w:rFonts w:ascii="Times New Roman" w:hAnsi="Times New Roman"/>
          <w:sz w:val="20"/>
        </w:rPr>
        <w:t>’</w:t>
      </w:r>
      <w:r w:rsidRPr="005F758D">
        <w:rPr>
          <w:rFonts w:ascii="Times New Roman" w:hAnsi="Times New Roman"/>
          <w:sz w:val="20"/>
        </w:rPr>
        <w:t>s 74,000 sandbags out the door yesterday that can be doing some good out in the suburbs. It</w:t>
      </w:r>
      <w:r>
        <w:rPr>
          <w:rFonts w:ascii="Times New Roman" w:hAnsi="Times New Roman"/>
          <w:sz w:val="20"/>
        </w:rPr>
        <w:t>’</w:t>
      </w:r>
      <w:r w:rsidRPr="005F758D">
        <w:rPr>
          <w:rFonts w:ascii="Times New Roman" w:hAnsi="Times New Roman"/>
          <w:sz w:val="20"/>
        </w:rPr>
        <w:t xml:space="preserve">s also become apparent in this situation that Brisbane City Council provides a much higher level of service than many of our surrounding </w:t>
      </w:r>
      <w:r>
        <w:rPr>
          <w:rFonts w:ascii="Times New Roman" w:hAnsi="Times New Roman"/>
          <w:sz w:val="20"/>
        </w:rPr>
        <w:t>C</w:t>
      </w:r>
      <w:r w:rsidRPr="005F758D">
        <w:rPr>
          <w:rFonts w:ascii="Times New Roman" w:hAnsi="Times New Roman"/>
          <w:sz w:val="20"/>
        </w:rPr>
        <w:t>ouncils. We have seen flocks of people coming in from other Council areas taking the Brisbane supplies. I don</w:t>
      </w:r>
      <w:r>
        <w:rPr>
          <w:rFonts w:ascii="Times New Roman" w:hAnsi="Times New Roman"/>
          <w:sz w:val="20"/>
        </w:rPr>
        <w:t>’</w:t>
      </w:r>
      <w:r w:rsidRPr="005F758D">
        <w:rPr>
          <w:rFonts w:ascii="Times New Roman" w:hAnsi="Times New Roman"/>
          <w:sz w:val="20"/>
        </w:rPr>
        <w:t xml:space="preserve">t begrudge them that, but </w:t>
      </w:r>
      <w:r>
        <w:rPr>
          <w:rFonts w:ascii="Times New Roman" w:hAnsi="Times New Roman"/>
          <w:sz w:val="20"/>
        </w:rPr>
        <w:t>t</w:t>
      </w:r>
      <w:r w:rsidRPr="005F758D">
        <w:rPr>
          <w:rFonts w:ascii="Times New Roman" w:hAnsi="Times New Roman"/>
          <w:sz w:val="20"/>
        </w:rPr>
        <w:t xml:space="preserve">he reality is in other </w:t>
      </w:r>
      <w:r>
        <w:rPr>
          <w:rFonts w:ascii="Times New Roman" w:hAnsi="Times New Roman"/>
          <w:sz w:val="20"/>
        </w:rPr>
        <w:t>C</w:t>
      </w:r>
      <w:r w:rsidRPr="005F758D">
        <w:rPr>
          <w:rFonts w:ascii="Times New Roman" w:hAnsi="Times New Roman"/>
          <w:sz w:val="20"/>
        </w:rPr>
        <w:t xml:space="preserve">ouncils, such as those to our north and our east, people are required to fill their own sandbags. </w:t>
      </w:r>
    </w:p>
    <w:p w14:paraId="612649D0"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So we have always provided a higher level of service. It</w:t>
      </w:r>
      <w:r>
        <w:rPr>
          <w:rFonts w:ascii="Times New Roman" w:hAnsi="Times New Roman"/>
          <w:sz w:val="20"/>
        </w:rPr>
        <w:t>’</w:t>
      </w:r>
      <w:r w:rsidRPr="005F758D">
        <w:rPr>
          <w:rFonts w:ascii="Times New Roman" w:hAnsi="Times New Roman"/>
          <w:sz w:val="20"/>
        </w:rPr>
        <w:t>s a service that is now being used by the residents of wider South East Queensland. Once again, I don</w:t>
      </w:r>
      <w:r>
        <w:rPr>
          <w:rFonts w:ascii="Times New Roman" w:hAnsi="Times New Roman"/>
          <w:sz w:val="20"/>
        </w:rPr>
        <w:t>’</w:t>
      </w:r>
      <w:r w:rsidRPr="005F758D">
        <w:rPr>
          <w:rFonts w:ascii="Times New Roman" w:hAnsi="Times New Roman"/>
          <w:sz w:val="20"/>
        </w:rPr>
        <w:t>t begrudge that, but the demand is not just from Brisbane, it</w:t>
      </w:r>
      <w:r>
        <w:rPr>
          <w:rFonts w:ascii="Times New Roman" w:hAnsi="Times New Roman"/>
          <w:sz w:val="20"/>
        </w:rPr>
        <w:t>’</w:t>
      </w:r>
      <w:r w:rsidRPr="005F758D">
        <w:rPr>
          <w:rFonts w:ascii="Times New Roman" w:hAnsi="Times New Roman"/>
          <w:sz w:val="20"/>
        </w:rPr>
        <w:t>s from other Council areas as well, and we have never seen such demand. So we</w:t>
      </w:r>
      <w:r>
        <w:rPr>
          <w:rFonts w:ascii="Times New Roman" w:hAnsi="Times New Roman"/>
          <w:sz w:val="20"/>
        </w:rPr>
        <w:t>’</w:t>
      </w:r>
      <w:r w:rsidRPr="005F758D">
        <w:rPr>
          <w:rFonts w:ascii="Times New Roman" w:hAnsi="Times New Roman"/>
          <w:sz w:val="20"/>
        </w:rPr>
        <w:t>re doing our best to make sure we can continue filling sandbags. Our crews worked throughout the night last night, and I want to pay tribute to them and credit to them. They</w:t>
      </w:r>
      <w:r>
        <w:rPr>
          <w:rFonts w:ascii="Times New Roman" w:hAnsi="Times New Roman"/>
          <w:sz w:val="20"/>
        </w:rPr>
        <w:t>’</w:t>
      </w:r>
      <w:r w:rsidRPr="005F758D">
        <w:rPr>
          <w:rFonts w:ascii="Times New Roman" w:hAnsi="Times New Roman"/>
          <w:sz w:val="20"/>
        </w:rPr>
        <w:t xml:space="preserve">re doing everything possible to meet the demand, but of course there are periods where we run out, periods that there are delays before we can get sandbags resupplied again. </w:t>
      </w:r>
    </w:p>
    <w:p w14:paraId="14EA9D96"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It</w:t>
      </w:r>
      <w:r>
        <w:rPr>
          <w:rFonts w:ascii="Times New Roman" w:hAnsi="Times New Roman"/>
          <w:sz w:val="20"/>
        </w:rPr>
        <w:t>’</w:t>
      </w:r>
      <w:r w:rsidRPr="005F758D">
        <w:rPr>
          <w:rFonts w:ascii="Times New Roman" w:hAnsi="Times New Roman"/>
          <w:sz w:val="20"/>
        </w:rPr>
        <w:t xml:space="preserve">s easy to criticise this, but Coles and </w:t>
      </w:r>
      <w:proofErr w:type="spellStart"/>
      <w:r w:rsidRPr="005F758D">
        <w:rPr>
          <w:rFonts w:ascii="Times New Roman" w:hAnsi="Times New Roman"/>
          <w:sz w:val="20"/>
        </w:rPr>
        <w:t>Woolies</w:t>
      </w:r>
      <w:proofErr w:type="spellEnd"/>
      <w:r w:rsidRPr="005F758D">
        <w:rPr>
          <w:rFonts w:ascii="Times New Roman" w:hAnsi="Times New Roman"/>
          <w:sz w:val="20"/>
        </w:rPr>
        <w:t xml:space="preserve"> ran out of a lot of stuff as well, and they</w:t>
      </w:r>
      <w:r>
        <w:rPr>
          <w:rFonts w:ascii="Times New Roman" w:hAnsi="Times New Roman"/>
          <w:sz w:val="20"/>
        </w:rPr>
        <w:t>’</w:t>
      </w:r>
      <w:r w:rsidRPr="005F758D">
        <w:rPr>
          <w:rFonts w:ascii="Times New Roman" w:hAnsi="Times New Roman"/>
          <w:sz w:val="20"/>
        </w:rPr>
        <w:t>ve got a national supply network. These are big, major companies, and with their incredible, finely-tuned logistics programs, ran out of toilet paper, ran out of eggs, ran out of water, and so that</w:t>
      </w:r>
      <w:r>
        <w:rPr>
          <w:rFonts w:ascii="Times New Roman" w:hAnsi="Times New Roman"/>
          <w:sz w:val="20"/>
        </w:rPr>
        <w:t>’</w:t>
      </w:r>
      <w:r w:rsidRPr="005F758D">
        <w:rPr>
          <w:rFonts w:ascii="Times New Roman" w:hAnsi="Times New Roman"/>
          <w:sz w:val="20"/>
        </w:rPr>
        <w:t xml:space="preserve">s </w:t>
      </w:r>
      <w:r>
        <w:rPr>
          <w:rFonts w:ascii="Times New Roman" w:hAnsi="Times New Roman"/>
          <w:sz w:val="20"/>
        </w:rPr>
        <w:t xml:space="preserve">what </w:t>
      </w:r>
      <w:r w:rsidRPr="005F758D">
        <w:rPr>
          <w:rFonts w:ascii="Times New Roman" w:hAnsi="Times New Roman"/>
          <w:sz w:val="20"/>
        </w:rPr>
        <w:t xml:space="preserve">happens when demand massively exceeds supply. So all I can say is we are aware of the demand. We are working very hard to meet that demand. We went into this summer with double the number of sandbags we would normally go in and we have seen an unprecedented level of demand. </w:t>
      </w:r>
    </w:p>
    <w:p w14:paraId="07AC41FC" w14:textId="0C730196"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I actually think</w:t>
      </w:r>
      <w:r w:rsidRPr="00361BD8">
        <w:rPr>
          <w:rFonts w:ascii="Times New Roman" w:hAnsi="Times New Roman"/>
          <w:sz w:val="20"/>
        </w:rPr>
        <w:t>—</w:t>
      </w:r>
      <w:r w:rsidRPr="005F758D">
        <w:rPr>
          <w:rFonts w:ascii="Times New Roman" w:hAnsi="Times New Roman"/>
          <w:sz w:val="20"/>
        </w:rPr>
        <w:t>as I said, I repeat again</w:t>
      </w:r>
      <w:r w:rsidRPr="00361BD8">
        <w:rPr>
          <w:rFonts w:ascii="Times New Roman" w:hAnsi="Times New Roman"/>
          <w:sz w:val="20"/>
        </w:rPr>
        <w:t>—</w:t>
      </w:r>
      <w:r w:rsidRPr="005F758D">
        <w:rPr>
          <w:rFonts w:ascii="Times New Roman" w:hAnsi="Times New Roman"/>
          <w:sz w:val="20"/>
        </w:rPr>
        <w:t>it is fantastic that people are taking this seriously. Now, no one wants to wait in line and it</w:t>
      </w:r>
      <w:r>
        <w:rPr>
          <w:rFonts w:ascii="Times New Roman" w:hAnsi="Times New Roman"/>
          <w:sz w:val="20"/>
        </w:rPr>
        <w:t>’</w:t>
      </w:r>
      <w:r w:rsidRPr="005F758D">
        <w:rPr>
          <w:rFonts w:ascii="Times New Roman" w:hAnsi="Times New Roman"/>
          <w:sz w:val="20"/>
        </w:rPr>
        <w:t>s a frustrating thing and I acknowledge that, which is why we</w:t>
      </w:r>
      <w:r>
        <w:rPr>
          <w:rFonts w:ascii="Times New Roman" w:hAnsi="Times New Roman"/>
          <w:sz w:val="20"/>
        </w:rPr>
        <w:t>’</w:t>
      </w:r>
      <w:r w:rsidRPr="005F758D">
        <w:rPr>
          <w:rFonts w:ascii="Times New Roman" w:hAnsi="Times New Roman"/>
          <w:sz w:val="20"/>
        </w:rPr>
        <w:t xml:space="preserve">ve opened up new sandbag locations, to give people the option, which is often the only option in other </w:t>
      </w:r>
      <w:r>
        <w:rPr>
          <w:rFonts w:ascii="Times New Roman" w:hAnsi="Times New Roman"/>
          <w:sz w:val="20"/>
        </w:rPr>
        <w:t>C</w:t>
      </w:r>
      <w:r w:rsidRPr="005F758D">
        <w:rPr>
          <w:rFonts w:ascii="Times New Roman" w:hAnsi="Times New Roman"/>
          <w:sz w:val="20"/>
        </w:rPr>
        <w:t xml:space="preserve">ouncils, which is to fill </w:t>
      </w:r>
      <w:r w:rsidRPr="005F758D">
        <w:rPr>
          <w:rFonts w:ascii="Times New Roman" w:hAnsi="Times New Roman"/>
          <w:sz w:val="20"/>
        </w:rPr>
        <w:lastRenderedPageBreak/>
        <w:t xml:space="preserve">your own sandbag. We heard this very much from people yesterday as we talked to people out and about. People were saying, </w:t>
      </w:r>
      <w:r w:rsidR="0023211D">
        <w:rPr>
          <w:rFonts w:ascii="Times New Roman" w:hAnsi="Times New Roman"/>
          <w:sz w:val="20"/>
        </w:rPr>
        <w:t>‘</w:t>
      </w:r>
      <w:r w:rsidRPr="005F758D">
        <w:rPr>
          <w:rFonts w:ascii="Times New Roman" w:hAnsi="Times New Roman"/>
          <w:sz w:val="20"/>
        </w:rPr>
        <w:t>I have the ability, I</w:t>
      </w:r>
      <w:r>
        <w:rPr>
          <w:rFonts w:ascii="Times New Roman" w:hAnsi="Times New Roman"/>
          <w:sz w:val="20"/>
        </w:rPr>
        <w:t>’</w:t>
      </w:r>
      <w:r w:rsidRPr="005F758D">
        <w:rPr>
          <w:rFonts w:ascii="Times New Roman" w:hAnsi="Times New Roman"/>
          <w:sz w:val="20"/>
        </w:rPr>
        <w:t>m willing to fill a sandbag myself. If I had that opportunity, I would use it.</w:t>
      </w:r>
      <w:r w:rsidR="0023211D">
        <w:rPr>
          <w:rFonts w:ascii="Times New Roman" w:hAnsi="Times New Roman"/>
          <w:sz w:val="20"/>
        </w:rPr>
        <w:t>’</w:t>
      </w:r>
      <w:r w:rsidRPr="005F758D">
        <w:rPr>
          <w:rFonts w:ascii="Times New Roman" w:hAnsi="Times New Roman"/>
          <w:sz w:val="20"/>
        </w:rPr>
        <w:t xml:space="preserve"> So we</w:t>
      </w:r>
      <w:r>
        <w:rPr>
          <w:rFonts w:ascii="Times New Roman" w:hAnsi="Times New Roman"/>
          <w:sz w:val="20"/>
        </w:rPr>
        <w:t>’</w:t>
      </w:r>
      <w:r w:rsidRPr="005F758D">
        <w:rPr>
          <w:rFonts w:ascii="Times New Roman" w:hAnsi="Times New Roman"/>
          <w:sz w:val="20"/>
        </w:rPr>
        <w:t>ve made that opportunity available and it</w:t>
      </w:r>
      <w:r>
        <w:rPr>
          <w:rFonts w:ascii="Times New Roman" w:hAnsi="Times New Roman"/>
          <w:sz w:val="20"/>
        </w:rPr>
        <w:t>’</w:t>
      </w:r>
      <w:r w:rsidRPr="005F758D">
        <w:rPr>
          <w:rFonts w:ascii="Times New Roman" w:hAnsi="Times New Roman"/>
          <w:sz w:val="20"/>
        </w:rPr>
        <w:t>s getting used, it</w:t>
      </w:r>
      <w:r>
        <w:rPr>
          <w:rFonts w:ascii="Times New Roman" w:hAnsi="Times New Roman"/>
          <w:sz w:val="20"/>
        </w:rPr>
        <w:t>’</w:t>
      </w:r>
      <w:r w:rsidRPr="005F758D">
        <w:rPr>
          <w:rFonts w:ascii="Times New Roman" w:hAnsi="Times New Roman"/>
          <w:sz w:val="20"/>
        </w:rPr>
        <w:t xml:space="preserve">s getting really well used. </w:t>
      </w:r>
    </w:p>
    <w:p w14:paraId="766C26C0"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So people do have that choice. If they want to pre-fill the sandbag, there</w:t>
      </w:r>
      <w:r>
        <w:rPr>
          <w:rFonts w:ascii="Times New Roman" w:hAnsi="Times New Roman"/>
          <w:sz w:val="20"/>
        </w:rPr>
        <w:t>’</w:t>
      </w:r>
      <w:r w:rsidRPr="005F758D">
        <w:rPr>
          <w:rFonts w:ascii="Times New Roman" w:hAnsi="Times New Roman"/>
          <w:sz w:val="20"/>
        </w:rPr>
        <w:t>s often some long queues and long delays, but if they want to take the opportunity to fill sandbags themselves, there is that opportunity as well. There</w:t>
      </w:r>
      <w:r>
        <w:rPr>
          <w:rFonts w:ascii="Times New Roman" w:hAnsi="Times New Roman"/>
          <w:sz w:val="20"/>
        </w:rPr>
        <w:t>’</w:t>
      </w:r>
      <w:r w:rsidRPr="005F758D">
        <w:rPr>
          <w:rFonts w:ascii="Times New Roman" w:hAnsi="Times New Roman"/>
          <w:sz w:val="20"/>
        </w:rPr>
        <w:t>s also been volunteers that have just turned up to help. They don</w:t>
      </w:r>
      <w:r>
        <w:rPr>
          <w:rFonts w:ascii="Times New Roman" w:hAnsi="Times New Roman"/>
          <w:sz w:val="20"/>
        </w:rPr>
        <w:t>’</w:t>
      </w:r>
      <w:r w:rsidRPr="005F758D">
        <w:rPr>
          <w:rFonts w:ascii="Times New Roman" w:hAnsi="Times New Roman"/>
          <w:sz w:val="20"/>
        </w:rPr>
        <w:t>t necessarily need the sandbags themselves, but they want to help. It is wonderful. It is fantastic. Once again, I want to thank everyone involved for doing everything they can to make sure we are as prepared as possible. We</w:t>
      </w:r>
      <w:r>
        <w:rPr>
          <w:rFonts w:ascii="Times New Roman" w:hAnsi="Times New Roman"/>
          <w:sz w:val="20"/>
        </w:rPr>
        <w:t>’</w:t>
      </w:r>
      <w:r w:rsidRPr="005F758D">
        <w:rPr>
          <w:rFonts w:ascii="Times New Roman" w:hAnsi="Times New Roman"/>
          <w:sz w:val="20"/>
        </w:rPr>
        <w:t>ll continue doing that. We</w:t>
      </w:r>
      <w:r>
        <w:rPr>
          <w:rFonts w:ascii="Times New Roman" w:hAnsi="Times New Roman"/>
          <w:sz w:val="20"/>
        </w:rPr>
        <w:t>’</w:t>
      </w:r>
      <w:r w:rsidRPr="005F758D">
        <w:rPr>
          <w:rFonts w:ascii="Times New Roman" w:hAnsi="Times New Roman"/>
          <w:sz w:val="20"/>
        </w:rPr>
        <w:t xml:space="preserve">ll continue pulling out all stops to make sure that people have sandbags. </w:t>
      </w:r>
    </w:p>
    <w:p w14:paraId="2E179B85" w14:textId="77777777" w:rsidR="00B6098F" w:rsidRPr="005F758D"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As I said, the level of demand here, which has never been seen before, will mean that from time to time there will be shortages or we will run out, but that production continues. </w:t>
      </w:r>
      <w:r>
        <w:rPr>
          <w:rFonts w:ascii="Times New Roman" w:hAnsi="Times New Roman"/>
          <w:sz w:val="20"/>
        </w:rPr>
        <w:t>I</w:t>
      </w:r>
      <w:r w:rsidRPr="005F758D">
        <w:rPr>
          <w:rFonts w:ascii="Times New Roman" w:hAnsi="Times New Roman"/>
          <w:sz w:val="20"/>
        </w:rPr>
        <w:t>t went all the way through the night. It</w:t>
      </w:r>
      <w:r>
        <w:rPr>
          <w:rFonts w:ascii="Times New Roman" w:hAnsi="Times New Roman"/>
          <w:sz w:val="20"/>
        </w:rPr>
        <w:t>’</w:t>
      </w:r>
      <w:r w:rsidRPr="005F758D">
        <w:rPr>
          <w:rFonts w:ascii="Times New Roman" w:hAnsi="Times New Roman"/>
          <w:sz w:val="20"/>
        </w:rPr>
        <w:t>s going all day. It will continue on and we</w:t>
      </w:r>
      <w:r>
        <w:rPr>
          <w:rFonts w:ascii="Times New Roman" w:hAnsi="Times New Roman"/>
          <w:sz w:val="20"/>
        </w:rPr>
        <w:t>’</w:t>
      </w:r>
      <w:r w:rsidRPr="005F758D">
        <w:rPr>
          <w:rFonts w:ascii="Times New Roman" w:hAnsi="Times New Roman"/>
          <w:sz w:val="20"/>
        </w:rPr>
        <w:t xml:space="preserve">ll make sure that we do everything possible to meet that demand. </w:t>
      </w:r>
    </w:p>
    <w:p w14:paraId="5AB61C40"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Further questions? </w:t>
      </w:r>
    </w:p>
    <w:p w14:paraId="1766A269" w14:textId="77777777" w:rsidR="00B6098F" w:rsidRPr="005F758D"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Councillor ADERMANN. </w:t>
      </w:r>
    </w:p>
    <w:p w14:paraId="59F2B36B" w14:textId="63E254C3" w:rsidR="00FD5A16" w:rsidRDefault="00FD5A16" w:rsidP="00E50724">
      <w:pPr>
        <w:jc w:val="right"/>
        <w:rPr>
          <w:b/>
          <w:bCs/>
          <w:u w:val="single"/>
        </w:rPr>
      </w:pPr>
      <w:r>
        <w:rPr>
          <w:b/>
          <w:bCs/>
          <w:u w:val="single"/>
        </w:rPr>
        <w:t>Question 3</w:t>
      </w:r>
    </w:p>
    <w:p w14:paraId="09A00A20"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Councillor ADERMANN:</w:t>
      </w:r>
      <w:r>
        <w:rPr>
          <w:rFonts w:ascii="Times New Roman" w:hAnsi="Times New Roman"/>
          <w:sz w:val="20"/>
        </w:rPr>
        <w:tab/>
      </w:r>
      <w:r w:rsidRPr="005F758D">
        <w:rPr>
          <w:rFonts w:ascii="Times New Roman" w:hAnsi="Times New Roman"/>
          <w:sz w:val="20"/>
        </w:rPr>
        <w:t xml:space="preserve">Yes, thank you, Chair. My question is to the Chair of City Standards Committee. </w:t>
      </w:r>
    </w:p>
    <w:p w14:paraId="5BB12E23"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Councillor HUTTON, we</w:t>
      </w:r>
      <w:r>
        <w:rPr>
          <w:rFonts w:ascii="Times New Roman" w:hAnsi="Times New Roman"/>
          <w:sz w:val="20"/>
        </w:rPr>
        <w:t>’</w:t>
      </w:r>
      <w:r w:rsidRPr="005F758D">
        <w:rPr>
          <w:rFonts w:ascii="Times New Roman" w:hAnsi="Times New Roman"/>
          <w:sz w:val="20"/>
        </w:rPr>
        <w:t xml:space="preserve">ve just heard from the </w:t>
      </w:r>
      <w:r>
        <w:rPr>
          <w:rFonts w:ascii="Times New Roman" w:hAnsi="Times New Roman"/>
          <w:sz w:val="20"/>
        </w:rPr>
        <w:t>LORD MAYOR</w:t>
      </w:r>
      <w:r w:rsidRPr="005F758D">
        <w:rPr>
          <w:rFonts w:ascii="Times New Roman" w:hAnsi="Times New Roman"/>
          <w:sz w:val="20"/>
        </w:rPr>
        <w:t xml:space="preserve"> about the work this Council is doing to prepare for a potential severe weather event. Can you please advise the Chamber on what other work is being done that residents should be aware of</w:t>
      </w:r>
      <w:r>
        <w:rPr>
          <w:rFonts w:ascii="Times New Roman" w:hAnsi="Times New Roman"/>
          <w:sz w:val="20"/>
        </w:rPr>
        <w:t>?</w:t>
      </w:r>
    </w:p>
    <w:p w14:paraId="3743DD9E"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Councillor HUTTON. </w:t>
      </w:r>
    </w:p>
    <w:p w14:paraId="4199B543"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r>
      <w:r w:rsidRPr="005F758D">
        <w:rPr>
          <w:rFonts w:ascii="Times New Roman" w:hAnsi="Times New Roman"/>
          <w:sz w:val="20"/>
        </w:rPr>
        <w:t>Thank you, Chair, and through you, I appreciate the opportunity to update the Chamber on the Schrinner Council</w:t>
      </w:r>
      <w:r>
        <w:rPr>
          <w:rFonts w:ascii="Times New Roman" w:hAnsi="Times New Roman"/>
          <w:sz w:val="20"/>
        </w:rPr>
        <w:t>’</w:t>
      </w:r>
      <w:r w:rsidRPr="005F758D">
        <w:rPr>
          <w:rFonts w:ascii="Times New Roman" w:hAnsi="Times New Roman"/>
          <w:sz w:val="20"/>
        </w:rPr>
        <w:t>s proactive preparations for Tropical Cyclone Alfred. As we all know, Brisbane is no stranger to extreme weather, but a cyclone tracking directly towards our city is something that many of us have never experienced before. That</w:t>
      </w:r>
      <w:r>
        <w:rPr>
          <w:rFonts w:ascii="Times New Roman" w:hAnsi="Times New Roman"/>
          <w:sz w:val="20"/>
        </w:rPr>
        <w:t>’</w:t>
      </w:r>
      <w:r w:rsidRPr="005F758D">
        <w:rPr>
          <w:rFonts w:ascii="Times New Roman" w:hAnsi="Times New Roman"/>
          <w:sz w:val="20"/>
        </w:rPr>
        <w:t>s why we</w:t>
      </w:r>
      <w:r>
        <w:rPr>
          <w:rFonts w:ascii="Times New Roman" w:hAnsi="Times New Roman"/>
          <w:sz w:val="20"/>
        </w:rPr>
        <w:t>’</w:t>
      </w:r>
      <w:r w:rsidRPr="005F758D">
        <w:rPr>
          <w:rFonts w:ascii="Times New Roman" w:hAnsi="Times New Roman"/>
          <w:sz w:val="20"/>
        </w:rPr>
        <w:t xml:space="preserve">re taking every step possible to prepare and protect our community. The actions we take now will make a real difference in minimising the impact of the severe event. </w:t>
      </w:r>
    </w:p>
    <w:p w14:paraId="40CBB464" w14:textId="41232EE4"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With Alfred tracking towards us as we sit here today, I can assure you that Council is executing a coordinated response to protect Brisbane. At the start of the weekend, we had over 100,000 sandbags stocked across Council depots. Since then, demand has been overwhelming, with more than 74,000 sandbags collected by residents preparing for the storm just yesterday. To put this into perspective, the highest single-day demand for sandbags during 2022 floods was 37,100</w:t>
      </w:r>
      <w:r w:rsidR="00F25283">
        <w:rPr>
          <w:rFonts w:ascii="Times New Roman" w:hAnsi="Times New Roman"/>
          <w:sz w:val="20"/>
        </w:rPr>
        <w:t> </w:t>
      </w:r>
      <w:r w:rsidRPr="005F758D">
        <w:rPr>
          <w:rFonts w:ascii="Times New Roman" w:hAnsi="Times New Roman"/>
          <w:sz w:val="20"/>
        </w:rPr>
        <w:t>sandbags. The demand we are experiencing right now exceeds every record</w:t>
      </w:r>
      <w:r w:rsidR="0023211D">
        <w:rPr>
          <w:rFonts w:ascii="Times New Roman" w:hAnsi="Times New Roman"/>
          <w:sz w:val="20"/>
        </w:rPr>
        <w:noBreakHyphen/>
      </w:r>
      <w:r w:rsidRPr="005F758D">
        <w:rPr>
          <w:rFonts w:ascii="Times New Roman" w:hAnsi="Times New Roman"/>
          <w:sz w:val="20"/>
        </w:rPr>
        <w:t>breaking level we</w:t>
      </w:r>
      <w:r>
        <w:rPr>
          <w:rFonts w:ascii="Times New Roman" w:hAnsi="Times New Roman"/>
          <w:sz w:val="20"/>
        </w:rPr>
        <w:t>’</w:t>
      </w:r>
      <w:r w:rsidRPr="005F758D">
        <w:rPr>
          <w:rFonts w:ascii="Times New Roman" w:hAnsi="Times New Roman"/>
          <w:sz w:val="20"/>
        </w:rPr>
        <w:t xml:space="preserve">ve ever had. </w:t>
      </w:r>
    </w:p>
    <w:p w14:paraId="61D42D21" w14:textId="28ADFA6E"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We</w:t>
      </w:r>
      <w:r>
        <w:rPr>
          <w:rFonts w:ascii="Times New Roman" w:hAnsi="Times New Roman"/>
          <w:sz w:val="20"/>
        </w:rPr>
        <w:t>’</w:t>
      </w:r>
      <w:r w:rsidRPr="005F758D">
        <w:rPr>
          <w:rFonts w:ascii="Times New Roman" w:hAnsi="Times New Roman"/>
          <w:sz w:val="20"/>
        </w:rPr>
        <w:t xml:space="preserve">re now aware that sandbags have been temporarily unavailable at some sites. I want to assure residents that we are actively producing sandbags to keep up with this demand. We have expanded our distribution efforts to include </w:t>
      </w:r>
      <w:r>
        <w:rPr>
          <w:rFonts w:ascii="Times New Roman" w:hAnsi="Times New Roman"/>
          <w:sz w:val="20"/>
        </w:rPr>
        <w:t>4</w:t>
      </w:r>
      <w:r w:rsidRPr="005F758D">
        <w:rPr>
          <w:rFonts w:ascii="Times New Roman" w:hAnsi="Times New Roman"/>
          <w:sz w:val="20"/>
        </w:rPr>
        <w:t xml:space="preserve"> additional community collection points where residents can fill their own sandbags. As of 6.30am this morning, residents can now access these sites at </w:t>
      </w:r>
      <w:r>
        <w:rPr>
          <w:rFonts w:ascii="Times New Roman" w:hAnsi="Times New Roman"/>
          <w:sz w:val="20"/>
        </w:rPr>
        <w:t>Mortimer</w:t>
      </w:r>
      <w:r w:rsidRPr="005F758D">
        <w:rPr>
          <w:rFonts w:ascii="Times New Roman" w:hAnsi="Times New Roman"/>
          <w:sz w:val="20"/>
        </w:rPr>
        <w:t xml:space="preserve"> Road, Acacia Ridge, the old Toowong Bowls Club, Toowong, Whites Hill Reserve, Camp Hill and the Boondall </w:t>
      </w:r>
      <w:r w:rsidR="0023211D">
        <w:rPr>
          <w:rFonts w:ascii="Times New Roman" w:hAnsi="Times New Roman"/>
          <w:sz w:val="20"/>
        </w:rPr>
        <w:t>e</w:t>
      </w:r>
      <w:r w:rsidRPr="005F758D">
        <w:rPr>
          <w:rFonts w:ascii="Times New Roman" w:hAnsi="Times New Roman"/>
          <w:sz w:val="20"/>
        </w:rPr>
        <w:t xml:space="preserve">ntertainment </w:t>
      </w:r>
      <w:r w:rsidR="0023211D">
        <w:rPr>
          <w:rFonts w:ascii="Times New Roman" w:hAnsi="Times New Roman"/>
          <w:sz w:val="20"/>
        </w:rPr>
        <w:t>c</w:t>
      </w:r>
      <w:r w:rsidRPr="005F758D">
        <w:rPr>
          <w:rFonts w:ascii="Times New Roman" w:hAnsi="Times New Roman"/>
          <w:sz w:val="20"/>
        </w:rPr>
        <w:t xml:space="preserve">entre in </w:t>
      </w:r>
      <w:r>
        <w:rPr>
          <w:rFonts w:ascii="Times New Roman" w:hAnsi="Times New Roman"/>
          <w:sz w:val="20"/>
        </w:rPr>
        <w:t>c</w:t>
      </w:r>
      <w:r w:rsidRPr="005F758D">
        <w:rPr>
          <w:rFonts w:ascii="Times New Roman" w:hAnsi="Times New Roman"/>
          <w:sz w:val="20"/>
        </w:rPr>
        <w:t xml:space="preserve">arpark 2. I can confirm that there has just again been delivered another load of sand at Boondall. </w:t>
      </w:r>
    </w:p>
    <w:p w14:paraId="23D42BCC"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Each of these sites are continually being restocked and I just would ask people to be patient. I know that everyone is chasing these sandbags and we</w:t>
      </w:r>
      <w:r>
        <w:rPr>
          <w:rFonts w:ascii="Times New Roman" w:hAnsi="Times New Roman"/>
          <w:sz w:val="20"/>
        </w:rPr>
        <w:t>’</w:t>
      </w:r>
      <w:r w:rsidRPr="005F758D">
        <w:rPr>
          <w:rFonts w:ascii="Times New Roman" w:hAnsi="Times New Roman"/>
          <w:sz w:val="20"/>
        </w:rPr>
        <w:t xml:space="preserve">re doing our very best to give you what you need. I want to assure everyone that traffic control is also in place to manage the traffic flow and police are also supporting in many of these locations. </w:t>
      </w:r>
    </w:p>
    <w:p w14:paraId="1DA0FEAA" w14:textId="4EE4B2A1"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In addition to supporting residents with sandbags, Council has also increased maintenance efforts across our drainage network ahead of the storm. Over the last week, our team have stepped up their focus on clearing drains and cleaning gullies </w:t>
      </w:r>
      <w:r w:rsidRPr="005F758D">
        <w:rPr>
          <w:rFonts w:ascii="Times New Roman" w:hAnsi="Times New Roman"/>
          <w:sz w:val="20"/>
        </w:rPr>
        <w:lastRenderedPageBreak/>
        <w:t>in key flood-prone areas to reduce risks of blockages. We</w:t>
      </w:r>
      <w:r>
        <w:rPr>
          <w:rFonts w:ascii="Times New Roman" w:hAnsi="Times New Roman"/>
          <w:sz w:val="20"/>
        </w:rPr>
        <w:t>’</w:t>
      </w:r>
      <w:r w:rsidRPr="005F758D">
        <w:rPr>
          <w:rFonts w:ascii="Times New Roman" w:hAnsi="Times New Roman"/>
          <w:sz w:val="20"/>
        </w:rPr>
        <w:t xml:space="preserve">ve also ramped up street-sweeping efforts across priority suburbs, including Albion, Chelmer, Coorparoo, Corinda, Fairfield, </w:t>
      </w:r>
      <w:r>
        <w:rPr>
          <w:rFonts w:ascii="Times New Roman" w:hAnsi="Times New Roman"/>
          <w:sz w:val="20"/>
        </w:rPr>
        <w:t>Fig Tree</w:t>
      </w:r>
      <w:r w:rsidRPr="005F758D">
        <w:rPr>
          <w:rFonts w:ascii="Times New Roman" w:hAnsi="Times New Roman"/>
          <w:sz w:val="20"/>
        </w:rPr>
        <w:t xml:space="preserve"> Pocket, Greenslopes, Lota, Norman Park, Oxley, Rocklea, Sherwood, </w:t>
      </w:r>
      <w:r>
        <w:rPr>
          <w:rFonts w:ascii="Times New Roman" w:hAnsi="Times New Roman"/>
          <w:sz w:val="20"/>
        </w:rPr>
        <w:t>St</w:t>
      </w:r>
      <w:r w:rsidRPr="005F758D">
        <w:rPr>
          <w:rFonts w:ascii="Times New Roman" w:hAnsi="Times New Roman"/>
          <w:sz w:val="20"/>
        </w:rPr>
        <w:t xml:space="preserve"> Lucia, Tennyson, Yeronga and Ye</w:t>
      </w:r>
      <w:r>
        <w:rPr>
          <w:rFonts w:ascii="Times New Roman" w:hAnsi="Times New Roman"/>
          <w:sz w:val="20"/>
        </w:rPr>
        <w:t>er</w:t>
      </w:r>
      <w:r w:rsidRPr="005F758D">
        <w:rPr>
          <w:rFonts w:ascii="Times New Roman" w:hAnsi="Times New Roman"/>
          <w:sz w:val="20"/>
        </w:rPr>
        <w:t xml:space="preserve">ongpilly. This increased activity is targeted at clearing leaf litter and debris that could otherwise obstruct drainage systems. </w:t>
      </w:r>
    </w:p>
    <w:p w14:paraId="44567329" w14:textId="7F6E8701"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Our gully cleaning teams have also been working extended shifts to ensure that our network of 18,000 stormwater gullies have been cleared. Every stormwater backflow device across the city has been inspected and confirmed to be in service. At the same time, we are taking action to repair for damaging winds. Strong winds can turn loose objects into projectiles, creating serious risk for property and public safety. That</w:t>
      </w:r>
      <w:r>
        <w:rPr>
          <w:rFonts w:ascii="Times New Roman" w:hAnsi="Times New Roman"/>
          <w:sz w:val="20"/>
        </w:rPr>
        <w:t>’</w:t>
      </w:r>
      <w:r w:rsidRPr="005F758D">
        <w:rPr>
          <w:rFonts w:ascii="Times New Roman" w:hAnsi="Times New Roman"/>
          <w:sz w:val="20"/>
        </w:rPr>
        <w:t xml:space="preserve">s why Council has extended free green waste drop-offs at our </w:t>
      </w:r>
      <w:r>
        <w:rPr>
          <w:rFonts w:ascii="Times New Roman" w:hAnsi="Times New Roman"/>
          <w:sz w:val="20"/>
        </w:rPr>
        <w:t>4</w:t>
      </w:r>
      <w:r w:rsidR="00F25283">
        <w:rPr>
          <w:rFonts w:ascii="Times New Roman" w:hAnsi="Times New Roman"/>
          <w:sz w:val="20"/>
        </w:rPr>
        <w:t> </w:t>
      </w:r>
      <w:r w:rsidRPr="005F758D">
        <w:rPr>
          <w:rFonts w:ascii="Times New Roman" w:hAnsi="Times New Roman"/>
          <w:sz w:val="20"/>
        </w:rPr>
        <w:t>resource recovery centres</w:t>
      </w:r>
      <w:r>
        <w:rPr>
          <w:rFonts w:ascii="Times New Roman" w:hAnsi="Times New Roman"/>
          <w:sz w:val="20"/>
        </w:rPr>
        <w:t xml:space="preserve"> (RRCs)</w:t>
      </w:r>
      <w:r w:rsidRPr="005F758D">
        <w:rPr>
          <w:rFonts w:ascii="Times New Roman" w:hAnsi="Times New Roman"/>
          <w:sz w:val="20"/>
        </w:rPr>
        <w:t xml:space="preserve">. We know that not everyone can get to the RRCs during workdays, which is why we have extended the operating hours from 6.30am to 8.45pm, giving residents extra time before and after work to clean their properties and remove any potential hazards before the cyclone arrives. </w:t>
      </w:r>
    </w:p>
    <w:p w14:paraId="438CB699" w14:textId="36A59CD6"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Unfortunately, due to the increasing risk posed by extreme weather, we have </w:t>
      </w:r>
      <w:proofErr w:type="gramStart"/>
      <w:r w:rsidRPr="005F758D">
        <w:rPr>
          <w:rFonts w:ascii="Times New Roman" w:hAnsi="Times New Roman"/>
          <w:sz w:val="20"/>
        </w:rPr>
        <w:t>made a decision</w:t>
      </w:r>
      <w:proofErr w:type="gramEnd"/>
      <w:r w:rsidRPr="005F758D">
        <w:rPr>
          <w:rFonts w:ascii="Times New Roman" w:hAnsi="Times New Roman"/>
          <w:sz w:val="20"/>
        </w:rPr>
        <w:t xml:space="preserve"> to suspend all kerbside collection until further notice. However, we are fast</w:t>
      </w:r>
      <w:r>
        <w:rPr>
          <w:rFonts w:ascii="Times New Roman" w:hAnsi="Times New Roman"/>
          <w:sz w:val="20"/>
        </w:rPr>
        <w:noBreakHyphen/>
      </w:r>
      <w:r w:rsidRPr="005F758D">
        <w:rPr>
          <w:rFonts w:ascii="Times New Roman" w:hAnsi="Times New Roman"/>
          <w:sz w:val="20"/>
        </w:rPr>
        <w:t xml:space="preserve">tracking the collection of any items that remain on the </w:t>
      </w:r>
      <w:r>
        <w:rPr>
          <w:rFonts w:ascii="Times New Roman" w:hAnsi="Times New Roman"/>
          <w:sz w:val="20"/>
        </w:rPr>
        <w:t>kerb</w:t>
      </w:r>
      <w:r w:rsidRPr="005F758D">
        <w:rPr>
          <w:rFonts w:ascii="Times New Roman" w:hAnsi="Times New Roman"/>
          <w:sz w:val="20"/>
        </w:rPr>
        <w:t xml:space="preserve"> where possible. Crews have been working throughout this week to clear the streets ahead of the cyclone, and as of today, 50% of the streets scheduled for collection this week have been checked and cleared. Despite these efforts, it</w:t>
      </w:r>
      <w:r>
        <w:rPr>
          <w:rFonts w:ascii="Times New Roman" w:hAnsi="Times New Roman"/>
          <w:sz w:val="20"/>
        </w:rPr>
        <w:t>’</w:t>
      </w:r>
      <w:r w:rsidRPr="005F758D">
        <w:rPr>
          <w:rFonts w:ascii="Times New Roman" w:hAnsi="Times New Roman"/>
          <w:sz w:val="20"/>
        </w:rPr>
        <w:t xml:space="preserve">s important to note that we cannot guarantee that all items will be collected before the conditions worsen. </w:t>
      </w:r>
    </w:p>
    <w:p w14:paraId="0845E919" w14:textId="335F39C3"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Residents should remove any remaining items from the </w:t>
      </w:r>
      <w:r>
        <w:rPr>
          <w:rFonts w:ascii="Times New Roman" w:hAnsi="Times New Roman"/>
          <w:sz w:val="20"/>
        </w:rPr>
        <w:t>kerb</w:t>
      </w:r>
      <w:r w:rsidRPr="005F758D">
        <w:rPr>
          <w:rFonts w:ascii="Times New Roman" w:hAnsi="Times New Roman"/>
          <w:sz w:val="20"/>
        </w:rPr>
        <w:t xml:space="preserve"> and secure them immediately to prevent them from becoming hazardous in high winds. I understand that this decision may inconvenience residents, particularly those in Hawthorne, Hemmant, Lota, Wynnum and Lytton, where collections were scheduled this week. Likewise, those in Belmont, Chandler, Gumdale, Manly, Ransom</w:t>
      </w:r>
      <w:r>
        <w:rPr>
          <w:rFonts w:ascii="Times New Roman" w:hAnsi="Times New Roman"/>
          <w:sz w:val="20"/>
        </w:rPr>
        <w:t>e</w:t>
      </w:r>
      <w:r w:rsidRPr="005F758D">
        <w:rPr>
          <w:rFonts w:ascii="Times New Roman" w:hAnsi="Times New Roman"/>
          <w:sz w:val="20"/>
        </w:rPr>
        <w:t xml:space="preserve"> and Wynnum</w:t>
      </w:r>
      <w:r>
        <w:rPr>
          <w:rFonts w:ascii="Times New Roman" w:hAnsi="Times New Roman"/>
          <w:sz w:val="20"/>
        </w:rPr>
        <w:t> </w:t>
      </w:r>
      <w:r w:rsidRPr="005F758D">
        <w:rPr>
          <w:rFonts w:ascii="Times New Roman" w:hAnsi="Times New Roman"/>
          <w:sz w:val="20"/>
        </w:rPr>
        <w:t xml:space="preserve">West, who were scheduled for next week, should refrain from putting out any kerbside items. While this is a disruption, the safety of our community must come first and we will communicate new collection schedules once the impact of the cyclone is assessed. </w:t>
      </w:r>
    </w:p>
    <w:p w14:paraId="7D0C0B91" w14:textId="6737BCF6" w:rsidR="00B6098F" w:rsidRPr="005F758D"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Our </w:t>
      </w:r>
      <w:r>
        <w:rPr>
          <w:rFonts w:ascii="Times New Roman" w:hAnsi="Times New Roman"/>
          <w:sz w:val="20"/>
        </w:rPr>
        <w:t xml:space="preserve">city </w:t>
      </w:r>
      <w:r w:rsidRPr="005F758D">
        <w:rPr>
          <w:rFonts w:ascii="Times New Roman" w:hAnsi="Times New Roman"/>
          <w:sz w:val="20"/>
        </w:rPr>
        <w:t>knows how to pull together in an event like this and I want to take a moment to acknowledge our crews</w:t>
      </w:r>
      <w:r>
        <w:rPr>
          <w:rFonts w:ascii="Times New Roman" w:hAnsi="Times New Roman"/>
          <w:sz w:val="20"/>
        </w:rPr>
        <w:t>, t</w:t>
      </w:r>
      <w:r w:rsidRPr="005F758D">
        <w:rPr>
          <w:rFonts w:ascii="Times New Roman" w:hAnsi="Times New Roman"/>
          <w:sz w:val="20"/>
        </w:rPr>
        <w:t>he incredible work being done by our teams in City</w:t>
      </w:r>
      <w:r>
        <w:rPr>
          <w:rFonts w:ascii="Times New Roman" w:hAnsi="Times New Roman"/>
          <w:sz w:val="20"/>
        </w:rPr>
        <w:t> </w:t>
      </w:r>
      <w:r w:rsidRPr="005F758D">
        <w:rPr>
          <w:rFonts w:ascii="Times New Roman" w:hAnsi="Times New Roman"/>
          <w:sz w:val="20"/>
        </w:rPr>
        <w:t>Resilience and City Standards alongside the SES</w:t>
      </w:r>
      <w:r>
        <w:rPr>
          <w:rFonts w:ascii="Times New Roman" w:hAnsi="Times New Roman"/>
          <w:sz w:val="20"/>
        </w:rPr>
        <w:t xml:space="preserve"> (State Emergency Service)</w:t>
      </w:r>
      <w:r w:rsidRPr="005F758D">
        <w:rPr>
          <w:rFonts w:ascii="Times New Roman" w:hAnsi="Times New Roman"/>
          <w:sz w:val="20"/>
        </w:rPr>
        <w:t xml:space="preserve"> and our emergency services. They will be working tirelessly over the next few days to keep our city safe. Their dedication and commitment to our community makes the difference in these times. I urge all residents to take this cyclone very seriously, prepare their homes now and stay informed via Council</w:t>
      </w:r>
      <w:r>
        <w:rPr>
          <w:rFonts w:ascii="Times New Roman" w:hAnsi="Times New Roman"/>
          <w:sz w:val="20"/>
        </w:rPr>
        <w:t>’</w:t>
      </w:r>
      <w:r w:rsidRPr="005F758D">
        <w:rPr>
          <w:rFonts w:ascii="Times New Roman" w:hAnsi="Times New Roman"/>
          <w:sz w:val="20"/>
        </w:rPr>
        <w:t xml:space="preserve">s website. </w:t>
      </w:r>
    </w:p>
    <w:p w14:paraId="5224AF50"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Councillor HUTTON, your time has expired. </w:t>
      </w:r>
    </w:p>
    <w:p w14:paraId="646670CB"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r>
      <w:r w:rsidRPr="005F758D">
        <w:rPr>
          <w:rFonts w:ascii="Times New Roman" w:hAnsi="Times New Roman"/>
          <w:sz w:val="20"/>
        </w:rPr>
        <w:t xml:space="preserve">Thank you, Madam Chair. </w:t>
      </w:r>
    </w:p>
    <w:p w14:paraId="490208B1"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Further speakers? </w:t>
      </w:r>
    </w:p>
    <w:p w14:paraId="6E144C2F" w14:textId="77777777" w:rsidR="00B6098F" w:rsidRPr="005F758D"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Councillor CASSIDY. </w:t>
      </w:r>
    </w:p>
    <w:p w14:paraId="18272575" w14:textId="6D3FEFED" w:rsidR="00FD5A16" w:rsidRDefault="00FD5A16" w:rsidP="00E50724">
      <w:pPr>
        <w:jc w:val="right"/>
        <w:rPr>
          <w:b/>
          <w:bCs/>
          <w:u w:val="single"/>
        </w:rPr>
      </w:pPr>
      <w:r>
        <w:rPr>
          <w:b/>
          <w:bCs/>
          <w:u w:val="single"/>
        </w:rPr>
        <w:t>Question 4</w:t>
      </w:r>
    </w:p>
    <w:p w14:paraId="5C2E5AE6"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Pr="005F758D">
        <w:rPr>
          <w:rFonts w:ascii="Times New Roman" w:hAnsi="Times New Roman"/>
          <w:sz w:val="20"/>
        </w:rPr>
        <w:t xml:space="preserve">Thank you, Chair. My question is to the </w:t>
      </w:r>
      <w:r>
        <w:rPr>
          <w:rFonts w:ascii="Times New Roman" w:hAnsi="Times New Roman"/>
          <w:sz w:val="20"/>
        </w:rPr>
        <w:t>LORD MAYOR</w:t>
      </w:r>
      <w:r w:rsidRPr="005F758D">
        <w:rPr>
          <w:rFonts w:ascii="Times New Roman" w:hAnsi="Times New Roman"/>
          <w:sz w:val="20"/>
        </w:rPr>
        <w:t xml:space="preserve">. </w:t>
      </w:r>
    </w:p>
    <w:p w14:paraId="79620FFA"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ab/>
        <w:t>LORD MAYOR</w:t>
      </w:r>
      <w:r w:rsidRPr="005F758D">
        <w:rPr>
          <w:rFonts w:ascii="Times New Roman" w:hAnsi="Times New Roman"/>
          <w:sz w:val="20"/>
        </w:rPr>
        <w:t xml:space="preserve">, residents across the city are of course anxiously awaiting to see the impacts of the cyclone. We know </w:t>
      </w:r>
      <w:r>
        <w:rPr>
          <w:rFonts w:ascii="Times New Roman" w:hAnsi="Times New Roman"/>
          <w:sz w:val="20"/>
        </w:rPr>
        <w:t>C</w:t>
      </w:r>
      <w:r w:rsidRPr="005F758D">
        <w:rPr>
          <w:rFonts w:ascii="Times New Roman" w:hAnsi="Times New Roman"/>
          <w:sz w:val="20"/>
        </w:rPr>
        <w:t xml:space="preserve">ommunity </w:t>
      </w:r>
      <w:r>
        <w:rPr>
          <w:rFonts w:ascii="Times New Roman" w:hAnsi="Times New Roman"/>
          <w:sz w:val="20"/>
        </w:rPr>
        <w:t>R</w:t>
      </w:r>
      <w:r w:rsidRPr="005F758D">
        <w:rPr>
          <w:rFonts w:ascii="Times New Roman" w:hAnsi="Times New Roman"/>
          <w:sz w:val="20"/>
        </w:rPr>
        <w:t xml:space="preserve">ecovery </w:t>
      </w:r>
      <w:r>
        <w:rPr>
          <w:rFonts w:ascii="Times New Roman" w:hAnsi="Times New Roman"/>
          <w:sz w:val="20"/>
        </w:rPr>
        <w:t>H</w:t>
      </w:r>
      <w:r w:rsidRPr="005F758D">
        <w:rPr>
          <w:rFonts w:ascii="Times New Roman" w:hAnsi="Times New Roman"/>
          <w:sz w:val="20"/>
        </w:rPr>
        <w:t xml:space="preserve">ubs were a recommendation of the </w:t>
      </w:r>
      <w:r w:rsidRPr="007A1FE4">
        <w:rPr>
          <w:rFonts w:ascii="Times New Roman" w:hAnsi="Times New Roman"/>
          <w:sz w:val="20"/>
        </w:rPr>
        <w:t>2022 Flood Review</w:t>
      </w:r>
      <w:r w:rsidRPr="005F758D">
        <w:rPr>
          <w:rFonts w:ascii="Times New Roman" w:hAnsi="Times New Roman"/>
          <w:sz w:val="20"/>
        </w:rPr>
        <w:t xml:space="preserve">. Some may need to leave their homes this week to remain safe during the cyclone itself or in the immediate aftermath. Can you confirm the locations of not just evacuation centres, but also </w:t>
      </w:r>
      <w:r>
        <w:rPr>
          <w:rFonts w:ascii="Times New Roman" w:hAnsi="Times New Roman"/>
          <w:sz w:val="20"/>
        </w:rPr>
        <w:t>C</w:t>
      </w:r>
      <w:r w:rsidRPr="005F758D">
        <w:rPr>
          <w:rFonts w:ascii="Times New Roman" w:hAnsi="Times New Roman"/>
          <w:sz w:val="20"/>
        </w:rPr>
        <w:t xml:space="preserve">ommunity </w:t>
      </w:r>
      <w:r>
        <w:rPr>
          <w:rFonts w:ascii="Times New Roman" w:hAnsi="Times New Roman"/>
          <w:sz w:val="20"/>
        </w:rPr>
        <w:t>R</w:t>
      </w:r>
      <w:r w:rsidRPr="005F758D">
        <w:rPr>
          <w:rFonts w:ascii="Times New Roman" w:hAnsi="Times New Roman"/>
          <w:sz w:val="20"/>
        </w:rPr>
        <w:t xml:space="preserve">ecovery </w:t>
      </w:r>
      <w:r>
        <w:rPr>
          <w:rFonts w:ascii="Times New Roman" w:hAnsi="Times New Roman"/>
          <w:sz w:val="20"/>
        </w:rPr>
        <w:t>H</w:t>
      </w:r>
      <w:r w:rsidRPr="005F758D">
        <w:rPr>
          <w:rFonts w:ascii="Times New Roman" w:hAnsi="Times New Roman"/>
          <w:sz w:val="20"/>
        </w:rPr>
        <w:t>ubs, which are more spread out throughout Brisbane, so people can plan ahead</w:t>
      </w:r>
      <w:r>
        <w:rPr>
          <w:rFonts w:ascii="Times New Roman" w:hAnsi="Times New Roman"/>
          <w:sz w:val="20"/>
        </w:rPr>
        <w:t>?</w:t>
      </w:r>
    </w:p>
    <w:p w14:paraId="420BF5A3"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r w:rsidRPr="005F758D">
        <w:rPr>
          <w:rFonts w:ascii="Times New Roman" w:hAnsi="Times New Roman"/>
          <w:sz w:val="20"/>
        </w:rPr>
        <w:t xml:space="preserve">. </w:t>
      </w:r>
    </w:p>
    <w:p w14:paraId="5FDB45F4" w14:textId="60592260"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F758D">
        <w:rPr>
          <w:rFonts w:ascii="Times New Roman" w:hAnsi="Times New Roman"/>
          <w:sz w:val="20"/>
        </w:rPr>
        <w:t xml:space="preserve">Thank you. Look, the </w:t>
      </w:r>
      <w:r>
        <w:rPr>
          <w:rFonts w:ascii="Times New Roman" w:hAnsi="Times New Roman"/>
          <w:sz w:val="20"/>
        </w:rPr>
        <w:t>C</w:t>
      </w:r>
      <w:r w:rsidRPr="005F758D">
        <w:rPr>
          <w:rFonts w:ascii="Times New Roman" w:hAnsi="Times New Roman"/>
          <w:sz w:val="20"/>
        </w:rPr>
        <w:t xml:space="preserve">ommunity </w:t>
      </w:r>
      <w:r>
        <w:rPr>
          <w:rFonts w:ascii="Times New Roman" w:hAnsi="Times New Roman"/>
          <w:sz w:val="20"/>
        </w:rPr>
        <w:t>R</w:t>
      </w:r>
      <w:r w:rsidRPr="005F758D">
        <w:rPr>
          <w:rFonts w:ascii="Times New Roman" w:hAnsi="Times New Roman"/>
          <w:sz w:val="20"/>
        </w:rPr>
        <w:t xml:space="preserve">ecovery </w:t>
      </w:r>
      <w:r>
        <w:rPr>
          <w:rFonts w:ascii="Times New Roman" w:hAnsi="Times New Roman"/>
          <w:sz w:val="20"/>
        </w:rPr>
        <w:t>H</w:t>
      </w:r>
      <w:r w:rsidRPr="005F758D">
        <w:rPr>
          <w:rFonts w:ascii="Times New Roman" w:hAnsi="Times New Roman"/>
          <w:sz w:val="20"/>
        </w:rPr>
        <w:t>ubs, they</w:t>
      </w:r>
      <w:r>
        <w:rPr>
          <w:rFonts w:ascii="Times New Roman" w:hAnsi="Times New Roman"/>
          <w:sz w:val="20"/>
        </w:rPr>
        <w:t>’</w:t>
      </w:r>
      <w:r w:rsidRPr="005F758D">
        <w:rPr>
          <w:rFonts w:ascii="Times New Roman" w:hAnsi="Times New Roman"/>
          <w:sz w:val="20"/>
        </w:rPr>
        <w:t>re something that</w:t>
      </w:r>
      <w:r>
        <w:rPr>
          <w:rFonts w:ascii="Times New Roman" w:hAnsi="Times New Roman"/>
          <w:sz w:val="20"/>
        </w:rPr>
        <w:t>’</w:t>
      </w:r>
      <w:r w:rsidRPr="005F758D">
        <w:rPr>
          <w:rFonts w:ascii="Times New Roman" w:hAnsi="Times New Roman"/>
          <w:sz w:val="20"/>
        </w:rPr>
        <w:t>s been initiated and supported by the Queensland Government, so that</w:t>
      </w:r>
      <w:r>
        <w:rPr>
          <w:rFonts w:ascii="Times New Roman" w:hAnsi="Times New Roman"/>
          <w:sz w:val="20"/>
        </w:rPr>
        <w:t>’</w:t>
      </w:r>
      <w:r w:rsidRPr="005F758D">
        <w:rPr>
          <w:rFonts w:ascii="Times New Roman" w:hAnsi="Times New Roman"/>
          <w:sz w:val="20"/>
        </w:rPr>
        <w:t xml:space="preserve">s the coordinating authority for those. We had a meeting just recently with some local representatives </w:t>
      </w:r>
      <w:r w:rsidRPr="005F758D">
        <w:rPr>
          <w:rFonts w:ascii="Times New Roman" w:hAnsi="Times New Roman"/>
          <w:sz w:val="20"/>
        </w:rPr>
        <w:lastRenderedPageBreak/>
        <w:t>from those hubs who are obviously—this cyclone wasn</w:t>
      </w:r>
      <w:r>
        <w:rPr>
          <w:rFonts w:ascii="Times New Roman" w:hAnsi="Times New Roman"/>
          <w:sz w:val="20"/>
        </w:rPr>
        <w:t>’</w:t>
      </w:r>
      <w:r w:rsidRPr="005F758D">
        <w:rPr>
          <w:rFonts w:ascii="Times New Roman" w:hAnsi="Times New Roman"/>
          <w:sz w:val="20"/>
        </w:rPr>
        <w:t>t part of the discussion then, because it was before that time</w:t>
      </w:r>
      <w:r>
        <w:rPr>
          <w:rFonts w:ascii="Times New Roman" w:hAnsi="Times New Roman"/>
          <w:sz w:val="20"/>
        </w:rPr>
        <w:t>, b</w:t>
      </w:r>
      <w:r w:rsidRPr="005F758D">
        <w:rPr>
          <w:rFonts w:ascii="Times New Roman" w:hAnsi="Times New Roman"/>
          <w:sz w:val="20"/>
        </w:rPr>
        <w:t xml:space="preserve">ut obviously we reiterated our desire to work with them. </w:t>
      </w:r>
    </w:p>
    <w:p w14:paraId="7A179660" w14:textId="5688A420"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These are different to the formal evacuation centres. This is more of a community</w:t>
      </w:r>
      <w:r>
        <w:rPr>
          <w:rFonts w:ascii="Times New Roman" w:hAnsi="Times New Roman"/>
          <w:sz w:val="20"/>
        </w:rPr>
        <w:noBreakHyphen/>
      </w:r>
      <w:r w:rsidRPr="005F758D">
        <w:rPr>
          <w:rFonts w:ascii="Times New Roman" w:hAnsi="Times New Roman"/>
          <w:sz w:val="20"/>
        </w:rPr>
        <w:t>driven response. Think about it this way. These are often community centres that operate as community centres on an ongoing basis that then switch their role at this time to more of a community response and a community support role. So we</w:t>
      </w:r>
      <w:r>
        <w:rPr>
          <w:rFonts w:ascii="Times New Roman" w:hAnsi="Times New Roman"/>
          <w:sz w:val="20"/>
        </w:rPr>
        <w:t>’</w:t>
      </w:r>
      <w:r w:rsidRPr="005F758D">
        <w:rPr>
          <w:rFonts w:ascii="Times New Roman" w:hAnsi="Times New Roman"/>
          <w:sz w:val="20"/>
        </w:rPr>
        <w:t xml:space="preserve">ll continue working with them to see which ones can be activated, but obviously a lot is determined on what happens next. </w:t>
      </w:r>
      <w:r>
        <w:rPr>
          <w:rFonts w:ascii="Times New Roman" w:hAnsi="Times New Roman"/>
          <w:sz w:val="20"/>
        </w:rPr>
        <w:t>T</w:t>
      </w:r>
      <w:r w:rsidRPr="005F758D">
        <w:rPr>
          <w:rFonts w:ascii="Times New Roman" w:hAnsi="Times New Roman"/>
          <w:sz w:val="20"/>
        </w:rPr>
        <w:t>here</w:t>
      </w:r>
      <w:r>
        <w:rPr>
          <w:rFonts w:ascii="Times New Roman" w:hAnsi="Times New Roman"/>
          <w:sz w:val="20"/>
        </w:rPr>
        <w:t>’</w:t>
      </w:r>
      <w:r w:rsidRPr="005F758D">
        <w:rPr>
          <w:rFonts w:ascii="Times New Roman" w:hAnsi="Times New Roman"/>
          <w:sz w:val="20"/>
        </w:rPr>
        <w:t>s obviously different scenarios and what can happen. The extent of the damage, we don</w:t>
      </w:r>
      <w:r>
        <w:rPr>
          <w:rFonts w:ascii="Times New Roman" w:hAnsi="Times New Roman"/>
          <w:sz w:val="20"/>
        </w:rPr>
        <w:t>’</w:t>
      </w:r>
      <w:r w:rsidRPr="005F758D">
        <w:rPr>
          <w:rFonts w:ascii="Times New Roman" w:hAnsi="Times New Roman"/>
          <w:sz w:val="20"/>
        </w:rPr>
        <w:t>t know. The extent of the flooding, we don</w:t>
      </w:r>
      <w:r>
        <w:rPr>
          <w:rFonts w:ascii="Times New Roman" w:hAnsi="Times New Roman"/>
          <w:sz w:val="20"/>
        </w:rPr>
        <w:t>’</w:t>
      </w:r>
      <w:r w:rsidRPr="005F758D">
        <w:rPr>
          <w:rFonts w:ascii="Times New Roman" w:hAnsi="Times New Roman"/>
          <w:sz w:val="20"/>
        </w:rPr>
        <w:t xml:space="preserve">t know. </w:t>
      </w:r>
    </w:p>
    <w:p w14:paraId="75F0E0ED" w14:textId="77777777" w:rsidR="00B6098F" w:rsidRPr="005F758D" w:rsidRDefault="00B6098F" w:rsidP="00B6098F">
      <w:pPr>
        <w:pStyle w:val="BodyTextIndent2"/>
        <w:spacing w:line="240" w:lineRule="auto"/>
        <w:ind w:left="2517" w:firstLine="0"/>
        <w:jc w:val="both"/>
        <w:rPr>
          <w:rFonts w:ascii="Times New Roman" w:hAnsi="Times New Roman"/>
          <w:sz w:val="20"/>
        </w:rPr>
      </w:pPr>
      <w:r>
        <w:rPr>
          <w:rFonts w:ascii="Times New Roman" w:hAnsi="Times New Roman"/>
          <w:sz w:val="20"/>
        </w:rPr>
        <w:t>T</w:t>
      </w:r>
      <w:r w:rsidRPr="005F758D">
        <w:rPr>
          <w:rFonts w:ascii="Times New Roman" w:hAnsi="Times New Roman"/>
          <w:sz w:val="20"/>
        </w:rPr>
        <w:t>here</w:t>
      </w:r>
      <w:r>
        <w:rPr>
          <w:rFonts w:ascii="Times New Roman" w:hAnsi="Times New Roman"/>
          <w:sz w:val="20"/>
        </w:rPr>
        <w:t>’</w:t>
      </w:r>
      <w:r w:rsidRPr="005F758D">
        <w:rPr>
          <w:rFonts w:ascii="Times New Roman" w:hAnsi="Times New Roman"/>
          <w:sz w:val="20"/>
        </w:rPr>
        <w:t>ll have to be judgments made, but you can be assured, Councillor CASSIDY, that there</w:t>
      </w:r>
      <w:r>
        <w:rPr>
          <w:rFonts w:ascii="Times New Roman" w:hAnsi="Times New Roman"/>
          <w:sz w:val="20"/>
        </w:rPr>
        <w:t>’</w:t>
      </w:r>
      <w:r w:rsidRPr="005F758D">
        <w:rPr>
          <w:rFonts w:ascii="Times New Roman" w:hAnsi="Times New Roman"/>
          <w:sz w:val="20"/>
        </w:rPr>
        <w:t>s channels of communication that are ongoing that we can activate these—not only evacuation centres, but also work with the community recovery centres as well to make sure that as much as possible is being done to support the community. That</w:t>
      </w:r>
      <w:r>
        <w:rPr>
          <w:rFonts w:ascii="Times New Roman" w:hAnsi="Times New Roman"/>
          <w:sz w:val="20"/>
        </w:rPr>
        <w:t>’</w:t>
      </w:r>
      <w:r w:rsidRPr="005F758D">
        <w:rPr>
          <w:rFonts w:ascii="Times New Roman" w:hAnsi="Times New Roman"/>
          <w:sz w:val="20"/>
        </w:rPr>
        <w:t xml:space="preserve">s something that I am determined to see happen. As I said, when we met with those representatives recently, we reiterated our desire to work with them in that respect as well. </w:t>
      </w:r>
    </w:p>
    <w:p w14:paraId="34F1CE46"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Further questions? </w:t>
      </w:r>
    </w:p>
    <w:p w14:paraId="3B8315BE" w14:textId="77777777" w:rsidR="00B6098F" w:rsidRPr="005F758D"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Councillor PARR</w:t>
      </w:r>
      <w:r>
        <w:rPr>
          <w:rFonts w:ascii="Times New Roman" w:hAnsi="Times New Roman"/>
          <w:sz w:val="20"/>
        </w:rPr>
        <w:t>Y</w:t>
      </w:r>
      <w:r w:rsidRPr="005F758D">
        <w:rPr>
          <w:rFonts w:ascii="Times New Roman" w:hAnsi="Times New Roman"/>
          <w:sz w:val="20"/>
        </w:rPr>
        <w:t xml:space="preserve">. </w:t>
      </w:r>
    </w:p>
    <w:p w14:paraId="6B0DFE91" w14:textId="79078CF6" w:rsidR="00FD5A16" w:rsidRDefault="00FD5A16" w:rsidP="00E50724">
      <w:pPr>
        <w:jc w:val="right"/>
        <w:rPr>
          <w:b/>
          <w:bCs/>
          <w:u w:val="single"/>
        </w:rPr>
      </w:pPr>
      <w:r>
        <w:rPr>
          <w:b/>
          <w:bCs/>
          <w:u w:val="single"/>
        </w:rPr>
        <w:t>Question 5</w:t>
      </w:r>
    </w:p>
    <w:p w14:paraId="78976A97"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Councillor PARRY:</w:t>
      </w:r>
      <w:r>
        <w:rPr>
          <w:rFonts w:ascii="Times New Roman" w:hAnsi="Times New Roman"/>
          <w:sz w:val="20"/>
        </w:rPr>
        <w:tab/>
      </w:r>
      <w:r w:rsidRPr="005F758D">
        <w:rPr>
          <w:rFonts w:ascii="Times New Roman" w:hAnsi="Times New Roman"/>
          <w:sz w:val="20"/>
        </w:rPr>
        <w:t xml:space="preserve">Thank you, Madam Chair. My question is to the Chair of the Transport Committee, Councillor MURPHY. </w:t>
      </w:r>
    </w:p>
    <w:p w14:paraId="63E124D1"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Councillor MURPHY, as we prepare for a severe weather event, can you please update the Chamber on impacts to our public transport network that residents should be aware of</w:t>
      </w:r>
      <w:r>
        <w:rPr>
          <w:rFonts w:ascii="Times New Roman" w:hAnsi="Times New Roman"/>
          <w:sz w:val="20"/>
        </w:rPr>
        <w:t>?</w:t>
      </w:r>
    </w:p>
    <w:p w14:paraId="4F4E5532"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Councillor MURPHY. </w:t>
      </w:r>
    </w:p>
    <w:p w14:paraId="0B272EE4" w14:textId="530D4501"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r>
      <w:r w:rsidRPr="005F758D">
        <w:rPr>
          <w:rFonts w:ascii="Times New Roman" w:hAnsi="Times New Roman"/>
          <w:sz w:val="20"/>
        </w:rPr>
        <w:t>Thank you, Madam Chair, and I thank Councillor PARR</w:t>
      </w:r>
      <w:r>
        <w:rPr>
          <w:rFonts w:ascii="Times New Roman" w:hAnsi="Times New Roman"/>
          <w:sz w:val="20"/>
        </w:rPr>
        <w:t>Y</w:t>
      </w:r>
      <w:r w:rsidRPr="005F758D">
        <w:rPr>
          <w:rFonts w:ascii="Times New Roman" w:hAnsi="Times New Roman"/>
          <w:sz w:val="20"/>
        </w:rPr>
        <w:t xml:space="preserve"> for the question. Tropical </w:t>
      </w:r>
      <w:r>
        <w:rPr>
          <w:rFonts w:ascii="Times New Roman" w:hAnsi="Times New Roman"/>
          <w:sz w:val="20"/>
        </w:rPr>
        <w:t>C</w:t>
      </w:r>
      <w:r w:rsidRPr="005F758D">
        <w:rPr>
          <w:rFonts w:ascii="Times New Roman" w:hAnsi="Times New Roman"/>
          <w:sz w:val="20"/>
        </w:rPr>
        <w:t>yclone Alfred is approaching Brisbane and is expected to arrive in the coming days. It remains unclear just how severely this weather event will impact the City of Brisbane, but unlike other natural disasters, the benefit is that we</w:t>
      </w:r>
      <w:r>
        <w:rPr>
          <w:rFonts w:ascii="Times New Roman" w:hAnsi="Times New Roman"/>
          <w:sz w:val="20"/>
        </w:rPr>
        <w:t>’</w:t>
      </w:r>
      <w:r w:rsidRPr="005F758D">
        <w:rPr>
          <w:rFonts w:ascii="Times New Roman" w:hAnsi="Times New Roman"/>
          <w:sz w:val="20"/>
        </w:rPr>
        <w:t xml:space="preserve">ve had a few </w:t>
      </w:r>
      <w:proofErr w:type="spellStart"/>
      <w:r w:rsidRPr="005F758D">
        <w:rPr>
          <w:rFonts w:ascii="Times New Roman" w:hAnsi="Times New Roman"/>
          <w:sz w:val="20"/>
        </w:rPr>
        <w:t>days notice</w:t>
      </w:r>
      <w:proofErr w:type="spellEnd"/>
      <w:r w:rsidRPr="005F758D">
        <w:rPr>
          <w:rFonts w:ascii="Times New Roman" w:hAnsi="Times New Roman"/>
          <w:sz w:val="20"/>
        </w:rPr>
        <w:t xml:space="preserve"> before the cyclone arrives, which means a few days to prepare as best we can. For our public transport network, this means multiple things. </w:t>
      </w:r>
    </w:p>
    <w:p w14:paraId="793E9E7E"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Public transport is, of course, an essential service provided for our residents</w:t>
      </w:r>
      <w:r>
        <w:rPr>
          <w:rFonts w:ascii="Times New Roman" w:hAnsi="Times New Roman"/>
          <w:sz w:val="20"/>
        </w:rPr>
        <w:t>, h</w:t>
      </w:r>
      <w:r w:rsidRPr="005F758D">
        <w:rPr>
          <w:rFonts w:ascii="Times New Roman" w:hAnsi="Times New Roman"/>
          <w:sz w:val="20"/>
        </w:rPr>
        <w:t>owever cyclones are not something that traditionally we</w:t>
      </w:r>
      <w:r>
        <w:rPr>
          <w:rFonts w:ascii="Times New Roman" w:hAnsi="Times New Roman"/>
          <w:sz w:val="20"/>
        </w:rPr>
        <w:t>’</w:t>
      </w:r>
      <w:r w:rsidRPr="005F758D">
        <w:rPr>
          <w:rFonts w:ascii="Times New Roman" w:hAnsi="Times New Roman"/>
          <w:sz w:val="20"/>
        </w:rPr>
        <w:t>ve had to deal with here in Brisbane. So although we are still in the preparation phase now, there will come a time very shortly where everyone will have to seek shelter and remain in place. Access to public transport won</w:t>
      </w:r>
      <w:r>
        <w:rPr>
          <w:rFonts w:ascii="Times New Roman" w:hAnsi="Times New Roman"/>
          <w:sz w:val="20"/>
        </w:rPr>
        <w:t>’</w:t>
      </w:r>
      <w:r w:rsidRPr="005F758D">
        <w:rPr>
          <w:rFonts w:ascii="Times New Roman" w:hAnsi="Times New Roman"/>
          <w:sz w:val="20"/>
        </w:rPr>
        <w:t>t be necessary and, more importantly, it won</w:t>
      </w:r>
      <w:r>
        <w:rPr>
          <w:rFonts w:ascii="Times New Roman" w:hAnsi="Times New Roman"/>
          <w:sz w:val="20"/>
        </w:rPr>
        <w:t>’</w:t>
      </w:r>
      <w:r w:rsidRPr="005F758D">
        <w:rPr>
          <w:rFonts w:ascii="Times New Roman" w:hAnsi="Times New Roman"/>
          <w:sz w:val="20"/>
        </w:rPr>
        <w:t xml:space="preserve">t be safe. We have had multiple modes of public transport here in Brisbane and each of them is being treated differently. </w:t>
      </w:r>
    </w:p>
    <w:p w14:paraId="7253346B" w14:textId="4F60A8AD"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Yesterday we made the decision to halt ferry services from midnight last night. This is not a decision that the Administration took lightly. We know that it will inconvenience people, but this decision was made because the safety of our passengers, our crew and our vessels is the top priority. Yesterday afternoon, the Maritime Safety Queensland Chief Executive Officer, Tony </w:t>
      </w:r>
      <w:r>
        <w:rPr>
          <w:rFonts w:ascii="Times New Roman" w:hAnsi="Times New Roman"/>
          <w:sz w:val="20"/>
        </w:rPr>
        <w:t>Wulff</w:t>
      </w:r>
      <w:r w:rsidRPr="005F758D">
        <w:rPr>
          <w:rFonts w:ascii="Times New Roman" w:hAnsi="Times New Roman"/>
          <w:sz w:val="20"/>
        </w:rPr>
        <w:t xml:space="preserve">, advised that all vessels on the water should be made safe and secure. He issued a </w:t>
      </w:r>
      <w:r w:rsidR="00EC5A49">
        <w:rPr>
          <w:rFonts w:ascii="Times New Roman" w:hAnsi="Times New Roman"/>
          <w:sz w:val="20"/>
        </w:rPr>
        <w:t>Y</w:t>
      </w:r>
      <w:r w:rsidRPr="005F758D">
        <w:rPr>
          <w:rFonts w:ascii="Times New Roman" w:hAnsi="Times New Roman"/>
          <w:sz w:val="20"/>
        </w:rPr>
        <w:t xml:space="preserve">ellow </w:t>
      </w:r>
      <w:r w:rsidR="00EC5A49">
        <w:rPr>
          <w:rFonts w:ascii="Times New Roman" w:hAnsi="Times New Roman"/>
          <w:sz w:val="20"/>
        </w:rPr>
        <w:t>A</w:t>
      </w:r>
      <w:r w:rsidRPr="005F758D">
        <w:rPr>
          <w:rFonts w:ascii="Times New Roman" w:hAnsi="Times New Roman"/>
          <w:sz w:val="20"/>
        </w:rPr>
        <w:t xml:space="preserve">lert. We believe that alert has now been upgraded to an </w:t>
      </w:r>
      <w:r w:rsidR="00EC5A49">
        <w:rPr>
          <w:rFonts w:ascii="Times New Roman" w:hAnsi="Times New Roman"/>
          <w:sz w:val="20"/>
        </w:rPr>
        <w:t>A</w:t>
      </w:r>
      <w:r w:rsidRPr="005F758D">
        <w:rPr>
          <w:rFonts w:ascii="Times New Roman" w:hAnsi="Times New Roman"/>
          <w:sz w:val="20"/>
        </w:rPr>
        <w:t xml:space="preserve">mber </w:t>
      </w:r>
      <w:r w:rsidR="00EC5A49">
        <w:rPr>
          <w:rFonts w:ascii="Times New Roman" w:hAnsi="Times New Roman"/>
          <w:sz w:val="20"/>
        </w:rPr>
        <w:t>A</w:t>
      </w:r>
      <w:r w:rsidRPr="005F758D">
        <w:rPr>
          <w:rFonts w:ascii="Times New Roman" w:hAnsi="Times New Roman"/>
          <w:sz w:val="20"/>
        </w:rPr>
        <w:t xml:space="preserve">lert today. The combination of high tides, flash flooding, dangerous high winds and intense rainfall will create a safety hazard in the river, as well as </w:t>
      </w:r>
      <w:r>
        <w:rPr>
          <w:rFonts w:ascii="Times New Roman" w:hAnsi="Times New Roman"/>
          <w:sz w:val="20"/>
        </w:rPr>
        <w:t>4</w:t>
      </w:r>
      <w:r w:rsidRPr="005F758D">
        <w:rPr>
          <w:rFonts w:ascii="Times New Roman" w:hAnsi="Times New Roman"/>
          <w:sz w:val="20"/>
        </w:rPr>
        <w:t xml:space="preserve">-metre swells out in the bay. </w:t>
      </w:r>
    </w:p>
    <w:p w14:paraId="3D1D6C84" w14:textId="2672C93A"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Tropical </w:t>
      </w:r>
      <w:r>
        <w:rPr>
          <w:rFonts w:ascii="Times New Roman" w:hAnsi="Times New Roman"/>
          <w:sz w:val="20"/>
        </w:rPr>
        <w:t>C</w:t>
      </w:r>
      <w:r w:rsidRPr="005F758D">
        <w:rPr>
          <w:rFonts w:ascii="Times New Roman" w:hAnsi="Times New Roman"/>
          <w:sz w:val="20"/>
        </w:rPr>
        <w:t xml:space="preserve">yclone Alfred will also likely result in debris in the Brisbane River itself, as we saw during the 2022 floods. The most appropriate action, of course, was to cease ferry services, and that is what we have done. The process of ensuring our vessels are now safely secured has already begun. There are </w:t>
      </w:r>
      <w:r>
        <w:rPr>
          <w:rFonts w:ascii="Times New Roman" w:hAnsi="Times New Roman"/>
          <w:sz w:val="20"/>
        </w:rPr>
        <w:t>3</w:t>
      </w:r>
      <w:r w:rsidRPr="005F758D">
        <w:rPr>
          <w:rFonts w:ascii="Times New Roman" w:hAnsi="Times New Roman"/>
          <w:sz w:val="20"/>
        </w:rPr>
        <w:t xml:space="preserve"> options available to us, Madam</w:t>
      </w:r>
      <w:r>
        <w:rPr>
          <w:rFonts w:ascii="Times New Roman" w:hAnsi="Times New Roman"/>
          <w:sz w:val="20"/>
        </w:rPr>
        <w:t> </w:t>
      </w:r>
      <w:r w:rsidRPr="005F758D">
        <w:rPr>
          <w:rFonts w:ascii="Times New Roman" w:hAnsi="Times New Roman"/>
          <w:sz w:val="20"/>
        </w:rPr>
        <w:t xml:space="preserve">Chair. We can remove the vessels from the water and place them on hard stands at Rivergate Marina. We can place the vessels inside protected </w:t>
      </w:r>
      <w:r w:rsidRPr="005F758D">
        <w:rPr>
          <w:rFonts w:ascii="Times New Roman" w:hAnsi="Times New Roman"/>
          <w:sz w:val="20"/>
        </w:rPr>
        <w:lastRenderedPageBreak/>
        <w:t xml:space="preserve">and dry docks like </w:t>
      </w:r>
      <w:r>
        <w:rPr>
          <w:rFonts w:ascii="Times New Roman" w:hAnsi="Times New Roman"/>
          <w:sz w:val="20"/>
        </w:rPr>
        <w:t>Cairncross,</w:t>
      </w:r>
      <w:r w:rsidRPr="005F758D">
        <w:rPr>
          <w:rFonts w:ascii="Times New Roman" w:hAnsi="Times New Roman"/>
          <w:sz w:val="20"/>
        </w:rPr>
        <w:t xml:space="preserve"> and we can securely moor smaller vessels at protected marinas in the river. We are doing all </w:t>
      </w:r>
      <w:r>
        <w:rPr>
          <w:rFonts w:ascii="Times New Roman" w:hAnsi="Times New Roman"/>
          <w:sz w:val="20"/>
        </w:rPr>
        <w:t>3</w:t>
      </w:r>
      <w:r w:rsidRPr="005F758D">
        <w:rPr>
          <w:rFonts w:ascii="Times New Roman" w:hAnsi="Times New Roman"/>
          <w:sz w:val="20"/>
        </w:rPr>
        <w:t xml:space="preserve"> of these options for our 27</w:t>
      </w:r>
      <w:r w:rsidR="00F25283">
        <w:rPr>
          <w:rFonts w:ascii="Times New Roman" w:hAnsi="Times New Roman"/>
          <w:sz w:val="20"/>
        </w:rPr>
        <w:t> </w:t>
      </w:r>
      <w:proofErr w:type="spellStart"/>
      <w:r w:rsidRPr="005F758D">
        <w:rPr>
          <w:rFonts w:ascii="Times New Roman" w:hAnsi="Times New Roman"/>
          <w:sz w:val="20"/>
        </w:rPr>
        <w:t>CityCats</w:t>
      </w:r>
      <w:proofErr w:type="spellEnd"/>
      <w:r w:rsidRPr="005F758D">
        <w:rPr>
          <w:rFonts w:ascii="Times New Roman" w:hAnsi="Times New Roman"/>
          <w:sz w:val="20"/>
        </w:rPr>
        <w:t xml:space="preserve"> and </w:t>
      </w:r>
      <w:proofErr w:type="spellStart"/>
      <w:r w:rsidRPr="005F758D">
        <w:rPr>
          <w:rFonts w:ascii="Times New Roman" w:hAnsi="Times New Roman"/>
          <w:sz w:val="20"/>
        </w:rPr>
        <w:t>KittyCats</w:t>
      </w:r>
      <w:proofErr w:type="spellEnd"/>
      <w:r w:rsidRPr="005F758D">
        <w:rPr>
          <w:rFonts w:ascii="Times New Roman" w:hAnsi="Times New Roman"/>
          <w:sz w:val="20"/>
        </w:rPr>
        <w:t xml:space="preserve">. Council ferry services will recommence when Tropical Cyclone Alfred has passed and it is safe to do so. Of course, we will need to check and ensure that all of our infrastructure is undamaged and ready to re-enter service, as we did after 2022. </w:t>
      </w:r>
    </w:p>
    <w:p w14:paraId="2CD8E24A" w14:textId="77777777" w:rsidR="00B6098F" w:rsidRDefault="00B6098F" w:rsidP="007A1FE4">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Moving on to our bus network, Madam Chair, we know that </w:t>
      </w:r>
      <w:r>
        <w:rPr>
          <w:rFonts w:ascii="Times New Roman" w:hAnsi="Times New Roman"/>
          <w:sz w:val="20"/>
        </w:rPr>
        <w:t>two thirds</w:t>
      </w:r>
      <w:r w:rsidRPr="005F758D">
        <w:rPr>
          <w:rFonts w:ascii="Times New Roman" w:hAnsi="Times New Roman"/>
          <w:sz w:val="20"/>
        </w:rPr>
        <w:t xml:space="preserve"> of public transport users in the city are bus users, but we</w:t>
      </w:r>
      <w:r>
        <w:rPr>
          <w:rFonts w:ascii="Times New Roman" w:hAnsi="Times New Roman"/>
          <w:sz w:val="20"/>
        </w:rPr>
        <w:t>’</w:t>
      </w:r>
      <w:r w:rsidRPr="005F758D">
        <w:rPr>
          <w:rFonts w:ascii="Times New Roman" w:hAnsi="Times New Roman"/>
          <w:sz w:val="20"/>
        </w:rPr>
        <w:t xml:space="preserve">ve </w:t>
      </w:r>
      <w:r>
        <w:rPr>
          <w:rFonts w:ascii="Times New Roman" w:hAnsi="Times New Roman"/>
          <w:sz w:val="20"/>
        </w:rPr>
        <w:t>a</w:t>
      </w:r>
      <w:r w:rsidRPr="005F758D">
        <w:rPr>
          <w:rFonts w:ascii="Times New Roman" w:hAnsi="Times New Roman"/>
          <w:sz w:val="20"/>
        </w:rPr>
        <w:t>gain never had to deal with a cyclone in Brisbane</w:t>
      </w:r>
      <w:r>
        <w:rPr>
          <w:rFonts w:ascii="Times New Roman" w:hAnsi="Times New Roman"/>
          <w:sz w:val="20"/>
        </w:rPr>
        <w:t>’</w:t>
      </w:r>
      <w:r w:rsidRPr="005F758D">
        <w:rPr>
          <w:rFonts w:ascii="Times New Roman" w:hAnsi="Times New Roman"/>
          <w:sz w:val="20"/>
        </w:rPr>
        <w:t>s modern history. How the cyclone will affect our bus network is not yet known, however there are precautions that we can take. Right now, our buses are operating as per normal and no change has been made to the bus network. The M2 service continues to operate as normal today</w:t>
      </w:r>
      <w:r>
        <w:rPr>
          <w:rFonts w:ascii="Times New Roman" w:hAnsi="Times New Roman"/>
          <w:sz w:val="20"/>
        </w:rPr>
        <w:t>, b</w:t>
      </w:r>
      <w:r w:rsidRPr="005F758D">
        <w:rPr>
          <w:rFonts w:ascii="Times New Roman" w:hAnsi="Times New Roman"/>
          <w:sz w:val="20"/>
        </w:rPr>
        <w:t xml:space="preserve">ut as Cyclone Alfred approaches, there will come a point where Council will cease operating the bus network. This decision will be made to ensure the safety of both passengers, bus operators and our fleet. </w:t>
      </w:r>
    </w:p>
    <w:p w14:paraId="176DFEA9"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We are liaising with the State Government on this very issue today. Commuters should keep up to date with the latest travel information via both Council and Trans</w:t>
      </w:r>
      <w:r>
        <w:rPr>
          <w:rFonts w:ascii="Times New Roman" w:hAnsi="Times New Roman"/>
          <w:sz w:val="20"/>
        </w:rPr>
        <w:t>l</w:t>
      </w:r>
      <w:r w:rsidRPr="005F758D">
        <w:rPr>
          <w:rFonts w:ascii="Times New Roman" w:hAnsi="Times New Roman"/>
          <w:sz w:val="20"/>
        </w:rPr>
        <w:t>ink</w:t>
      </w:r>
      <w:r>
        <w:rPr>
          <w:rFonts w:ascii="Times New Roman" w:hAnsi="Times New Roman"/>
          <w:sz w:val="20"/>
        </w:rPr>
        <w:t>’</w:t>
      </w:r>
      <w:r w:rsidRPr="005F758D">
        <w:rPr>
          <w:rFonts w:ascii="Times New Roman" w:hAnsi="Times New Roman"/>
          <w:sz w:val="20"/>
        </w:rPr>
        <w:t>s website using the journey planner</w:t>
      </w:r>
      <w:r>
        <w:rPr>
          <w:rFonts w:ascii="Times New Roman" w:hAnsi="Times New Roman"/>
          <w:sz w:val="20"/>
        </w:rPr>
        <w:t>,</w:t>
      </w:r>
      <w:r w:rsidRPr="005F758D">
        <w:rPr>
          <w:rFonts w:ascii="Times New Roman" w:hAnsi="Times New Roman"/>
          <w:sz w:val="20"/>
        </w:rPr>
        <w:t xml:space="preserve"> and we will advise further when residents can expect the bus network to cease operations. Now</w:t>
      </w:r>
      <w:r>
        <w:rPr>
          <w:rFonts w:ascii="Times New Roman" w:hAnsi="Times New Roman"/>
          <w:sz w:val="20"/>
        </w:rPr>
        <w:t>,</w:t>
      </w:r>
      <w:r w:rsidRPr="005F758D">
        <w:rPr>
          <w:rFonts w:ascii="Times New Roman" w:hAnsi="Times New Roman"/>
          <w:sz w:val="20"/>
        </w:rPr>
        <w:t xml:space="preserve"> consideration has also been given to our bus depots, Madam Chair. Due to its location, the Virginia </w:t>
      </w:r>
      <w:r>
        <w:rPr>
          <w:rFonts w:ascii="Times New Roman" w:hAnsi="Times New Roman"/>
          <w:sz w:val="20"/>
        </w:rPr>
        <w:t>B</w:t>
      </w:r>
      <w:r w:rsidRPr="005F758D">
        <w:rPr>
          <w:rFonts w:ascii="Times New Roman" w:hAnsi="Times New Roman"/>
          <w:sz w:val="20"/>
        </w:rPr>
        <w:t xml:space="preserve">us </w:t>
      </w:r>
      <w:r>
        <w:rPr>
          <w:rFonts w:ascii="Times New Roman" w:hAnsi="Times New Roman"/>
          <w:sz w:val="20"/>
        </w:rPr>
        <w:t>D</w:t>
      </w:r>
      <w:r w:rsidRPr="005F758D">
        <w:rPr>
          <w:rFonts w:ascii="Times New Roman" w:hAnsi="Times New Roman"/>
          <w:sz w:val="20"/>
        </w:rPr>
        <w:t>epot is at significant risk of flooding due to the storm surge and overland flow</w:t>
      </w:r>
      <w:r>
        <w:rPr>
          <w:rFonts w:ascii="Times New Roman" w:hAnsi="Times New Roman"/>
          <w:sz w:val="20"/>
        </w:rPr>
        <w:t>,</w:t>
      </w:r>
      <w:r w:rsidRPr="005F758D">
        <w:rPr>
          <w:rFonts w:ascii="Times New Roman" w:hAnsi="Times New Roman"/>
          <w:sz w:val="20"/>
        </w:rPr>
        <w:t xml:space="preserve"> and it</w:t>
      </w:r>
      <w:r>
        <w:rPr>
          <w:rFonts w:ascii="Times New Roman" w:hAnsi="Times New Roman"/>
          <w:sz w:val="20"/>
        </w:rPr>
        <w:t>’</w:t>
      </w:r>
      <w:r w:rsidRPr="005F758D">
        <w:rPr>
          <w:rFonts w:ascii="Times New Roman" w:hAnsi="Times New Roman"/>
          <w:sz w:val="20"/>
        </w:rPr>
        <w:t xml:space="preserve">s likely that the Virginia </w:t>
      </w:r>
      <w:r>
        <w:rPr>
          <w:rFonts w:ascii="Times New Roman" w:hAnsi="Times New Roman"/>
          <w:sz w:val="20"/>
        </w:rPr>
        <w:t>B</w:t>
      </w:r>
      <w:r w:rsidRPr="005F758D">
        <w:rPr>
          <w:rFonts w:ascii="Times New Roman" w:hAnsi="Times New Roman"/>
          <w:sz w:val="20"/>
        </w:rPr>
        <w:t xml:space="preserve">us </w:t>
      </w:r>
      <w:r>
        <w:rPr>
          <w:rFonts w:ascii="Times New Roman" w:hAnsi="Times New Roman"/>
          <w:sz w:val="20"/>
        </w:rPr>
        <w:t>D</w:t>
      </w:r>
      <w:r w:rsidRPr="005F758D">
        <w:rPr>
          <w:rFonts w:ascii="Times New Roman" w:hAnsi="Times New Roman"/>
          <w:sz w:val="20"/>
        </w:rPr>
        <w:t xml:space="preserve">epot will need to be evacuated and the vehicles will be moved to Eagle Farm </w:t>
      </w:r>
      <w:r>
        <w:rPr>
          <w:rFonts w:ascii="Times New Roman" w:hAnsi="Times New Roman"/>
          <w:sz w:val="20"/>
        </w:rPr>
        <w:t>B</w:t>
      </w:r>
      <w:r w:rsidRPr="005F758D">
        <w:rPr>
          <w:rFonts w:ascii="Times New Roman" w:hAnsi="Times New Roman"/>
          <w:sz w:val="20"/>
        </w:rPr>
        <w:t xml:space="preserve">us </w:t>
      </w:r>
      <w:r>
        <w:rPr>
          <w:rFonts w:ascii="Times New Roman" w:hAnsi="Times New Roman"/>
          <w:sz w:val="20"/>
        </w:rPr>
        <w:t>D</w:t>
      </w:r>
      <w:r w:rsidRPr="005F758D">
        <w:rPr>
          <w:rFonts w:ascii="Times New Roman" w:hAnsi="Times New Roman"/>
          <w:sz w:val="20"/>
        </w:rPr>
        <w:t xml:space="preserve">epot until the event has passed. This movement will likely commence this evening, Madam Chair. </w:t>
      </w:r>
    </w:p>
    <w:p w14:paraId="71CF61B3" w14:textId="38480CFF"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Speaking of vehicles, Council regularly receives new </w:t>
      </w:r>
      <w:r>
        <w:rPr>
          <w:rFonts w:ascii="Times New Roman" w:hAnsi="Times New Roman"/>
          <w:sz w:val="20"/>
        </w:rPr>
        <w:t>m</w:t>
      </w:r>
      <w:r w:rsidRPr="005F758D">
        <w:rPr>
          <w:rFonts w:ascii="Times New Roman" w:hAnsi="Times New Roman"/>
          <w:sz w:val="20"/>
        </w:rPr>
        <w:t xml:space="preserve">etros via car carriers. We know vehicle 9039 is currently offshore at sea and waiting to avoid </w:t>
      </w:r>
      <w:r>
        <w:rPr>
          <w:rFonts w:ascii="Times New Roman" w:hAnsi="Times New Roman"/>
          <w:sz w:val="20"/>
        </w:rPr>
        <w:t>T</w:t>
      </w:r>
      <w:r w:rsidRPr="005F758D">
        <w:rPr>
          <w:rFonts w:ascii="Times New Roman" w:hAnsi="Times New Roman"/>
          <w:sz w:val="20"/>
        </w:rPr>
        <w:t xml:space="preserve">ropical </w:t>
      </w:r>
      <w:r>
        <w:rPr>
          <w:rFonts w:ascii="Times New Roman" w:hAnsi="Times New Roman"/>
          <w:sz w:val="20"/>
        </w:rPr>
        <w:t>C</w:t>
      </w:r>
      <w:r w:rsidRPr="005F758D">
        <w:rPr>
          <w:rFonts w:ascii="Times New Roman" w:hAnsi="Times New Roman"/>
          <w:sz w:val="20"/>
        </w:rPr>
        <w:t xml:space="preserve">yclone Alfred. So there is a </w:t>
      </w:r>
      <w:r>
        <w:rPr>
          <w:rFonts w:ascii="Times New Roman" w:hAnsi="Times New Roman"/>
          <w:sz w:val="20"/>
        </w:rPr>
        <w:t>M</w:t>
      </w:r>
      <w:r w:rsidRPr="005F758D">
        <w:rPr>
          <w:rFonts w:ascii="Times New Roman" w:hAnsi="Times New Roman"/>
          <w:sz w:val="20"/>
        </w:rPr>
        <w:t>etro that we will not be receiving any time soon, but hopefully we</w:t>
      </w:r>
      <w:r>
        <w:rPr>
          <w:rFonts w:ascii="Times New Roman" w:hAnsi="Times New Roman"/>
          <w:sz w:val="20"/>
        </w:rPr>
        <w:t>’</w:t>
      </w:r>
      <w:r w:rsidRPr="005F758D">
        <w:rPr>
          <w:rFonts w:ascii="Times New Roman" w:hAnsi="Times New Roman"/>
          <w:sz w:val="20"/>
        </w:rPr>
        <w:t xml:space="preserve">ll be able to get in the next few weeks when the event has passed. </w:t>
      </w:r>
    </w:p>
    <w:p w14:paraId="3BE3F4BB" w14:textId="77777777" w:rsidR="00B6098F" w:rsidRPr="005F758D"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Finally, Madam Chair, on e</w:t>
      </w:r>
      <w:r>
        <w:rPr>
          <w:rFonts w:ascii="Times New Roman" w:hAnsi="Times New Roman"/>
          <w:sz w:val="20"/>
        </w:rPr>
        <w:t>-m</w:t>
      </w:r>
      <w:r w:rsidRPr="005F758D">
        <w:rPr>
          <w:rFonts w:ascii="Times New Roman" w:hAnsi="Times New Roman"/>
          <w:sz w:val="20"/>
        </w:rPr>
        <w:t>obility, we</w:t>
      </w:r>
      <w:r>
        <w:rPr>
          <w:rFonts w:ascii="Times New Roman" w:hAnsi="Times New Roman"/>
          <w:sz w:val="20"/>
        </w:rPr>
        <w:t>’</w:t>
      </w:r>
      <w:r w:rsidRPr="005F758D">
        <w:rPr>
          <w:rFonts w:ascii="Times New Roman" w:hAnsi="Times New Roman"/>
          <w:sz w:val="20"/>
        </w:rPr>
        <w:t>ve been working with our operators, Beam and Neuron, to remove all e</w:t>
      </w:r>
      <w:r>
        <w:rPr>
          <w:rFonts w:ascii="Times New Roman" w:hAnsi="Times New Roman"/>
          <w:sz w:val="20"/>
        </w:rPr>
        <w:t>-s</w:t>
      </w:r>
      <w:r w:rsidRPr="005F758D">
        <w:rPr>
          <w:rFonts w:ascii="Times New Roman" w:hAnsi="Times New Roman"/>
          <w:sz w:val="20"/>
        </w:rPr>
        <w:t xml:space="preserve">cooter devices from the city streets and to have them safely in storage by the time the event arrives. I can advise that that work is currently almost 80% complete and the remaining 20% of scooters should be off all Brisbane streets by Thursday morning. Madam Chair, these are just some of the ways that Brisbane City Council and the </w:t>
      </w:r>
      <w:r>
        <w:rPr>
          <w:rFonts w:ascii="Times New Roman" w:hAnsi="Times New Roman"/>
          <w:sz w:val="20"/>
        </w:rPr>
        <w:t>LORD MAYOR</w:t>
      </w:r>
      <w:r w:rsidRPr="005F758D">
        <w:rPr>
          <w:rFonts w:ascii="Times New Roman" w:hAnsi="Times New Roman"/>
          <w:sz w:val="20"/>
        </w:rPr>
        <w:t xml:space="preserve"> and the Administration are keeping our city safe during what is a very stressing event for us all. </w:t>
      </w:r>
    </w:p>
    <w:p w14:paraId="33308892"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Further speakers? </w:t>
      </w:r>
    </w:p>
    <w:p w14:paraId="67F40C53" w14:textId="77777777" w:rsidR="00B6098F" w:rsidRPr="005F758D"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Councillor MASS</w:t>
      </w:r>
      <w:r>
        <w:rPr>
          <w:rFonts w:ascii="Times New Roman" w:hAnsi="Times New Roman"/>
          <w:sz w:val="20"/>
        </w:rPr>
        <w:t>EY</w:t>
      </w:r>
      <w:r w:rsidRPr="005F758D">
        <w:rPr>
          <w:rFonts w:ascii="Times New Roman" w:hAnsi="Times New Roman"/>
          <w:sz w:val="20"/>
        </w:rPr>
        <w:t xml:space="preserve">. </w:t>
      </w:r>
    </w:p>
    <w:p w14:paraId="01AB77C5" w14:textId="6E4E9F44" w:rsidR="00FD5A16" w:rsidRDefault="00FD5A16" w:rsidP="00E50724">
      <w:pPr>
        <w:jc w:val="right"/>
        <w:rPr>
          <w:b/>
          <w:bCs/>
          <w:u w:val="single"/>
        </w:rPr>
      </w:pPr>
      <w:r>
        <w:rPr>
          <w:b/>
          <w:bCs/>
          <w:u w:val="single"/>
        </w:rPr>
        <w:t>Question 6</w:t>
      </w:r>
    </w:p>
    <w:p w14:paraId="5816965B"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r>
      <w:r w:rsidRPr="005F758D">
        <w:rPr>
          <w:rFonts w:ascii="Times New Roman" w:hAnsi="Times New Roman"/>
          <w:sz w:val="20"/>
        </w:rPr>
        <w:t xml:space="preserve">Thank you, Chair. My question is for the </w:t>
      </w:r>
      <w:r>
        <w:rPr>
          <w:rFonts w:ascii="Times New Roman" w:hAnsi="Times New Roman"/>
          <w:sz w:val="20"/>
        </w:rPr>
        <w:t>LORD MAYOR</w:t>
      </w:r>
      <w:r w:rsidRPr="005F758D">
        <w:rPr>
          <w:rFonts w:ascii="Times New Roman" w:hAnsi="Times New Roman"/>
          <w:sz w:val="20"/>
        </w:rPr>
        <w:t xml:space="preserve">. </w:t>
      </w:r>
    </w:p>
    <w:p w14:paraId="7593192A"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Rough sleeping and homelessness have dramatically increased across Brisbane since 2022. As </w:t>
      </w:r>
      <w:r>
        <w:rPr>
          <w:rFonts w:ascii="Times New Roman" w:hAnsi="Times New Roman"/>
          <w:sz w:val="20"/>
        </w:rPr>
        <w:t>T</w:t>
      </w:r>
      <w:r w:rsidRPr="005F758D">
        <w:rPr>
          <w:rFonts w:ascii="Times New Roman" w:hAnsi="Times New Roman"/>
          <w:sz w:val="20"/>
        </w:rPr>
        <w:t xml:space="preserve">ropical </w:t>
      </w:r>
      <w:r>
        <w:rPr>
          <w:rFonts w:ascii="Times New Roman" w:hAnsi="Times New Roman"/>
          <w:sz w:val="20"/>
        </w:rPr>
        <w:t>C</w:t>
      </w:r>
      <w:r w:rsidRPr="005F758D">
        <w:rPr>
          <w:rFonts w:ascii="Times New Roman" w:hAnsi="Times New Roman"/>
          <w:sz w:val="20"/>
        </w:rPr>
        <w:t>yclone Alfred approaches, some of the most vulnerable in our communities will be exposed</w:t>
      </w:r>
      <w:r>
        <w:rPr>
          <w:rFonts w:ascii="Times New Roman" w:hAnsi="Times New Roman"/>
          <w:sz w:val="20"/>
        </w:rPr>
        <w:t>,</w:t>
      </w:r>
      <w:r w:rsidRPr="005F758D">
        <w:rPr>
          <w:rFonts w:ascii="Times New Roman" w:hAnsi="Times New Roman"/>
          <w:sz w:val="20"/>
        </w:rPr>
        <w:t xml:space="preserve"> with potentially dire consequences. There is nowhere</w:t>
      </w:r>
      <w:r>
        <w:rPr>
          <w:rFonts w:ascii="Times New Roman" w:hAnsi="Times New Roman"/>
          <w:sz w:val="20"/>
        </w:rPr>
        <w:t xml:space="preserve"> s</w:t>
      </w:r>
      <w:r w:rsidRPr="005F758D">
        <w:rPr>
          <w:rFonts w:ascii="Times New Roman" w:hAnsi="Times New Roman"/>
          <w:sz w:val="20"/>
        </w:rPr>
        <w:t>afe for people sleeping</w:t>
      </w:r>
      <w:r>
        <w:rPr>
          <w:rFonts w:ascii="Times New Roman" w:hAnsi="Times New Roman"/>
          <w:sz w:val="20"/>
        </w:rPr>
        <w:t xml:space="preserve"> r</w:t>
      </w:r>
      <w:r w:rsidRPr="005F758D">
        <w:rPr>
          <w:rFonts w:ascii="Times New Roman" w:hAnsi="Times New Roman"/>
          <w:sz w:val="20"/>
        </w:rPr>
        <w:t>ough to evacuate at the moment, and there is a huge concern that the items, belongings and tents that are currently across our paths could become projectile issues. Can you answer what Brisbane City Council</w:t>
      </w:r>
      <w:r>
        <w:rPr>
          <w:rFonts w:ascii="Times New Roman" w:hAnsi="Times New Roman"/>
          <w:sz w:val="20"/>
        </w:rPr>
        <w:t>’</w:t>
      </w:r>
      <w:r w:rsidRPr="005F758D">
        <w:rPr>
          <w:rFonts w:ascii="Times New Roman" w:hAnsi="Times New Roman"/>
          <w:sz w:val="20"/>
        </w:rPr>
        <w:t>s plan is to support rough sleepers during this time, if there is a plan</w:t>
      </w:r>
      <w:r>
        <w:rPr>
          <w:rFonts w:ascii="Times New Roman" w:hAnsi="Times New Roman"/>
          <w:sz w:val="20"/>
        </w:rPr>
        <w:t>?</w:t>
      </w:r>
    </w:p>
    <w:p w14:paraId="60307570"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p>
    <w:p w14:paraId="3E1623C0"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Thank you. T</w:t>
      </w:r>
      <w:r w:rsidRPr="005F758D">
        <w:rPr>
          <w:rFonts w:ascii="Times New Roman" w:hAnsi="Times New Roman"/>
          <w:sz w:val="20"/>
        </w:rPr>
        <w:t>his is not—</w:t>
      </w:r>
      <w:r>
        <w:rPr>
          <w:rFonts w:ascii="Times New Roman" w:hAnsi="Times New Roman"/>
          <w:sz w:val="20"/>
        </w:rPr>
        <w:t xml:space="preserve">a cyclone </w:t>
      </w:r>
      <w:r w:rsidRPr="005F758D">
        <w:rPr>
          <w:rFonts w:ascii="Times New Roman" w:hAnsi="Times New Roman"/>
          <w:sz w:val="20"/>
        </w:rPr>
        <w:t>is not something that we</w:t>
      </w:r>
      <w:r>
        <w:rPr>
          <w:rFonts w:ascii="Times New Roman" w:hAnsi="Times New Roman"/>
          <w:sz w:val="20"/>
        </w:rPr>
        <w:t>’</w:t>
      </w:r>
      <w:r w:rsidRPr="005F758D">
        <w:rPr>
          <w:rFonts w:ascii="Times New Roman" w:hAnsi="Times New Roman"/>
          <w:sz w:val="20"/>
        </w:rPr>
        <w:t>ve seen in recent times, but certainly what we have seen in recent years is a pandemic. During that pandemic, the State Government very effectively made sure that any rough sleepers were provided with accommodation. That is our expectation going forward. This is what we</w:t>
      </w:r>
      <w:r>
        <w:rPr>
          <w:rFonts w:ascii="Times New Roman" w:hAnsi="Times New Roman"/>
          <w:sz w:val="20"/>
        </w:rPr>
        <w:t>’</w:t>
      </w:r>
      <w:r w:rsidRPr="005F758D">
        <w:rPr>
          <w:rFonts w:ascii="Times New Roman" w:hAnsi="Times New Roman"/>
          <w:sz w:val="20"/>
        </w:rPr>
        <w:t>ve discussed with the State Government and we</w:t>
      </w:r>
      <w:r>
        <w:rPr>
          <w:rFonts w:ascii="Times New Roman" w:hAnsi="Times New Roman"/>
          <w:sz w:val="20"/>
        </w:rPr>
        <w:t>’</w:t>
      </w:r>
      <w:r w:rsidRPr="005F758D">
        <w:rPr>
          <w:rFonts w:ascii="Times New Roman" w:hAnsi="Times New Roman"/>
          <w:sz w:val="20"/>
        </w:rPr>
        <w:t>ll be supporting them in efforts to do that. We believe that the response taken with the pandemic, there should be a similar response now when it comes to making sure that people are safe and secure and have options so that they</w:t>
      </w:r>
      <w:r>
        <w:rPr>
          <w:rFonts w:ascii="Times New Roman" w:hAnsi="Times New Roman"/>
          <w:sz w:val="20"/>
        </w:rPr>
        <w:t>’</w:t>
      </w:r>
      <w:r w:rsidRPr="005F758D">
        <w:rPr>
          <w:rFonts w:ascii="Times New Roman" w:hAnsi="Times New Roman"/>
          <w:sz w:val="20"/>
        </w:rPr>
        <w:t xml:space="preserve">re not rough sleeping in a cyclone. </w:t>
      </w:r>
    </w:p>
    <w:p w14:paraId="72666353" w14:textId="77777777" w:rsidR="00B6098F" w:rsidRPr="005F758D"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lastRenderedPageBreak/>
        <w:t>It</w:t>
      </w:r>
      <w:r>
        <w:rPr>
          <w:rFonts w:ascii="Times New Roman" w:hAnsi="Times New Roman"/>
          <w:sz w:val="20"/>
        </w:rPr>
        <w:t>’</w:t>
      </w:r>
      <w:r w:rsidRPr="005F758D">
        <w:rPr>
          <w:rFonts w:ascii="Times New Roman" w:hAnsi="Times New Roman"/>
          <w:sz w:val="20"/>
        </w:rPr>
        <w:t>s obviously something of great concern to all of us and I know it</w:t>
      </w:r>
      <w:r>
        <w:rPr>
          <w:rFonts w:ascii="Times New Roman" w:hAnsi="Times New Roman"/>
          <w:sz w:val="20"/>
        </w:rPr>
        <w:t>’</w:t>
      </w:r>
      <w:r w:rsidRPr="005F758D">
        <w:rPr>
          <w:rFonts w:ascii="Times New Roman" w:hAnsi="Times New Roman"/>
          <w:sz w:val="20"/>
        </w:rPr>
        <w:t>s of great concern to Councillor HOWARD, great concern to Councillor HUTTON, great concern to everyone in this room, no doubt. So we</w:t>
      </w:r>
      <w:r>
        <w:rPr>
          <w:rFonts w:ascii="Times New Roman" w:hAnsi="Times New Roman"/>
          <w:sz w:val="20"/>
        </w:rPr>
        <w:t>’</w:t>
      </w:r>
      <w:r w:rsidRPr="005F758D">
        <w:rPr>
          <w:rFonts w:ascii="Times New Roman" w:hAnsi="Times New Roman"/>
          <w:sz w:val="20"/>
        </w:rPr>
        <w:t xml:space="preserve">ll continue to pursue this, but certainly it is our expectation that the State will step up the same type of response they did for the pandemic. </w:t>
      </w:r>
    </w:p>
    <w:p w14:paraId="7E8755D7" w14:textId="12F3E7ED"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Further speakers? Further questions? </w:t>
      </w:r>
    </w:p>
    <w:p w14:paraId="28F52705" w14:textId="77777777" w:rsidR="00B6098F" w:rsidRPr="005F758D"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Councillor HUANG. </w:t>
      </w:r>
    </w:p>
    <w:p w14:paraId="6CD5417D" w14:textId="2AAC0AAF" w:rsidR="00FD5A16" w:rsidRDefault="00FD5A16" w:rsidP="00E50724">
      <w:pPr>
        <w:jc w:val="right"/>
        <w:rPr>
          <w:b/>
          <w:bCs/>
          <w:u w:val="single"/>
        </w:rPr>
      </w:pPr>
      <w:r>
        <w:rPr>
          <w:b/>
          <w:bCs/>
          <w:u w:val="single"/>
        </w:rPr>
        <w:t>Question 7</w:t>
      </w:r>
    </w:p>
    <w:p w14:paraId="17E51272"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Councillor HUANG:</w:t>
      </w:r>
      <w:r>
        <w:rPr>
          <w:rFonts w:ascii="Times New Roman" w:hAnsi="Times New Roman"/>
          <w:sz w:val="20"/>
        </w:rPr>
        <w:tab/>
      </w:r>
      <w:r w:rsidRPr="005F758D">
        <w:rPr>
          <w:rFonts w:ascii="Times New Roman" w:hAnsi="Times New Roman"/>
          <w:sz w:val="20"/>
        </w:rPr>
        <w:t xml:space="preserve">Thank you. My question is to the DEPUTY MAYOR. </w:t>
      </w:r>
    </w:p>
    <w:p w14:paraId="4A0160C0"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DEPUTY MAYOR, can you also please update the Chamber on the best sources of trusted information over the coming days</w:t>
      </w:r>
      <w:r>
        <w:rPr>
          <w:rFonts w:ascii="Times New Roman" w:hAnsi="Times New Roman"/>
          <w:sz w:val="20"/>
        </w:rPr>
        <w:t>?</w:t>
      </w:r>
    </w:p>
    <w:p w14:paraId="31E98E93"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DEPUTY MAYOR. </w:t>
      </w:r>
    </w:p>
    <w:p w14:paraId="680F7BA9"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r>
      <w:r w:rsidRPr="005F758D">
        <w:rPr>
          <w:rFonts w:ascii="Times New Roman" w:hAnsi="Times New Roman"/>
          <w:sz w:val="20"/>
        </w:rPr>
        <w:t>Thanks, Madam Chair, and thanks to Councillor HUANG for the question. While Brisbane is no stranger to severe weather, a cyclone is something that many Brisbane residents have never experienced before. Madam Chair, we can</w:t>
      </w:r>
      <w:r>
        <w:rPr>
          <w:rFonts w:ascii="Times New Roman" w:hAnsi="Times New Roman"/>
          <w:sz w:val="20"/>
        </w:rPr>
        <w:t>’</w:t>
      </w:r>
      <w:r w:rsidRPr="005F758D">
        <w:rPr>
          <w:rFonts w:ascii="Times New Roman" w:hAnsi="Times New Roman"/>
          <w:sz w:val="20"/>
        </w:rPr>
        <w:t>t control the weather, but we can control our preparation and response, and that</w:t>
      </w:r>
      <w:r>
        <w:rPr>
          <w:rFonts w:ascii="Times New Roman" w:hAnsi="Times New Roman"/>
          <w:sz w:val="20"/>
        </w:rPr>
        <w:t>’</w:t>
      </w:r>
      <w:r w:rsidRPr="005F758D">
        <w:rPr>
          <w:rFonts w:ascii="Times New Roman" w:hAnsi="Times New Roman"/>
          <w:sz w:val="20"/>
        </w:rPr>
        <w:t xml:space="preserve">s something that we as a Council take extremely seriously. Preparation is key. Preparing now is the only way to ensure that residents, </w:t>
      </w:r>
      <w:r>
        <w:rPr>
          <w:rFonts w:ascii="Times New Roman" w:hAnsi="Times New Roman"/>
          <w:sz w:val="20"/>
        </w:rPr>
        <w:t xml:space="preserve">their </w:t>
      </w:r>
      <w:r w:rsidRPr="005F758D">
        <w:rPr>
          <w:rFonts w:ascii="Times New Roman" w:hAnsi="Times New Roman"/>
          <w:sz w:val="20"/>
        </w:rPr>
        <w:t>homes, their pets and their loved ones remain safe. Any severe weather event can be overwhelming for people and that</w:t>
      </w:r>
      <w:r>
        <w:rPr>
          <w:rFonts w:ascii="Times New Roman" w:hAnsi="Times New Roman"/>
          <w:sz w:val="20"/>
        </w:rPr>
        <w:t>’</w:t>
      </w:r>
      <w:r w:rsidRPr="005F758D">
        <w:rPr>
          <w:rFonts w:ascii="Times New Roman" w:hAnsi="Times New Roman"/>
          <w:sz w:val="20"/>
        </w:rPr>
        <w:t>s why it</w:t>
      </w:r>
      <w:r>
        <w:rPr>
          <w:rFonts w:ascii="Times New Roman" w:hAnsi="Times New Roman"/>
          <w:sz w:val="20"/>
        </w:rPr>
        <w:t>’</w:t>
      </w:r>
      <w:r w:rsidRPr="005F758D">
        <w:rPr>
          <w:rFonts w:ascii="Times New Roman" w:hAnsi="Times New Roman"/>
          <w:sz w:val="20"/>
        </w:rPr>
        <w:t xml:space="preserve">s so important that residents know where to source accurate information from, as well as trusted resources and tools to help prepare and stay safe through what will be a very difficult time. </w:t>
      </w:r>
    </w:p>
    <w:p w14:paraId="3507EF91" w14:textId="4B369A12"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As a Council, we provide information resources aimed to provide up-to-date tips regarding a disaster. We have a range of materials to assist residents in preparation. The Brisbane City Council emergency dashboard found on our website is the one</w:t>
      </w:r>
      <w:r w:rsidR="004B1B9F">
        <w:rPr>
          <w:rFonts w:ascii="Times New Roman" w:hAnsi="Times New Roman"/>
          <w:sz w:val="20"/>
        </w:rPr>
        <w:noBreakHyphen/>
      </w:r>
      <w:r w:rsidRPr="005F758D">
        <w:rPr>
          <w:rFonts w:ascii="Times New Roman" w:hAnsi="Times New Roman"/>
          <w:sz w:val="20"/>
        </w:rPr>
        <w:t>stop shop. I encourage all Brisbane residents and fellow Councillors to use the dashboard during this time. Here you</w:t>
      </w:r>
      <w:r>
        <w:rPr>
          <w:rFonts w:ascii="Times New Roman" w:hAnsi="Times New Roman"/>
          <w:sz w:val="20"/>
        </w:rPr>
        <w:t>’</w:t>
      </w:r>
      <w:r w:rsidRPr="005F758D">
        <w:rPr>
          <w:rFonts w:ascii="Times New Roman" w:hAnsi="Times New Roman"/>
          <w:sz w:val="20"/>
        </w:rPr>
        <w:t>ll find resources on how best to prepare, as well as links to other helpful tools, such as the live Queensland traffic cameras, sign up for Brisbane Severe Weather Alerts</w:t>
      </w:r>
      <w:r>
        <w:rPr>
          <w:rFonts w:ascii="Times New Roman" w:hAnsi="Times New Roman"/>
          <w:sz w:val="20"/>
        </w:rPr>
        <w:t xml:space="preserve"> (BSWA)</w:t>
      </w:r>
      <w:r w:rsidRPr="005F758D">
        <w:rPr>
          <w:rFonts w:ascii="Times New Roman" w:hAnsi="Times New Roman"/>
          <w:sz w:val="20"/>
        </w:rPr>
        <w:t xml:space="preserve">, finding sandbag locations, creek flood alerts, see information regarding traffic incidents, emergency incidents, power outages, evacuation centres and weather warnings. </w:t>
      </w:r>
    </w:p>
    <w:p w14:paraId="0C7E5A1B" w14:textId="08C191CA"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The dashboard also provides a chronological list of community service announcements, which allows residents to keep up to date with the status of the event. Further, we have all of the latest social media updates from Council and relevant stakeholders, such as the Queensland Police Service, the Bureau of Meteorology, Queensland Fire Department and Energex. We also have links to other South East Queensland </w:t>
      </w:r>
      <w:r w:rsidR="009111E4">
        <w:rPr>
          <w:rFonts w:ascii="Times New Roman" w:hAnsi="Times New Roman"/>
          <w:sz w:val="20"/>
        </w:rPr>
        <w:t>c</w:t>
      </w:r>
      <w:r w:rsidRPr="005F758D">
        <w:rPr>
          <w:rFonts w:ascii="Times New Roman" w:hAnsi="Times New Roman"/>
          <w:sz w:val="20"/>
        </w:rPr>
        <w:t xml:space="preserve">ouncil dashboards available on our website. </w:t>
      </w:r>
    </w:p>
    <w:p w14:paraId="66537BC6"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Madam Chair, the Brisbane Severe Weather Alert </w:t>
      </w:r>
      <w:r>
        <w:rPr>
          <w:rFonts w:ascii="Times New Roman" w:hAnsi="Times New Roman"/>
          <w:sz w:val="20"/>
        </w:rPr>
        <w:t>s</w:t>
      </w:r>
      <w:r w:rsidRPr="005F758D">
        <w:rPr>
          <w:rFonts w:ascii="Times New Roman" w:hAnsi="Times New Roman"/>
          <w:sz w:val="20"/>
        </w:rPr>
        <w:t>ervice also provides invaluable information during a time like this, especially when we</w:t>
      </w:r>
      <w:r>
        <w:rPr>
          <w:rFonts w:ascii="Times New Roman" w:hAnsi="Times New Roman"/>
          <w:sz w:val="20"/>
        </w:rPr>
        <w:t>’</w:t>
      </w:r>
      <w:r w:rsidRPr="005F758D">
        <w:rPr>
          <w:rFonts w:ascii="Times New Roman" w:hAnsi="Times New Roman"/>
          <w:sz w:val="20"/>
        </w:rPr>
        <w:t>re facing a rare but a severe weather event. This forms a key part of our communication in preparation for and during a severe weather event. Our BSWA works in conjunction with the BOM warnings. We use the BOM</w:t>
      </w:r>
      <w:r>
        <w:rPr>
          <w:rFonts w:ascii="Times New Roman" w:hAnsi="Times New Roman"/>
          <w:sz w:val="20"/>
        </w:rPr>
        <w:t>’</w:t>
      </w:r>
      <w:r w:rsidRPr="005F758D">
        <w:rPr>
          <w:rFonts w:ascii="Times New Roman" w:hAnsi="Times New Roman"/>
          <w:sz w:val="20"/>
        </w:rPr>
        <w:t>s advice to develop bespoke warnings for residents that are signed up for our service. That way</w:t>
      </w:r>
      <w:r>
        <w:rPr>
          <w:rFonts w:ascii="Times New Roman" w:hAnsi="Times New Roman"/>
          <w:sz w:val="20"/>
        </w:rPr>
        <w:t>,</w:t>
      </w:r>
      <w:r w:rsidRPr="005F758D">
        <w:rPr>
          <w:rFonts w:ascii="Times New Roman" w:hAnsi="Times New Roman"/>
          <w:sz w:val="20"/>
        </w:rPr>
        <w:t xml:space="preserve"> they can receive important weather updates sent straight to their phones and their emails. I urge once again all the residents of Brisbane to sign up for BSWA as soon as possible. The alerts also include information for preparation, real-time updates, as well as creek flood alerts. Creek flood alerts are developed from our own Council flood gauges. </w:t>
      </w:r>
    </w:p>
    <w:p w14:paraId="2BC03D16"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As we</w:t>
      </w:r>
      <w:r>
        <w:rPr>
          <w:rFonts w:ascii="Times New Roman" w:hAnsi="Times New Roman"/>
          <w:sz w:val="20"/>
        </w:rPr>
        <w:t>’</w:t>
      </w:r>
      <w:r w:rsidRPr="005F758D">
        <w:rPr>
          <w:rFonts w:ascii="Times New Roman" w:hAnsi="Times New Roman"/>
          <w:sz w:val="20"/>
        </w:rPr>
        <w:t xml:space="preserve">ve been told, Madam Chair, Tropical Cyclone Alfred is currently located off the Queensland coast and is forecast to track towards </w:t>
      </w:r>
      <w:r>
        <w:rPr>
          <w:rFonts w:ascii="Times New Roman" w:hAnsi="Times New Roman"/>
          <w:sz w:val="20"/>
        </w:rPr>
        <w:t>S</w:t>
      </w:r>
      <w:r w:rsidRPr="005F758D">
        <w:rPr>
          <w:rFonts w:ascii="Times New Roman" w:hAnsi="Times New Roman"/>
          <w:sz w:val="20"/>
        </w:rPr>
        <w:t>outh</w:t>
      </w:r>
      <w:r>
        <w:rPr>
          <w:rFonts w:ascii="Times New Roman" w:hAnsi="Times New Roman"/>
          <w:sz w:val="20"/>
        </w:rPr>
        <w:t xml:space="preserve"> E</w:t>
      </w:r>
      <w:r w:rsidRPr="005F758D">
        <w:rPr>
          <w:rFonts w:ascii="Times New Roman" w:hAnsi="Times New Roman"/>
          <w:sz w:val="20"/>
        </w:rPr>
        <w:t>ast Queensland in the coming days. The Bureau has warned it will potentially produce damaging or destructive wind gusts, as well as isolated heavy rainfall, which may cause flash flooding. I urge residents to make use of free flood mapping service available on Council</w:t>
      </w:r>
      <w:r>
        <w:rPr>
          <w:rFonts w:ascii="Times New Roman" w:hAnsi="Times New Roman"/>
          <w:sz w:val="20"/>
        </w:rPr>
        <w:t>’</w:t>
      </w:r>
      <w:r w:rsidRPr="005F758D">
        <w:rPr>
          <w:rFonts w:ascii="Times New Roman" w:hAnsi="Times New Roman"/>
          <w:sz w:val="20"/>
        </w:rPr>
        <w:t>s website, especially those who live in low-lying and vulnerable areas. The service can be used by all Brisbane residents to check the flood risk for their properties online. It</w:t>
      </w:r>
      <w:r>
        <w:rPr>
          <w:rFonts w:ascii="Times New Roman" w:hAnsi="Times New Roman"/>
          <w:sz w:val="20"/>
        </w:rPr>
        <w:t>’</w:t>
      </w:r>
      <w:r w:rsidRPr="005F758D">
        <w:rPr>
          <w:rFonts w:ascii="Times New Roman" w:hAnsi="Times New Roman"/>
          <w:sz w:val="20"/>
        </w:rPr>
        <w:t xml:space="preserve">s essential for preparation and to allow residents in high-risk areas to make alternative plans moving forward. </w:t>
      </w:r>
    </w:p>
    <w:p w14:paraId="08F44CE3"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lastRenderedPageBreak/>
        <w:t>We</w:t>
      </w:r>
      <w:r>
        <w:rPr>
          <w:rFonts w:ascii="Times New Roman" w:hAnsi="Times New Roman"/>
          <w:sz w:val="20"/>
        </w:rPr>
        <w:t>’</w:t>
      </w:r>
      <w:r w:rsidRPr="005F758D">
        <w:rPr>
          <w:rFonts w:ascii="Times New Roman" w:hAnsi="Times New Roman"/>
          <w:sz w:val="20"/>
        </w:rPr>
        <w:t>re continuing to monitor the situation, Madam Chair, and it</w:t>
      </w:r>
      <w:r>
        <w:rPr>
          <w:rFonts w:ascii="Times New Roman" w:hAnsi="Times New Roman"/>
          <w:sz w:val="20"/>
        </w:rPr>
        <w:t>’</w:t>
      </w:r>
      <w:r w:rsidRPr="005F758D">
        <w:rPr>
          <w:rFonts w:ascii="Times New Roman" w:hAnsi="Times New Roman"/>
          <w:sz w:val="20"/>
        </w:rPr>
        <w:t>s important that each and every resident of Brisbane does exactly the same thing. The BOM</w:t>
      </w:r>
      <w:r>
        <w:rPr>
          <w:rFonts w:ascii="Times New Roman" w:hAnsi="Times New Roman"/>
          <w:sz w:val="20"/>
        </w:rPr>
        <w:t>’</w:t>
      </w:r>
      <w:r w:rsidRPr="005F758D">
        <w:rPr>
          <w:rFonts w:ascii="Times New Roman" w:hAnsi="Times New Roman"/>
          <w:sz w:val="20"/>
        </w:rPr>
        <w:t>s website and local media should also be used during this time. Local Councillors are also an extremely helpful way for communities to obtain relevant updates and information that</w:t>
      </w:r>
      <w:r>
        <w:rPr>
          <w:rFonts w:ascii="Times New Roman" w:hAnsi="Times New Roman"/>
          <w:sz w:val="20"/>
        </w:rPr>
        <w:t>’</w:t>
      </w:r>
      <w:r w:rsidRPr="005F758D">
        <w:rPr>
          <w:rFonts w:ascii="Times New Roman" w:hAnsi="Times New Roman"/>
          <w:sz w:val="20"/>
        </w:rPr>
        <w:t xml:space="preserve">s specific to their local area. </w:t>
      </w:r>
      <w:r>
        <w:rPr>
          <w:rFonts w:ascii="Times New Roman" w:hAnsi="Times New Roman"/>
          <w:sz w:val="20"/>
        </w:rPr>
        <w:t>A</w:t>
      </w:r>
      <w:r w:rsidRPr="005F758D">
        <w:rPr>
          <w:rFonts w:ascii="Times New Roman" w:hAnsi="Times New Roman"/>
          <w:sz w:val="20"/>
        </w:rPr>
        <w:t xml:space="preserve">s I have said, we are urging residents to prepare for the cyclone as it approaches the coast. </w:t>
      </w:r>
    </w:p>
    <w:p w14:paraId="1F36566A" w14:textId="72DBB08B" w:rsidR="00B6098F" w:rsidRPr="005F758D"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Everyone should </w:t>
      </w:r>
      <w:proofErr w:type="gramStart"/>
      <w:r w:rsidRPr="005F758D">
        <w:rPr>
          <w:rFonts w:ascii="Times New Roman" w:hAnsi="Times New Roman"/>
          <w:sz w:val="20"/>
        </w:rPr>
        <w:t>take action</w:t>
      </w:r>
      <w:proofErr w:type="gramEnd"/>
      <w:r w:rsidRPr="005F758D">
        <w:rPr>
          <w:rFonts w:ascii="Times New Roman" w:hAnsi="Times New Roman"/>
          <w:sz w:val="20"/>
        </w:rPr>
        <w:t xml:space="preserve"> immediately to prepare for the possible severe weather impacts, such as gales with damaging winds of up to 120 or 130</w:t>
      </w:r>
      <w:r w:rsidR="00E53480">
        <w:rPr>
          <w:rFonts w:ascii="Times New Roman" w:hAnsi="Times New Roman"/>
          <w:sz w:val="20"/>
        </w:rPr>
        <w:t> </w:t>
      </w:r>
      <w:r w:rsidRPr="005F758D">
        <w:rPr>
          <w:rFonts w:ascii="Times New Roman" w:hAnsi="Times New Roman"/>
          <w:sz w:val="20"/>
        </w:rPr>
        <w:t>kilometres per hour, heavy rainfall which is forecast from tomorrow. This rainfall could lead to dangerous and life-threatening flash flooding. We continue to issue severe weather preparedness advice and warnings across all the relevant platforms we</w:t>
      </w:r>
      <w:r>
        <w:rPr>
          <w:rFonts w:ascii="Times New Roman" w:hAnsi="Times New Roman"/>
          <w:sz w:val="20"/>
        </w:rPr>
        <w:t>’</w:t>
      </w:r>
      <w:r w:rsidRPr="005F758D">
        <w:rPr>
          <w:rFonts w:ascii="Times New Roman" w:hAnsi="Times New Roman"/>
          <w:sz w:val="20"/>
        </w:rPr>
        <w:t xml:space="preserve">ve spoken about, Madam Chair, to encourage residents to be alert, but most importantly, to be prepared. </w:t>
      </w:r>
    </w:p>
    <w:p w14:paraId="029DF1F5"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Further questions? </w:t>
      </w:r>
    </w:p>
    <w:p w14:paraId="0058087E" w14:textId="77777777" w:rsidR="00B6098F" w:rsidRPr="005F758D"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Councillor CASSIDY. </w:t>
      </w:r>
    </w:p>
    <w:p w14:paraId="5A3A0911" w14:textId="77777777" w:rsidR="00FD5A16" w:rsidRDefault="00FD5A16" w:rsidP="00E50724">
      <w:pPr>
        <w:jc w:val="right"/>
        <w:rPr>
          <w:b/>
          <w:bCs/>
          <w:u w:val="single"/>
        </w:rPr>
      </w:pPr>
      <w:r>
        <w:rPr>
          <w:b/>
          <w:bCs/>
          <w:u w:val="single"/>
        </w:rPr>
        <w:t>Question 8</w:t>
      </w:r>
    </w:p>
    <w:p w14:paraId="46F16F9D"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Pr="005F758D">
        <w:rPr>
          <w:rFonts w:ascii="Times New Roman" w:hAnsi="Times New Roman"/>
          <w:sz w:val="20"/>
        </w:rPr>
        <w:t xml:space="preserve">Thank you, Chair. My question is to the </w:t>
      </w:r>
      <w:r>
        <w:rPr>
          <w:rFonts w:ascii="Times New Roman" w:hAnsi="Times New Roman"/>
          <w:sz w:val="20"/>
        </w:rPr>
        <w:t>LORD MAYOR</w:t>
      </w:r>
      <w:r w:rsidRPr="005F758D">
        <w:rPr>
          <w:rFonts w:ascii="Times New Roman" w:hAnsi="Times New Roman"/>
          <w:sz w:val="20"/>
        </w:rPr>
        <w:t xml:space="preserve">. With </w:t>
      </w:r>
      <w:r>
        <w:rPr>
          <w:rFonts w:ascii="Times New Roman" w:hAnsi="Times New Roman"/>
          <w:sz w:val="20"/>
        </w:rPr>
        <w:t>T</w:t>
      </w:r>
      <w:r w:rsidRPr="005F758D">
        <w:rPr>
          <w:rFonts w:ascii="Times New Roman" w:hAnsi="Times New Roman"/>
          <w:sz w:val="20"/>
        </w:rPr>
        <w:t xml:space="preserve">ropical </w:t>
      </w:r>
      <w:r>
        <w:rPr>
          <w:rFonts w:ascii="Times New Roman" w:hAnsi="Times New Roman"/>
          <w:sz w:val="20"/>
        </w:rPr>
        <w:t>C</w:t>
      </w:r>
      <w:r w:rsidRPr="005F758D">
        <w:rPr>
          <w:rFonts w:ascii="Times New Roman" w:hAnsi="Times New Roman"/>
          <w:sz w:val="20"/>
        </w:rPr>
        <w:t xml:space="preserve">yclone Alfred expected </w:t>
      </w:r>
      <w:r>
        <w:rPr>
          <w:rFonts w:ascii="Times New Roman" w:hAnsi="Times New Roman"/>
          <w:sz w:val="20"/>
        </w:rPr>
        <w:t>acros</w:t>
      </w:r>
      <w:r w:rsidRPr="005F758D">
        <w:rPr>
          <w:rFonts w:ascii="Times New Roman" w:hAnsi="Times New Roman"/>
          <w:sz w:val="20"/>
        </w:rPr>
        <w:t>s the coast, as we</w:t>
      </w:r>
      <w:r>
        <w:rPr>
          <w:rFonts w:ascii="Times New Roman" w:hAnsi="Times New Roman"/>
          <w:sz w:val="20"/>
        </w:rPr>
        <w:t>’</w:t>
      </w:r>
      <w:r w:rsidRPr="005F758D">
        <w:rPr>
          <w:rFonts w:ascii="Times New Roman" w:hAnsi="Times New Roman"/>
          <w:sz w:val="20"/>
        </w:rPr>
        <w:t>re advised either late Thursday or early Friday morning, Council has a decent amount of time to prepare for a potential recovery effort beyond that. Over the coming days, we, as you</w:t>
      </w:r>
      <w:r>
        <w:rPr>
          <w:rFonts w:ascii="Times New Roman" w:hAnsi="Times New Roman"/>
          <w:sz w:val="20"/>
        </w:rPr>
        <w:t>’</w:t>
      </w:r>
      <w:r w:rsidRPr="005F758D">
        <w:rPr>
          <w:rFonts w:ascii="Times New Roman" w:hAnsi="Times New Roman"/>
          <w:sz w:val="20"/>
        </w:rPr>
        <w:t>ve said, could see flooding, trees down and other types of damage across the city. We will potentially need an army of volunteers that is better coordinated than it was in 2022</w:t>
      </w:r>
      <w:r>
        <w:rPr>
          <w:rFonts w:ascii="Times New Roman" w:hAnsi="Times New Roman"/>
          <w:sz w:val="20"/>
        </w:rPr>
        <w:t>, b</w:t>
      </w:r>
      <w:r w:rsidRPr="005F758D">
        <w:rPr>
          <w:rFonts w:ascii="Times New Roman" w:hAnsi="Times New Roman"/>
          <w:sz w:val="20"/>
        </w:rPr>
        <w:t>obcats, machinery, trucks and many other resources in a recovery phase. So my question is, what have you put in place to ensure residents are well supported in the disaster recovery stage after the cyclone itself</w:t>
      </w:r>
      <w:r>
        <w:rPr>
          <w:rFonts w:ascii="Times New Roman" w:hAnsi="Times New Roman"/>
          <w:sz w:val="20"/>
        </w:rPr>
        <w:t>?</w:t>
      </w:r>
    </w:p>
    <w:p w14:paraId="3753B573"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r w:rsidRPr="005F758D">
        <w:rPr>
          <w:rFonts w:ascii="Times New Roman" w:hAnsi="Times New Roman"/>
          <w:sz w:val="20"/>
        </w:rPr>
        <w:t xml:space="preserve">. </w:t>
      </w:r>
    </w:p>
    <w:p w14:paraId="2164C755" w14:textId="05029F6B"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F758D">
        <w:rPr>
          <w:rFonts w:ascii="Times New Roman" w:hAnsi="Times New Roman"/>
          <w:sz w:val="20"/>
        </w:rPr>
        <w:t>Definitely we look forward to being able to absolutely lead and support any recovery efforts that are necessary. Just like we did after the 2022 flood, just like we did after the 2011 flood and just like we</w:t>
      </w:r>
      <w:r>
        <w:rPr>
          <w:rFonts w:ascii="Times New Roman" w:hAnsi="Times New Roman"/>
          <w:sz w:val="20"/>
        </w:rPr>
        <w:t>’</w:t>
      </w:r>
      <w:r w:rsidRPr="005F758D">
        <w:rPr>
          <w:rFonts w:ascii="Times New Roman" w:hAnsi="Times New Roman"/>
          <w:sz w:val="20"/>
        </w:rPr>
        <w:t xml:space="preserve">ve done after many smaller natural disasters as well, we will step up and we will do what is needed. What I can say, though, is that this is a little bit of a different situation to both of those major floods. In 2011, it was primarily a river flood and people will remember that the rain had stopped a number of days before the flood rose to its peak. </w:t>
      </w:r>
      <w:r>
        <w:rPr>
          <w:rFonts w:ascii="Times New Roman" w:hAnsi="Times New Roman"/>
          <w:sz w:val="20"/>
        </w:rPr>
        <w:t>S</w:t>
      </w:r>
      <w:r w:rsidRPr="005F758D">
        <w:rPr>
          <w:rFonts w:ascii="Times New Roman" w:hAnsi="Times New Roman"/>
          <w:sz w:val="20"/>
        </w:rPr>
        <w:t>un was out at that time and when the river went up and then the river came down, the clean</w:t>
      </w:r>
      <w:r w:rsidR="009111E4">
        <w:rPr>
          <w:rFonts w:ascii="Times New Roman" w:hAnsi="Times New Roman"/>
          <w:sz w:val="20"/>
        </w:rPr>
        <w:noBreakHyphen/>
      </w:r>
      <w:r w:rsidRPr="005F758D">
        <w:rPr>
          <w:rFonts w:ascii="Times New Roman" w:hAnsi="Times New Roman"/>
          <w:sz w:val="20"/>
        </w:rPr>
        <w:t>up could occur quite immediately then, because it wasn</w:t>
      </w:r>
      <w:r>
        <w:rPr>
          <w:rFonts w:ascii="Times New Roman" w:hAnsi="Times New Roman"/>
          <w:sz w:val="20"/>
        </w:rPr>
        <w:t>’</w:t>
      </w:r>
      <w:r w:rsidRPr="005F758D">
        <w:rPr>
          <w:rFonts w:ascii="Times New Roman" w:hAnsi="Times New Roman"/>
          <w:sz w:val="20"/>
        </w:rPr>
        <w:t xml:space="preserve">t raining. People knew it was coming and they were prepared. </w:t>
      </w:r>
    </w:p>
    <w:p w14:paraId="323FD774" w14:textId="50AA85B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In 2022, it was a different situation where the rain—and remember, it was a rain</w:t>
      </w:r>
      <w:r>
        <w:rPr>
          <w:rFonts w:ascii="Times New Roman" w:hAnsi="Times New Roman"/>
          <w:sz w:val="20"/>
        </w:rPr>
        <w:t xml:space="preserve"> </w:t>
      </w:r>
      <w:r w:rsidRPr="005F758D">
        <w:rPr>
          <w:rFonts w:ascii="Times New Roman" w:hAnsi="Times New Roman"/>
          <w:sz w:val="20"/>
        </w:rPr>
        <w:t xml:space="preserve">bomb that hit us for </w:t>
      </w:r>
      <w:r>
        <w:rPr>
          <w:rFonts w:ascii="Times New Roman" w:hAnsi="Times New Roman"/>
          <w:sz w:val="20"/>
        </w:rPr>
        <w:t>3</w:t>
      </w:r>
      <w:r w:rsidRPr="005F758D">
        <w:rPr>
          <w:rFonts w:ascii="Times New Roman" w:hAnsi="Times New Roman"/>
          <w:sz w:val="20"/>
        </w:rPr>
        <w:t xml:space="preserve"> days straight and it didn</w:t>
      </w:r>
      <w:r>
        <w:rPr>
          <w:rFonts w:ascii="Times New Roman" w:hAnsi="Times New Roman"/>
          <w:sz w:val="20"/>
        </w:rPr>
        <w:t>’</w:t>
      </w:r>
      <w:r w:rsidRPr="005F758D">
        <w:rPr>
          <w:rFonts w:ascii="Times New Roman" w:hAnsi="Times New Roman"/>
          <w:sz w:val="20"/>
        </w:rPr>
        <w:t>t let up. Then, as part of the clean</w:t>
      </w:r>
      <w:r w:rsidR="009111E4">
        <w:rPr>
          <w:rFonts w:ascii="Times New Roman" w:hAnsi="Times New Roman"/>
          <w:sz w:val="20"/>
        </w:rPr>
        <w:noBreakHyphen/>
      </w:r>
      <w:r w:rsidRPr="005F758D">
        <w:rPr>
          <w:rFonts w:ascii="Times New Roman" w:hAnsi="Times New Roman"/>
          <w:sz w:val="20"/>
        </w:rPr>
        <w:t>ups, I remember we had conflicting advice out of the State Government and there was advice at one point to stay indoors and the schools were shut down, I think, just while we were trying to plan the recovery and clean-up</w:t>
      </w:r>
      <w:r>
        <w:rPr>
          <w:rFonts w:ascii="Times New Roman" w:hAnsi="Times New Roman"/>
          <w:sz w:val="20"/>
        </w:rPr>
        <w:t>, s</w:t>
      </w:r>
      <w:r w:rsidRPr="005F758D">
        <w:rPr>
          <w:rFonts w:ascii="Times New Roman" w:hAnsi="Times New Roman"/>
          <w:sz w:val="20"/>
        </w:rPr>
        <w:t xml:space="preserve">o there was an uncertainty about the weather. </w:t>
      </w:r>
    </w:p>
    <w:p w14:paraId="5639533B"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This one, we don</w:t>
      </w:r>
      <w:r>
        <w:rPr>
          <w:rFonts w:ascii="Times New Roman" w:hAnsi="Times New Roman"/>
          <w:sz w:val="20"/>
        </w:rPr>
        <w:t>’</w:t>
      </w:r>
      <w:r w:rsidRPr="005F758D">
        <w:rPr>
          <w:rFonts w:ascii="Times New Roman" w:hAnsi="Times New Roman"/>
          <w:sz w:val="20"/>
        </w:rPr>
        <w:t>t know exactly what it will be like</w:t>
      </w:r>
      <w:r>
        <w:rPr>
          <w:rFonts w:ascii="Times New Roman" w:hAnsi="Times New Roman"/>
          <w:sz w:val="20"/>
        </w:rPr>
        <w:t>, b</w:t>
      </w:r>
      <w:r w:rsidRPr="005F758D">
        <w:rPr>
          <w:rFonts w:ascii="Times New Roman" w:hAnsi="Times New Roman"/>
          <w:sz w:val="20"/>
        </w:rPr>
        <w:t>ut what I know it could be like is that it</w:t>
      </w:r>
      <w:r>
        <w:rPr>
          <w:rFonts w:ascii="Times New Roman" w:hAnsi="Times New Roman"/>
          <w:sz w:val="20"/>
        </w:rPr>
        <w:t>’</w:t>
      </w:r>
      <w:r w:rsidRPr="005F758D">
        <w:rPr>
          <w:rFonts w:ascii="Times New Roman" w:hAnsi="Times New Roman"/>
          <w:sz w:val="20"/>
        </w:rPr>
        <w:t>s not just a matter of having flooding to be cleaned up, it</w:t>
      </w:r>
      <w:r>
        <w:rPr>
          <w:rFonts w:ascii="Times New Roman" w:hAnsi="Times New Roman"/>
          <w:sz w:val="20"/>
        </w:rPr>
        <w:t>’</w:t>
      </w:r>
      <w:r w:rsidRPr="005F758D">
        <w:rPr>
          <w:rFonts w:ascii="Times New Roman" w:hAnsi="Times New Roman"/>
          <w:sz w:val="20"/>
        </w:rPr>
        <w:t>s also fallen trees. It</w:t>
      </w:r>
      <w:r>
        <w:rPr>
          <w:rFonts w:ascii="Times New Roman" w:hAnsi="Times New Roman"/>
          <w:sz w:val="20"/>
        </w:rPr>
        <w:t>’</w:t>
      </w:r>
      <w:r w:rsidRPr="005F758D">
        <w:rPr>
          <w:rFonts w:ascii="Times New Roman" w:hAnsi="Times New Roman"/>
          <w:sz w:val="20"/>
        </w:rPr>
        <w:t>s also fallen trees amongst power lines and that is a deadly, deadly situation. So we would not be initiating any volunteer response until we know it</w:t>
      </w:r>
      <w:r>
        <w:rPr>
          <w:rFonts w:ascii="Times New Roman" w:hAnsi="Times New Roman"/>
          <w:sz w:val="20"/>
        </w:rPr>
        <w:t>’</w:t>
      </w:r>
      <w:r w:rsidRPr="005F758D">
        <w:rPr>
          <w:rFonts w:ascii="Times New Roman" w:hAnsi="Times New Roman"/>
          <w:sz w:val="20"/>
        </w:rPr>
        <w:t>s absolutely safe to have people out there. We have had people die as a result of trying to clean up fallen trees when there</w:t>
      </w:r>
      <w:r>
        <w:rPr>
          <w:rFonts w:ascii="Times New Roman" w:hAnsi="Times New Roman"/>
          <w:sz w:val="20"/>
        </w:rPr>
        <w:t>’</w:t>
      </w:r>
      <w:r w:rsidRPr="005F758D">
        <w:rPr>
          <w:rFonts w:ascii="Times New Roman" w:hAnsi="Times New Roman"/>
          <w:sz w:val="20"/>
        </w:rPr>
        <w:t>s been power lines there. So this is something we need to be very careful about and we certainly wouldn</w:t>
      </w:r>
      <w:r>
        <w:rPr>
          <w:rFonts w:ascii="Times New Roman" w:hAnsi="Times New Roman"/>
          <w:sz w:val="20"/>
        </w:rPr>
        <w:t>’</w:t>
      </w:r>
      <w:r w:rsidRPr="005F758D">
        <w:rPr>
          <w:rFonts w:ascii="Times New Roman" w:hAnsi="Times New Roman"/>
          <w:sz w:val="20"/>
        </w:rPr>
        <w:t xml:space="preserve">t be encouraging or organising the volunteer efforts before we know that it is safe for people to go out and start helping. </w:t>
      </w:r>
    </w:p>
    <w:p w14:paraId="703AF352"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As always, the first place to start when it comes to showing your support for the community is with your family. The next place to start is with your neighbours immediately around you. That</w:t>
      </w:r>
      <w:r>
        <w:rPr>
          <w:rFonts w:ascii="Times New Roman" w:hAnsi="Times New Roman"/>
          <w:sz w:val="20"/>
        </w:rPr>
        <w:t>’</w:t>
      </w:r>
      <w:r w:rsidRPr="005F758D">
        <w:rPr>
          <w:rFonts w:ascii="Times New Roman" w:hAnsi="Times New Roman"/>
          <w:sz w:val="20"/>
        </w:rPr>
        <w:t>s obviously the way things organically occur, but when it comes to any organised effort, we just need to be mindful of the very high risk for trees and power lines to be entangled, and that situation is something we</w:t>
      </w:r>
      <w:r>
        <w:rPr>
          <w:rFonts w:ascii="Times New Roman" w:hAnsi="Times New Roman"/>
          <w:sz w:val="20"/>
        </w:rPr>
        <w:t>’</w:t>
      </w:r>
      <w:r w:rsidRPr="005F758D">
        <w:rPr>
          <w:rFonts w:ascii="Times New Roman" w:hAnsi="Times New Roman"/>
          <w:sz w:val="20"/>
        </w:rPr>
        <w:t>ll be warning people about. It</w:t>
      </w:r>
      <w:r>
        <w:rPr>
          <w:rFonts w:ascii="Times New Roman" w:hAnsi="Times New Roman"/>
          <w:sz w:val="20"/>
        </w:rPr>
        <w:t>’</w:t>
      </w:r>
      <w:r w:rsidRPr="005F758D">
        <w:rPr>
          <w:rFonts w:ascii="Times New Roman" w:hAnsi="Times New Roman"/>
          <w:sz w:val="20"/>
        </w:rPr>
        <w:t xml:space="preserve">s also a reason why getting straight into the </w:t>
      </w:r>
      <w:r w:rsidRPr="005F758D">
        <w:rPr>
          <w:rFonts w:ascii="Times New Roman" w:hAnsi="Times New Roman"/>
          <w:sz w:val="20"/>
        </w:rPr>
        <w:lastRenderedPageBreak/>
        <w:t xml:space="preserve">volunteering efforts might not be the right answer in this situation, but obviously we have to watch and see how it plays out. </w:t>
      </w:r>
    </w:p>
    <w:p w14:paraId="2095786B" w14:textId="77777777" w:rsidR="00B6098F" w:rsidRPr="005F758D"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We are obviously aware that people do want to help out, and as I said in the first instance, it</w:t>
      </w:r>
      <w:r>
        <w:rPr>
          <w:rFonts w:ascii="Times New Roman" w:hAnsi="Times New Roman"/>
          <w:sz w:val="20"/>
        </w:rPr>
        <w:t>’</w:t>
      </w:r>
      <w:r w:rsidRPr="005F758D">
        <w:rPr>
          <w:rFonts w:ascii="Times New Roman" w:hAnsi="Times New Roman"/>
          <w:sz w:val="20"/>
        </w:rPr>
        <w:t>s family, it</w:t>
      </w:r>
      <w:r>
        <w:rPr>
          <w:rFonts w:ascii="Times New Roman" w:hAnsi="Times New Roman"/>
          <w:sz w:val="20"/>
        </w:rPr>
        <w:t>’</w:t>
      </w:r>
      <w:r w:rsidRPr="005F758D">
        <w:rPr>
          <w:rFonts w:ascii="Times New Roman" w:hAnsi="Times New Roman"/>
          <w:sz w:val="20"/>
        </w:rPr>
        <w:t>s friends and it</w:t>
      </w:r>
      <w:r>
        <w:rPr>
          <w:rFonts w:ascii="Times New Roman" w:hAnsi="Times New Roman"/>
          <w:sz w:val="20"/>
        </w:rPr>
        <w:t>’</w:t>
      </w:r>
      <w:r w:rsidRPr="005F758D">
        <w:rPr>
          <w:rFonts w:ascii="Times New Roman" w:hAnsi="Times New Roman"/>
          <w:sz w:val="20"/>
        </w:rPr>
        <w:t>s immediate neighbours if they need your support, but in terms of coordinating of efforts, we</w:t>
      </w:r>
      <w:r>
        <w:rPr>
          <w:rFonts w:ascii="Times New Roman" w:hAnsi="Times New Roman"/>
          <w:sz w:val="20"/>
        </w:rPr>
        <w:t>’</w:t>
      </w:r>
      <w:r w:rsidRPr="005F758D">
        <w:rPr>
          <w:rFonts w:ascii="Times New Roman" w:hAnsi="Times New Roman"/>
          <w:sz w:val="20"/>
        </w:rPr>
        <w:t>re always happy to do that, but we</w:t>
      </w:r>
      <w:r>
        <w:rPr>
          <w:rFonts w:ascii="Times New Roman" w:hAnsi="Times New Roman"/>
          <w:sz w:val="20"/>
        </w:rPr>
        <w:t>’</w:t>
      </w:r>
      <w:r w:rsidRPr="005F758D">
        <w:rPr>
          <w:rFonts w:ascii="Times New Roman" w:hAnsi="Times New Roman"/>
          <w:sz w:val="20"/>
        </w:rPr>
        <w:t>ve got to make sure it</w:t>
      </w:r>
      <w:r>
        <w:rPr>
          <w:rFonts w:ascii="Times New Roman" w:hAnsi="Times New Roman"/>
          <w:sz w:val="20"/>
        </w:rPr>
        <w:t>’</w:t>
      </w:r>
      <w:r w:rsidRPr="005F758D">
        <w:rPr>
          <w:rFonts w:ascii="Times New Roman" w:hAnsi="Times New Roman"/>
          <w:sz w:val="20"/>
        </w:rPr>
        <w:t xml:space="preserve">s safe. The situation in both of the major floods that I mentioned before was different in each one and is likely to be different again. </w:t>
      </w:r>
      <w:r>
        <w:rPr>
          <w:rFonts w:ascii="Times New Roman" w:hAnsi="Times New Roman"/>
          <w:sz w:val="20"/>
        </w:rPr>
        <w:t>W</w:t>
      </w:r>
      <w:r w:rsidRPr="005F758D">
        <w:rPr>
          <w:rFonts w:ascii="Times New Roman" w:hAnsi="Times New Roman"/>
          <w:sz w:val="20"/>
        </w:rPr>
        <w:t>e can have plans in place and then something different will happen, and that</w:t>
      </w:r>
      <w:r>
        <w:rPr>
          <w:rFonts w:ascii="Times New Roman" w:hAnsi="Times New Roman"/>
          <w:sz w:val="20"/>
        </w:rPr>
        <w:t>’</w:t>
      </w:r>
      <w:r w:rsidRPr="005F758D">
        <w:rPr>
          <w:rFonts w:ascii="Times New Roman" w:hAnsi="Times New Roman"/>
          <w:sz w:val="20"/>
        </w:rPr>
        <w:t>s what invariably can happen with these rapidly moving situations, but we acknowledge that there</w:t>
      </w:r>
      <w:r>
        <w:rPr>
          <w:rFonts w:ascii="Times New Roman" w:hAnsi="Times New Roman"/>
          <w:sz w:val="20"/>
        </w:rPr>
        <w:t>’</w:t>
      </w:r>
      <w:r w:rsidRPr="005F758D">
        <w:rPr>
          <w:rFonts w:ascii="Times New Roman" w:hAnsi="Times New Roman"/>
          <w:sz w:val="20"/>
        </w:rPr>
        <w:t>s a wonderful Brisbane spirit of volunteering, of helping out. It</w:t>
      </w:r>
      <w:r>
        <w:rPr>
          <w:rFonts w:ascii="Times New Roman" w:hAnsi="Times New Roman"/>
          <w:sz w:val="20"/>
        </w:rPr>
        <w:t>’</w:t>
      </w:r>
      <w:r w:rsidRPr="005F758D">
        <w:rPr>
          <w:rFonts w:ascii="Times New Roman" w:hAnsi="Times New Roman"/>
          <w:sz w:val="20"/>
        </w:rPr>
        <w:t>s the spirit of the Mud Army and we know that people do want to help out. We want to put that to good use</w:t>
      </w:r>
      <w:r>
        <w:rPr>
          <w:rFonts w:ascii="Times New Roman" w:hAnsi="Times New Roman"/>
          <w:sz w:val="20"/>
        </w:rPr>
        <w:t>,</w:t>
      </w:r>
      <w:r w:rsidRPr="005F758D">
        <w:rPr>
          <w:rFonts w:ascii="Times New Roman" w:hAnsi="Times New Roman"/>
          <w:sz w:val="20"/>
        </w:rPr>
        <w:t xml:space="preserve"> but we only want to do that if it</w:t>
      </w:r>
      <w:r>
        <w:rPr>
          <w:rFonts w:ascii="Times New Roman" w:hAnsi="Times New Roman"/>
          <w:sz w:val="20"/>
        </w:rPr>
        <w:t>’</w:t>
      </w:r>
      <w:r w:rsidRPr="005F758D">
        <w:rPr>
          <w:rFonts w:ascii="Times New Roman" w:hAnsi="Times New Roman"/>
          <w:sz w:val="20"/>
        </w:rPr>
        <w:t xml:space="preserve">s safe for them to do so. </w:t>
      </w:r>
    </w:p>
    <w:p w14:paraId="21395C71"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Further questions? </w:t>
      </w:r>
    </w:p>
    <w:p w14:paraId="309C1E0A" w14:textId="77777777" w:rsidR="00B6098F" w:rsidRPr="005F758D"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Councillor TOOMEY. </w:t>
      </w:r>
    </w:p>
    <w:p w14:paraId="213EA969" w14:textId="0CB5890F" w:rsidR="00FD5A16" w:rsidRDefault="00FD5A16" w:rsidP="00E50724">
      <w:pPr>
        <w:jc w:val="right"/>
        <w:rPr>
          <w:b/>
          <w:bCs/>
          <w:u w:val="single"/>
        </w:rPr>
      </w:pPr>
      <w:r>
        <w:rPr>
          <w:b/>
          <w:bCs/>
          <w:u w:val="single"/>
        </w:rPr>
        <w:t>Question 9</w:t>
      </w:r>
    </w:p>
    <w:p w14:paraId="36F9FBC2"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Councillor TOOMEY:</w:t>
      </w:r>
      <w:r>
        <w:rPr>
          <w:rFonts w:ascii="Times New Roman" w:hAnsi="Times New Roman"/>
          <w:sz w:val="20"/>
        </w:rPr>
        <w:tab/>
      </w:r>
      <w:r w:rsidRPr="005F758D">
        <w:rPr>
          <w:rFonts w:ascii="Times New Roman" w:hAnsi="Times New Roman"/>
          <w:sz w:val="20"/>
        </w:rPr>
        <w:t>Thank you, Madam Chairman. My question is to the Chair of Infrastructure, Councillor</w:t>
      </w:r>
      <w:r>
        <w:rPr>
          <w:rFonts w:ascii="Times New Roman" w:hAnsi="Times New Roman"/>
          <w:sz w:val="20"/>
        </w:rPr>
        <w:t xml:space="preserve"> </w:t>
      </w:r>
      <w:r w:rsidRPr="005F758D">
        <w:rPr>
          <w:rFonts w:ascii="Times New Roman" w:hAnsi="Times New Roman"/>
          <w:sz w:val="20"/>
        </w:rPr>
        <w:t xml:space="preserve">WINES. </w:t>
      </w:r>
    </w:p>
    <w:p w14:paraId="2F3C0FDA"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Councillor WINES, can you please update the Chamber on what work is being done to</w:t>
      </w:r>
      <w:r>
        <w:rPr>
          <w:rFonts w:ascii="Times New Roman" w:hAnsi="Times New Roman"/>
          <w:sz w:val="20"/>
        </w:rPr>
        <w:t xml:space="preserve"> e</w:t>
      </w:r>
      <w:r w:rsidRPr="005F758D">
        <w:rPr>
          <w:rFonts w:ascii="Times New Roman" w:hAnsi="Times New Roman"/>
          <w:sz w:val="20"/>
        </w:rPr>
        <w:t>nsure residents remain safe and informed on our roads over the coming days</w:t>
      </w:r>
      <w:r>
        <w:rPr>
          <w:rFonts w:ascii="Times New Roman" w:hAnsi="Times New Roman"/>
          <w:sz w:val="20"/>
        </w:rPr>
        <w:t>?</w:t>
      </w:r>
    </w:p>
    <w:p w14:paraId="2E38F7E3"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Councillor WINES. </w:t>
      </w:r>
    </w:p>
    <w:p w14:paraId="5A8A8333" w14:textId="38D8A003"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r>
      <w:r w:rsidRPr="005F758D">
        <w:rPr>
          <w:rFonts w:ascii="Times New Roman" w:hAnsi="Times New Roman"/>
          <w:sz w:val="20"/>
        </w:rPr>
        <w:t>Thanks, Madam Chair, and thanks to Councillor TOOMEY for his question and his keen interest in this. Now, as has been discussed by other speakers today, cyclones in our community are extremely rare, and part of that is that we must recognise that and be prepared for what this event will mean. In this phase at the moment, we are in the preparation phase. So, the BI</w:t>
      </w:r>
      <w:r>
        <w:rPr>
          <w:rFonts w:ascii="Times New Roman" w:hAnsi="Times New Roman"/>
          <w:sz w:val="20"/>
        </w:rPr>
        <w:t xml:space="preserve"> (Brisbane Infrastructure)</w:t>
      </w:r>
      <w:r w:rsidRPr="005F758D">
        <w:rPr>
          <w:rFonts w:ascii="Times New Roman" w:hAnsi="Times New Roman"/>
          <w:sz w:val="20"/>
        </w:rPr>
        <w:t xml:space="preserve"> section, which includes both CPO</w:t>
      </w:r>
      <w:r>
        <w:rPr>
          <w:rFonts w:ascii="Times New Roman" w:hAnsi="Times New Roman"/>
          <w:sz w:val="20"/>
        </w:rPr>
        <w:t xml:space="preserve"> (City Projects Office) </w:t>
      </w:r>
      <w:r w:rsidRPr="005F758D">
        <w:rPr>
          <w:rFonts w:ascii="Times New Roman" w:hAnsi="Times New Roman"/>
          <w:sz w:val="20"/>
        </w:rPr>
        <w:t>and TPO</w:t>
      </w:r>
      <w:r>
        <w:rPr>
          <w:rFonts w:ascii="Times New Roman" w:hAnsi="Times New Roman"/>
          <w:sz w:val="20"/>
        </w:rPr>
        <w:t xml:space="preserve"> (Transport Planning and Operations)</w:t>
      </w:r>
      <w:r w:rsidRPr="005F758D">
        <w:rPr>
          <w:rFonts w:ascii="Times New Roman" w:hAnsi="Times New Roman"/>
          <w:sz w:val="20"/>
        </w:rPr>
        <w:t xml:space="preserve">, are in a preparation phase, and then obviously once the event occurs, </w:t>
      </w:r>
      <w:r>
        <w:rPr>
          <w:rFonts w:ascii="Times New Roman" w:hAnsi="Times New Roman"/>
          <w:sz w:val="20"/>
        </w:rPr>
        <w:t>will</w:t>
      </w:r>
      <w:r w:rsidRPr="005F758D">
        <w:rPr>
          <w:rFonts w:ascii="Times New Roman" w:hAnsi="Times New Roman"/>
          <w:sz w:val="20"/>
        </w:rPr>
        <w:t xml:space="preserve"> be in a restoration and clean-up phase. At the moment, Council is reminding all worksites, both private and public, to prepare their worksites for this event. All of our officers across all of our projects are doing exactly that. </w:t>
      </w:r>
    </w:p>
    <w:p w14:paraId="0ED81D2A"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So, whether that be a large project like the Moggill Road roundabout removal</w:t>
      </w:r>
      <w:r>
        <w:rPr>
          <w:rFonts w:ascii="Times New Roman" w:hAnsi="Times New Roman"/>
          <w:sz w:val="20"/>
        </w:rPr>
        <w:t>,</w:t>
      </w:r>
      <w:r w:rsidRPr="005F758D">
        <w:rPr>
          <w:rFonts w:ascii="Times New Roman" w:hAnsi="Times New Roman"/>
          <w:sz w:val="20"/>
        </w:rPr>
        <w:t xml:space="preserve"> or a small playground upgrade that</w:t>
      </w:r>
      <w:r>
        <w:rPr>
          <w:rFonts w:ascii="Times New Roman" w:hAnsi="Times New Roman"/>
          <w:sz w:val="20"/>
        </w:rPr>
        <w:t>’</w:t>
      </w:r>
      <w:r w:rsidRPr="005F758D">
        <w:rPr>
          <w:rFonts w:ascii="Times New Roman" w:hAnsi="Times New Roman"/>
          <w:sz w:val="20"/>
        </w:rPr>
        <w:t>s delivered through CPO, all of them are making safe their sites. That will likely cause some delays in the future for the delivery of those items, but what</w:t>
      </w:r>
      <w:r>
        <w:rPr>
          <w:rFonts w:ascii="Times New Roman" w:hAnsi="Times New Roman"/>
          <w:sz w:val="20"/>
        </w:rPr>
        <w:t>’</w:t>
      </w:r>
      <w:r w:rsidRPr="005F758D">
        <w:rPr>
          <w:rFonts w:ascii="Times New Roman" w:hAnsi="Times New Roman"/>
          <w:sz w:val="20"/>
        </w:rPr>
        <w:t>s important is that those sites do not create projectiles from the machinery, do not create unforeseen risks from the material on the site. Our worksites must be safe for all community members. We also have to set them up so that we can return to them quickly once the event has passed. Can I assure people that the threat of the cyclone is real and the threat of potential future flooding is also very real</w:t>
      </w:r>
      <w:r>
        <w:rPr>
          <w:rFonts w:ascii="Times New Roman" w:hAnsi="Times New Roman"/>
          <w:sz w:val="20"/>
        </w:rPr>
        <w:t>,</w:t>
      </w:r>
      <w:r w:rsidRPr="005F758D">
        <w:rPr>
          <w:rFonts w:ascii="Times New Roman" w:hAnsi="Times New Roman"/>
          <w:sz w:val="20"/>
        </w:rPr>
        <w:t xml:space="preserve"> and we continue to take precautions. </w:t>
      </w:r>
    </w:p>
    <w:p w14:paraId="13E37B60" w14:textId="77777777" w:rsidR="00B6098F" w:rsidRDefault="00B6098F" w:rsidP="00B6098F">
      <w:pPr>
        <w:pStyle w:val="BodyTextIndent2"/>
        <w:spacing w:line="240" w:lineRule="auto"/>
        <w:ind w:left="2517" w:firstLine="0"/>
        <w:jc w:val="both"/>
        <w:rPr>
          <w:rFonts w:ascii="Times New Roman" w:hAnsi="Times New Roman"/>
          <w:sz w:val="20"/>
        </w:rPr>
      </w:pPr>
      <w:r>
        <w:rPr>
          <w:rFonts w:ascii="Times New Roman" w:hAnsi="Times New Roman"/>
          <w:sz w:val="20"/>
        </w:rPr>
        <w:t>O</w:t>
      </w:r>
      <w:r w:rsidRPr="005F758D">
        <w:rPr>
          <w:rFonts w:ascii="Times New Roman" w:hAnsi="Times New Roman"/>
          <w:sz w:val="20"/>
        </w:rPr>
        <w:t>n the matter of our transport network operations and the ongoing commitment to, regardless of circumstances, keep our road system safe and operating effectively and efficiently. Events such as these are a stark reminder that while we can</w:t>
      </w:r>
      <w:r>
        <w:rPr>
          <w:rFonts w:ascii="Times New Roman" w:hAnsi="Times New Roman"/>
          <w:sz w:val="20"/>
        </w:rPr>
        <w:t>’</w:t>
      </w:r>
      <w:r w:rsidRPr="005F758D">
        <w:rPr>
          <w:rFonts w:ascii="Times New Roman" w:hAnsi="Times New Roman"/>
          <w:sz w:val="20"/>
        </w:rPr>
        <w:t xml:space="preserve">t prevent extreme weather, being prepared can make a huge difference. </w:t>
      </w:r>
      <w:r>
        <w:rPr>
          <w:rFonts w:ascii="Times New Roman" w:hAnsi="Times New Roman"/>
          <w:sz w:val="20"/>
        </w:rPr>
        <w:t>W</w:t>
      </w:r>
      <w:r w:rsidRPr="005F758D">
        <w:rPr>
          <w:rFonts w:ascii="Times New Roman" w:hAnsi="Times New Roman"/>
          <w:sz w:val="20"/>
        </w:rPr>
        <w:t xml:space="preserve">e must urge our residents to stay off our roads and only make necessary journeys. Now, I appreciate there are a range of necessary journeys households must make in preparation. Please be deliberate in what you do, please, and keep them limited. Our priority continues to be keeping our residents safe. </w:t>
      </w:r>
    </w:p>
    <w:p w14:paraId="1900BE4F"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There will be a time, if the conditions are severe enough, that we will need to declare roads shut, which includes our entire road network, but that is an extreme weather condition with many risks associated with vehicles and pedestrians being outside at that time. In some instances, you may consider that the cyclone system is the wind equivalent of if it</w:t>
      </w:r>
      <w:r>
        <w:rPr>
          <w:rFonts w:ascii="Times New Roman" w:hAnsi="Times New Roman"/>
          <w:sz w:val="20"/>
        </w:rPr>
        <w:t>’</w:t>
      </w:r>
      <w:r w:rsidRPr="005F758D">
        <w:rPr>
          <w:rFonts w:ascii="Times New Roman" w:hAnsi="Times New Roman"/>
          <w:sz w:val="20"/>
        </w:rPr>
        <w:t>s flooded, forget it. Do not make any journeys through that period that are unnecessary</w:t>
      </w:r>
      <w:r>
        <w:rPr>
          <w:rFonts w:ascii="Times New Roman" w:hAnsi="Times New Roman"/>
          <w:sz w:val="20"/>
        </w:rPr>
        <w:t xml:space="preserve">. </w:t>
      </w:r>
      <w:r w:rsidRPr="005F758D">
        <w:rPr>
          <w:rFonts w:ascii="Times New Roman" w:hAnsi="Times New Roman"/>
          <w:sz w:val="20"/>
        </w:rPr>
        <w:t>I</w:t>
      </w:r>
      <w:r>
        <w:rPr>
          <w:rFonts w:ascii="Times New Roman" w:hAnsi="Times New Roman"/>
          <w:sz w:val="20"/>
        </w:rPr>
        <w:t>’</w:t>
      </w:r>
      <w:r w:rsidRPr="005F758D">
        <w:rPr>
          <w:rFonts w:ascii="Times New Roman" w:hAnsi="Times New Roman"/>
          <w:sz w:val="20"/>
        </w:rPr>
        <w:t>d probably advise all residents that there</w:t>
      </w:r>
      <w:r>
        <w:rPr>
          <w:rFonts w:ascii="Times New Roman" w:hAnsi="Times New Roman"/>
          <w:sz w:val="20"/>
        </w:rPr>
        <w:t>’</w:t>
      </w:r>
      <w:r w:rsidRPr="005F758D">
        <w:rPr>
          <w:rFonts w:ascii="Times New Roman" w:hAnsi="Times New Roman"/>
          <w:sz w:val="20"/>
        </w:rPr>
        <w:t xml:space="preserve">s very few necessary scenarios that they would find themselves in. </w:t>
      </w:r>
    </w:p>
    <w:p w14:paraId="4C91AB86" w14:textId="57B0E193"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At some point, if this cyclone is as bad as we predict, there will likely be a stay</w:t>
      </w:r>
      <w:r w:rsidR="009111E4">
        <w:rPr>
          <w:rFonts w:ascii="Times New Roman" w:hAnsi="Times New Roman"/>
          <w:sz w:val="20"/>
        </w:rPr>
        <w:noBreakHyphen/>
      </w:r>
      <w:r w:rsidRPr="005F758D">
        <w:rPr>
          <w:rFonts w:ascii="Times New Roman" w:hAnsi="Times New Roman"/>
          <w:sz w:val="20"/>
        </w:rPr>
        <w:t>at</w:t>
      </w:r>
      <w:r w:rsidR="009111E4">
        <w:rPr>
          <w:rFonts w:ascii="Times New Roman" w:hAnsi="Times New Roman"/>
          <w:sz w:val="20"/>
        </w:rPr>
        <w:noBreakHyphen/>
      </w:r>
      <w:r w:rsidRPr="005F758D">
        <w:rPr>
          <w:rFonts w:ascii="Times New Roman" w:hAnsi="Times New Roman"/>
          <w:sz w:val="20"/>
        </w:rPr>
        <w:t>home order issued and it</w:t>
      </w:r>
      <w:r>
        <w:rPr>
          <w:rFonts w:ascii="Times New Roman" w:hAnsi="Times New Roman"/>
          <w:sz w:val="20"/>
        </w:rPr>
        <w:t>’</w:t>
      </w:r>
      <w:r w:rsidRPr="005F758D">
        <w:rPr>
          <w:rFonts w:ascii="Times New Roman" w:hAnsi="Times New Roman"/>
          <w:sz w:val="20"/>
        </w:rPr>
        <w:t xml:space="preserve">s about keeping yourselves and your loved ones </w:t>
      </w:r>
      <w:r w:rsidRPr="005F758D">
        <w:rPr>
          <w:rFonts w:ascii="Times New Roman" w:hAnsi="Times New Roman"/>
          <w:sz w:val="20"/>
        </w:rPr>
        <w:lastRenderedPageBreak/>
        <w:t>safe. Please stay at home. That being said, this is an event that may may take some days, and our officers are already reviewing our automated flood warning signs to ensure that they are operational</w:t>
      </w:r>
      <w:r>
        <w:rPr>
          <w:rFonts w:ascii="Times New Roman" w:hAnsi="Times New Roman"/>
          <w:sz w:val="20"/>
        </w:rPr>
        <w:t xml:space="preserve"> and i</w:t>
      </w:r>
      <w:r w:rsidRPr="005F758D">
        <w:rPr>
          <w:rFonts w:ascii="Times New Roman" w:hAnsi="Times New Roman"/>
          <w:sz w:val="20"/>
        </w:rPr>
        <w:t xml:space="preserve">f they are required, they will work in an accurate and timely manner. That is a response—there were some shortcomings recognised in the flood event of 2022, which we have addressed now. </w:t>
      </w:r>
    </w:p>
    <w:p w14:paraId="0B6E10D2" w14:textId="77777777" w:rsidR="00B6098F" w:rsidRPr="005F758D"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There are 43 locations for our automated flood warning signs, which equate to some 100-plus independent signs. We will be using information gathered from those sites to ensure that we have accurate information to respond to localised flooding events </w:t>
      </w:r>
      <w:r>
        <w:rPr>
          <w:rFonts w:ascii="Times New Roman" w:hAnsi="Times New Roman"/>
          <w:sz w:val="20"/>
        </w:rPr>
        <w:t>a</w:t>
      </w:r>
      <w:r w:rsidRPr="005F758D">
        <w:rPr>
          <w:rFonts w:ascii="Times New Roman" w:hAnsi="Times New Roman"/>
          <w:sz w:val="20"/>
        </w:rPr>
        <w:t>s that event occurs. We will also be working with TPO</w:t>
      </w:r>
      <w:r>
        <w:rPr>
          <w:rFonts w:ascii="Times New Roman" w:hAnsi="Times New Roman"/>
          <w:sz w:val="20"/>
        </w:rPr>
        <w:t>,</w:t>
      </w:r>
      <w:r w:rsidRPr="005F758D">
        <w:rPr>
          <w:rFonts w:ascii="Times New Roman" w:hAnsi="Times New Roman"/>
          <w:sz w:val="20"/>
        </w:rPr>
        <w:t xml:space="preserve"> and the team there have been working with City Standards so that we have prepared a number</w:t>
      </w:r>
      <w:r w:rsidRPr="00306EF8">
        <w:rPr>
          <w:rFonts w:ascii="Times New Roman" w:hAnsi="Times New Roman"/>
          <w:sz w:val="20"/>
        </w:rPr>
        <w:t>—</w:t>
      </w:r>
      <w:r w:rsidRPr="005F758D">
        <w:rPr>
          <w:rFonts w:ascii="Times New Roman" w:hAnsi="Times New Roman"/>
          <w:sz w:val="20"/>
        </w:rPr>
        <w:t>more than 20</w:t>
      </w:r>
      <w:r>
        <w:rPr>
          <w:rFonts w:ascii="Times New Roman" w:hAnsi="Times New Roman"/>
          <w:sz w:val="20"/>
        </w:rPr>
        <w:t xml:space="preserve"> </w:t>
      </w:r>
      <w:r w:rsidRPr="005F758D">
        <w:rPr>
          <w:rFonts w:ascii="Times New Roman" w:hAnsi="Times New Roman"/>
          <w:sz w:val="20"/>
        </w:rPr>
        <w:t>of our traffic signal boxes are prepared and ready to</w:t>
      </w:r>
      <w:r w:rsidRPr="00790BCE">
        <w:rPr>
          <w:rFonts w:ascii="Times New Roman" w:hAnsi="Times New Roman"/>
          <w:sz w:val="20"/>
        </w:rPr>
        <w:t>—</w:t>
      </w:r>
      <w:r>
        <w:rPr>
          <w:rFonts w:ascii="Times New Roman" w:hAnsi="Times New Roman"/>
          <w:sz w:val="20"/>
        </w:rPr>
        <w:t>ex</w:t>
      </w:r>
      <w:r w:rsidRPr="005F758D">
        <w:rPr>
          <w:rFonts w:ascii="Times New Roman" w:hAnsi="Times New Roman"/>
          <w:sz w:val="20"/>
        </w:rPr>
        <w:t>cuse me, I</w:t>
      </w:r>
      <w:r>
        <w:rPr>
          <w:rFonts w:ascii="Times New Roman" w:hAnsi="Times New Roman"/>
          <w:sz w:val="20"/>
        </w:rPr>
        <w:t>’</w:t>
      </w:r>
      <w:r w:rsidRPr="005F758D">
        <w:rPr>
          <w:rFonts w:ascii="Times New Roman" w:hAnsi="Times New Roman"/>
          <w:sz w:val="20"/>
        </w:rPr>
        <w:t>ll frame that again. More than 20 traffic signal box replacement systems are ready and waiting for when and if they are required</w:t>
      </w:r>
      <w:r>
        <w:rPr>
          <w:rFonts w:ascii="Times New Roman" w:hAnsi="Times New Roman"/>
          <w:sz w:val="20"/>
        </w:rPr>
        <w:t xml:space="preserve"> s</w:t>
      </w:r>
      <w:r w:rsidRPr="005F758D">
        <w:rPr>
          <w:rFonts w:ascii="Times New Roman" w:hAnsi="Times New Roman"/>
          <w:sz w:val="20"/>
        </w:rPr>
        <w:t xml:space="preserve">o that when power or flooding or whatever affects our traffic signal boxes, we can move quickly to return the ordinary operation of our traffic signals. That preparation has been identified. As I say, we have more than 20 sitting in reserve so that we can move quickly once this event passes and we can put our road network back into safe and efficient operation as quickly as possible. </w:t>
      </w:r>
    </w:p>
    <w:p w14:paraId="1887F34D"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WINES, your time has expired. </w:t>
      </w:r>
    </w:p>
    <w:p w14:paraId="328D8E7D" w14:textId="77777777" w:rsidR="00B6098F" w:rsidRPr="005F758D"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Councillor CASSIDY. </w:t>
      </w:r>
    </w:p>
    <w:p w14:paraId="21A2A129" w14:textId="038810C0" w:rsidR="00FD5A16" w:rsidRDefault="00FD5A16" w:rsidP="00E50724">
      <w:pPr>
        <w:jc w:val="right"/>
        <w:rPr>
          <w:b/>
          <w:bCs/>
          <w:u w:val="single"/>
        </w:rPr>
      </w:pPr>
      <w:r>
        <w:rPr>
          <w:b/>
          <w:bCs/>
          <w:u w:val="single"/>
        </w:rPr>
        <w:t>Question 10</w:t>
      </w:r>
    </w:p>
    <w:bookmarkEnd w:id="11"/>
    <w:p w14:paraId="2B6B6342"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Pr="005F758D">
        <w:rPr>
          <w:rFonts w:ascii="Times New Roman" w:hAnsi="Times New Roman"/>
          <w:sz w:val="20"/>
        </w:rPr>
        <w:t xml:space="preserve">Thank you, Chair. My question is to the </w:t>
      </w:r>
      <w:r>
        <w:rPr>
          <w:rFonts w:ascii="Times New Roman" w:hAnsi="Times New Roman"/>
          <w:sz w:val="20"/>
        </w:rPr>
        <w:t>LORD MAYOR</w:t>
      </w:r>
      <w:r w:rsidRPr="005F758D">
        <w:rPr>
          <w:rFonts w:ascii="Times New Roman" w:hAnsi="Times New Roman"/>
          <w:sz w:val="20"/>
        </w:rPr>
        <w:t xml:space="preserve">. </w:t>
      </w:r>
    </w:p>
    <w:p w14:paraId="51CBA60E" w14:textId="5E161379"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ab/>
        <w:t>LORD MAYOR</w:t>
      </w:r>
      <w:r w:rsidRPr="005F758D">
        <w:rPr>
          <w:rFonts w:ascii="Times New Roman" w:hAnsi="Times New Roman"/>
          <w:sz w:val="20"/>
        </w:rPr>
        <w:t xml:space="preserve">, after the debacle in 2022 at the Zillmere </w:t>
      </w:r>
      <w:r>
        <w:rPr>
          <w:rFonts w:ascii="Times New Roman" w:hAnsi="Times New Roman"/>
          <w:sz w:val="20"/>
        </w:rPr>
        <w:t>s</w:t>
      </w:r>
      <w:r w:rsidRPr="005F758D">
        <w:rPr>
          <w:rFonts w:ascii="Times New Roman" w:hAnsi="Times New Roman"/>
          <w:sz w:val="20"/>
        </w:rPr>
        <w:t xml:space="preserve">andbag </w:t>
      </w:r>
      <w:r>
        <w:rPr>
          <w:rFonts w:ascii="Times New Roman" w:hAnsi="Times New Roman"/>
          <w:sz w:val="20"/>
        </w:rPr>
        <w:t>d</w:t>
      </w:r>
      <w:r w:rsidRPr="005F758D">
        <w:rPr>
          <w:rFonts w:ascii="Times New Roman" w:hAnsi="Times New Roman"/>
          <w:sz w:val="20"/>
        </w:rPr>
        <w:t xml:space="preserve">epot, I was advised that a temporary sandbag distribution location would be established in Bracken Ridge in the event of a flood risk. This did not occur for this event. Why not? </w:t>
      </w:r>
    </w:p>
    <w:p w14:paraId="0CAE4114"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r w:rsidRPr="005F758D">
        <w:rPr>
          <w:rFonts w:ascii="Times New Roman" w:hAnsi="Times New Roman"/>
          <w:sz w:val="20"/>
        </w:rPr>
        <w:t xml:space="preserve">. </w:t>
      </w:r>
    </w:p>
    <w:p w14:paraId="14035584" w14:textId="0FF5EF03"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F758D">
        <w:rPr>
          <w:rFonts w:ascii="Times New Roman" w:hAnsi="Times New Roman"/>
          <w:sz w:val="20"/>
        </w:rPr>
        <w:t>Well, we actually would love to have an S</w:t>
      </w:r>
      <w:r>
        <w:rPr>
          <w:rFonts w:ascii="Times New Roman" w:hAnsi="Times New Roman"/>
          <w:sz w:val="20"/>
        </w:rPr>
        <w:t>E</w:t>
      </w:r>
      <w:r w:rsidRPr="005F758D">
        <w:rPr>
          <w:rFonts w:ascii="Times New Roman" w:hAnsi="Times New Roman"/>
          <w:sz w:val="20"/>
        </w:rPr>
        <w:t>S depot at Bracken Ridge too, which was our plan and what we were prepared to step up and jointly fund</w:t>
      </w:r>
      <w:r>
        <w:rPr>
          <w:rFonts w:ascii="Times New Roman" w:hAnsi="Times New Roman"/>
          <w:sz w:val="20"/>
        </w:rPr>
        <w:t>, b</w:t>
      </w:r>
      <w:r w:rsidRPr="005F758D">
        <w:rPr>
          <w:rFonts w:ascii="Times New Roman" w:hAnsi="Times New Roman"/>
          <w:sz w:val="20"/>
        </w:rPr>
        <w:t>ut unfortunately, the former Labor State Government repeatedly refused to assist us in that end. Our aim was to have an S</w:t>
      </w:r>
      <w:r>
        <w:rPr>
          <w:rFonts w:ascii="Times New Roman" w:hAnsi="Times New Roman"/>
          <w:sz w:val="20"/>
        </w:rPr>
        <w:t>E</w:t>
      </w:r>
      <w:r w:rsidRPr="005F758D">
        <w:rPr>
          <w:rFonts w:ascii="Times New Roman" w:hAnsi="Times New Roman"/>
          <w:sz w:val="20"/>
        </w:rPr>
        <w:t>S depot and a sandbagging location for Bracken Ridge and the surrounding areas, but we repeatedly got pushback. There were difficulties put forward and excuses from the State Government and also</w:t>
      </w:r>
      <w:r>
        <w:rPr>
          <w:rFonts w:ascii="Times New Roman" w:hAnsi="Times New Roman"/>
          <w:sz w:val="20"/>
        </w:rPr>
        <w:t>,</w:t>
      </w:r>
      <w:r w:rsidRPr="005F758D">
        <w:rPr>
          <w:rFonts w:ascii="Times New Roman" w:hAnsi="Times New Roman"/>
          <w:sz w:val="20"/>
        </w:rPr>
        <w:t xml:space="preserve"> they refused to support our funding request as well to have that outcome. So look, it is disappointing. We</w:t>
      </w:r>
      <w:r>
        <w:rPr>
          <w:rFonts w:ascii="Times New Roman" w:hAnsi="Times New Roman"/>
          <w:sz w:val="20"/>
        </w:rPr>
        <w:t>’</w:t>
      </w:r>
      <w:r w:rsidRPr="005F758D">
        <w:rPr>
          <w:rFonts w:ascii="Times New Roman" w:hAnsi="Times New Roman"/>
          <w:sz w:val="20"/>
        </w:rPr>
        <w:t xml:space="preserve">ll keep pushing. We have a new </w:t>
      </w:r>
      <w:r w:rsidR="009111E4">
        <w:rPr>
          <w:rFonts w:ascii="Times New Roman" w:hAnsi="Times New Roman"/>
          <w:sz w:val="20"/>
        </w:rPr>
        <w:t>g</w:t>
      </w:r>
      <w:r w:rsidRPr="005F758D">
        <w:rPr>
          <w:rFonts w:ascii="Times New Roman" w:hAnsi="Times New Roman"/>
          <w:sz w:val="20"/>
        </w:rPr>
        <w:t>overnment now</w:t>
      </w:r>
      <w:r>
        <w:rPr>
          <w:rFonts w:ascii="Times New Roman" w:hAnsi="Times New Roman"/>
          <w:sz w:val="20"/>
        </w:rPr>
        <w:t>, m</w:t>
      </w:r>
      <w:r w:rsidRPr="005F758D">
        <w:rPr>
          <w:rFonts w:ascii="Times New Roman" w:hAnsi="Times New Roman"/>
          <w:sz w:val="20"/>
        </w:rPr>
        <w:t>aybe we can get some progress, but certainly this is something we</w:t>
      </w:r>
      <w:r>
        <w:rPr>
          <w:rFonts w:ascii="Times New Roman" w:hAnsi="Times New Roman"/>
          <w:sz w:val="20"/>
        </w:rPr>
        <w:t>’</w:t>
      </w:r>
      <w:r w:rsidRPr="005F758D">
        <w:rPr>
          <w:rFonts w:ascii="Times New Roman" w:hAnsi="Times New Roman"/>
          <w:sz w:val="20"/>
        </w:rPr>
        <w:t>ve been absolutely red hot on</w:t>
      </w:r>
      <w:r>
        <w:rPr>
          <w:rFonts w:ascii="Times New Roman" w:hAnsi="Times New Roman"/>
          <w:sz w:val="20"/>
        </w:rPr>
        <w:t>, w</w:t>
      </w:r>
      <w:r w:rsidRPr="005F758D">
        <w:rPr>
          <w:rFonts w:ascii="Times New Roman" w:hAnsi="Times New Roman"/>
          <w:sz w:val="20"/>
        </w:rPr>
        <w:t>e</w:t>
      </w:r>
      <w:r>
        <w:rPr>
          <w:rFonts w:ascii="Times New Roman" w:hAnsi="Times New Roman"/>
          <w:sz w:val="20"/>
        </w:rPr>
        <w:t>’</w:t>
      </w:r>
      <w:r w:rsidRPr="005F758D">
        <w:rPr>
          <w:rFonts w:ascii="Times New Roman" w:hAnsi="Times New Roman"/>
          <w:sz w:val="20"/>
        </w:rPr>
        <w:t>ve been determined to fix, but some of these things are also reliant on reasonable cooperation from other levels of government. We don</w:t>
      </w:r>
      <w:r>
        <w:rPr>
          <w:rFonts w:ascii="Times New Roman" w:hAnsi="Times New Roman"/>
          <w:sz w:val="20"/>
        </w:rPr>
        <w:t>’</w:t>
      </w:r>
      <w:r w:rsidRPr="005F758D">
        <w:rPr>
          <w:rFonts w:ascii="Times New Roman" w:hAnsi="Times New Roman"/>
          <w:sz w:val="20"/>
        </w:rPr>
        <w:t>t always get that cooperation, and that</w:t>
      </w:r>
      <w:r>
        <w:rPr>
          <w:rFonts w:ascii="Times New Roman" w:hAnsi="Times New Roman"/>
          <w:sz w:val="20"/>
        </w:rPr>
        <w:t>’</w:t>
      </w:r>
      <w:r w:rsidRPr="005F758D">
        <w:rPr>
          <w:rFonts w:ascii="Times New Roman" w:hAnsi="Times New Roman"/>
          <w:sz w:val="20"/>
        </w:rPr>
        <w:t>s disappointing. So we</w:t>
      </w:r>
      <w:r>
        <w:rPr>
          <w:rFonts w:ascii="Times New Roman" w:hAnsi="Times New Roman"/>
          <w:sz w:val="20"/>
        </w:rPr>
        <w:t>’</w:t>
      </w:r>
      <w:r w:rsidRPr="005F758D">
        <w:rPr>
          <w:rFonts w:ascii="Times New Roman" w:hAnsi="Times New Roman"/>
          <w:sz w:val="20"/>
        </w:rPr>
        <w:t xml:space="preserve">ll keep pushing. </w:t>
      </w:r>
    </w:p>
    <w:p w14:paraId="5EF453BC" w14:textId="4F5DA739" w:rsidR="00B6098F" w:rsidRPr="005F758D" w:rsidRDefault="00B6098F" w:rsidP="00B6098F">
      <w:pPr>
        <w:pStyle w:val="BodyTextIndent2"/>
        <w:spacing w:line="240" w:lineRule="auto"/>
        <w:ind w:left="2517" w:firstLine="0"/>
        <w:jc w:val="both"/>
        <w:rPr>
          <w:rFonts w:ascii="Times New Roman" w:hAnsi="Times New Roman"/>
          <w:sz w:val="20"/>
        </w:rPr>
      </w:pPr>
      <w:proofErr w:type="gramStart"/>
      <w:r w:rsidRPr="005F758D">
        <w:rPr>
          <w:rFonts w:ascii="Times New Roman" w:hAnsi="Times New Roman"/>
          <w:sz w:val="20"/>
        </w:rPr>
        <w:t>Obviously</w:t>
      </w:r>
      <w:proofErr w:type="gramEnd"/>
      <w:r w:rsidRPr="005F758D">
        <w:rPr>
          <w:rFonts w:ascii="Times New Roman" w:hAnsi="Times New Roman"/>
          <w:sz w:val="20"/>
        </w:rPr>
        <w:t xml:space="preserve"> we</w:t>
      </w:r>
      <w:r>
        <w:rPr>
          <w:rFonts w:ascii="Times New Roman" w:hAnsi="Times New Roman"/>
          <w:sz w:val="20"/>
        </w:rPr>
        <w:t>’</w:t>
      </w:r>
      <w:r w:rsidRPr="005F758D">
        <w:rPr>
          <w:rFonts w:ascii="Times New Roman" w:hAnsi="Times New Roman"/>
          <w:sz w:val="20"/>
        </w:rPr>
        <w:t>ve continued to make sure that residents have access to sandbags at multiple locations and we</w:t>
      </w:r>
      <w:r>
        <w:rPr>
          <w:rFonts w:ascii="Times New Roman" w:hAnsi="Times New Roman"/>
          <w:sz w:val="20"/>
        </w:rPr>
        <w:t>’</w:t>
      </w:r>
      <w:r w:rsidRPr="005F758D">
        <w:rPr>
          <w:rFonts w:ascii="Times New Roman" w:hAnsi="Times New Roman"/>
          <w:sz w:val="20"/>
        </w:rPr>
        <w:t>ve rolled out additional locations this morning as well. We</w:t>
      </w:r>
      <w:r>
        <w:rPr>
          <w:rFonts w:ascii="Times New Roman" w:hAnsi="Times New Roman"/>
          <w:sz w:val="20"/>
        </w:rPr>
        <w:t>’</w:t>
      </w:r>
      <w:r w:rsidRPr="005F758D">
        <w:rPr>
          <w:rFonts w:ascii="Times New Roman" w:hAnsi="Times New Roman"/>
          <w:sz w:val="20"/>
        </w:rPr>
        <w:t>ll keep monitoring it, but look, it is a really disappointing situation and I</w:t>
      </w:r>
      <w:r>
        <w:rPr>
          <w:rFonts w:ascii="Times New Roman" w:hAnsi="Times New Roman"/>
          <w:sz w:val="20"/>
        </w:rPr>
        <w:t>’</w:t>
      </w:r>
      <w:r w:rsidRPr="005F758D">
        <w:rPr>
          <w:rFonts w:ascii="Times New Roman" w:hAnsi="Times New Roman"/>
          <w:sz w:val="20"/>
        </w:rPr>
        <w:t>m incredibly disappointed in the way</w:t>
      </w:r>
      <w:r>
        <w:rPr>
          <w:rFonts w:ascii="Times New Roman" w:hAnsi="Times New Roman"/>
          <w:sz w:val="20"/>
        </w:rPr>
        <w:t xml:space="preserve"> that</w:t>
      </w:r>
      <w:r w:rsidRPr="005F758D">
        <w:rPr>
          <w:rFonts w:ascii="Times New Roman" w:hAnsi="Times New Roman"/>
          <w:sz w:val="20"/>
        </w:rPr>
        <w:t xml:space="preserve"> the former State Government just didn</w:t>
      </w:r>
      <w:r>
        <w:rPr>
          <w:rFonts w:ascii="Times New Roman" w:hAnsi="Times New Roman"/>
          <w:sz w:val="20"/>
        </w:rPr>
        <w:t>’</w:t>
      </w:r>
      <w:r w:rsidRPr="005F758D">
        <w:rPr>
          <w:rFonts w:ascii="Times New Roman" w:hAnsi="Times New Roman"/>
          <w:sz w:val="20"/>
        </w:rPr>
        <w:t>t support what is a reasonable request. We weren</w:t>
      </w:r>
      <w:r>
        <w:rPr>
          <w:rFonts w:ascii="Times New Roman" w:hAnsi="Times New Roman"/>
          <w:sz w:val="20"/>
        </w:rPr>
        <w:t>’</w:t>
      </w:r>
      <w:r w:rsidRPr="005F758D">
        <w:rPr>
          <w:rFonts w:ascii="Times New Roman" w:hAnsi="Times New Roman"/>
          <w:sz w:val="20"/>
        </w:rPr>
        <w:t>t even asking them to do everything here. We were prepared to step up and do our part and put in funding. This is the State Emergency Service, after all. It</w:t>
      </w:r>
      <w:r>
        <w:rPr>
          <w:rFonts w:ascii="Times New Roman" w:hAnsi="Times New Roman"/>
          <w:sz w:val="20"/>
        </w:rPr>
        <w:t>’</w:t>
      </w:r>
      <w:r w:rsidRPr="005F758D">
        <w:rPr>
          <w:rFonts w:ascii="Times New Roman" w:hAnsi="Times New Roman"/>
          <w:sz w:val="20"/>
        </w:rPr>
        <w:t xml:space="preserve">s not the Brisbane </w:t>
      </w:r>
      <w:r>
        <w:rPr>
          <w:rFonts w:ascii="Times New Roman" w:hAnsi="Times New Roman"/>
          <w:sz w:val="20"/>
        </w:rPr>
        <w:t>e</w:t>
      </w:r>
      <w:r w:rsidRPr="005F758D">
        <w:rPr>
          <w:rFonts w:ascii="Times New Roman" w:hAnsi="Times New Roman"/>
          <w:sz w:val="20"/>
        </w:rPr>
        <w:t xml:space="preserve">mergency </w:t>
      </w:r>
      <w:r>
        <w:rPr>
          <w:rFonts w:ascii="Times New Roman" w:hAnsi="Times New Roman"/>
          <w:sz w:val="20"/>
        </w:rPr>
        <w:t>s</w:t>
      </w:r>
      <w:r w:rsidRPr="005F758D">
        <w:rPr>
          <w:rFonts w:ascii="Times New Roman" w:hAnsi="Times New Roman"/>
          <w:sz w:val="20"/>
        </w:rPr>
        <w:t>ervice, yet we had pushback at every level. So it is disappointing, Councillor CASSIDY, but it</w:t>
      </w:r>
      <w:r>
        <w:rPr>
          <w:rFonts w:ascii="Times New Roman" w:hAnsi="Times New Roman"/>
          <w:sz w:val="20"/>
        </w:rPr>
        <w:t>’</w:t>
      </w:r>
      <w:r w:rsidRPr="005F758D">
        <w:rPr>
          <w:rFonts w:ascii="Times New Roman" w:hAnsi="Times New Roman"/>
          <w:sz w:val="20"/>
        </w:rPr>
        <w:t xml:space="preserve">s disappointing for different reasons than you might think. </w:t>
      </w:r>
    </w:p>
    <w:p w14:paraId="5E3D48A2" w14:textId="77777777" w:rsidR="00B6098F"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Councillors, that now ends Question Time. </w:t>
      </w:r>
    </w:p>
    <w:p w14:paraId="5EE2C596" w14:textId="59003629" w:rsidR="00885F63" w:rsidRDefault="00885F63" w:rsidP="00885F63">
      <w:pPr>
        <w:rPr>
          <w:sz w:val="22"/>
        </w:rPr>
      </w:pPr>
    </w:p>
    <w:p w14:paraId="782AA054" w14:textId="77777777" w:rsidR="00985D2D" w:rsidRDefault="00985D2D" w:rsidP="00885F63">
      <w:pPr>
        <w:rPr>
          <w:sz w:val="22"/>
        </w:rPr>
      </w:pPr>
    </w:p>
    <w:p w14:paraId="3CC2F285" w14:textId="77777777" w:rsidR="00885F63" w:rsidRDefault="00885F63" w:rsidP="00885F63">
      <w:pPr>
        <w:pStyle w:val="Heading2"/>
      </w:pPr>
      <w:bookmarkStart w:id="12" w:name="_Toc192160295"/>
      <w:r w:rsidRPr="00605D85">
        <w:t xml:space="preserve">CONSIDERATION </w:t>
      </w:r>
      <w:r>
        <w:t>OF COMMITTEE REPORTS:</w:t>
      </w:r>
      <w:bookmarkEnd w:id="12"/>
    </w:p>
    <w:p w14:paraId="1DDEA8CB" w14:textId="77777777" w:rsidR="00885F63" w:rsidRDefault="00885F63" w:rsidP="00885F63"/>
    <w:p w14:paraId="01FE2A5F" w14:textId="77777777" w:rsidR="00885F63" w:rsidRDefault="00885F63" w:rsidP="00885F63">
      <w:pPr>
        <w:pStyle w:val="Heading3"/>
      </w:pPr>
      <w:bookmarkStart w:id="13" w:name="_Toc192160296"/>
      <w:r w:rsidRPr="00605D85">
        <w:t>ESTABLISHMENT AND COORDINATION</w:t>
      </w:r>
      <w:r>
        <w:t xml:space="preserve"> COMMITTEE</w:t>
      </w:r>
      <w:bookmarkEnd w:id="13"/>
    </w:p>
    <w:p w14:paraId="008EB884" w14:textId="77777777" w:rsidR="00A46071" w:rsidRDefault="00A46071" w:rsidP="00A46071">
      <w:pPr>
        <w:tabs>
          <w:tab w:val="left" w:pos="-1440"/>
        </w:tabs>
        <w:spacing w:line="218" w:lineRule="auto"/>
        <w:ind w:left="720" w:hanging="720"/>
        <w:rPr>
          <w:b/>
          <w:szCs w:val="24"/>
        </w:rPr>
      </w:pPr>
    </w:p>
    <w:p w14:paraId="5E662A59" w14:textId="656AE3A9" w:rsidR="00B6098F" w:rsidRPr="009111E4" w:rsidRDefault="00B6098F" w:rsidP="007A1FE4">
      <w:pPr>
        <w:pStyle w:val="BodyTextIndent2"/>
        <w:spacing w:after="0" w:line="240" w:lineRule="auto"/>
        <w:ind w:left="2517" w:hanging="2517"/>
        <w:jc w:val="both"/>
        <w:rPr>
          <w:rFonts w:ascii="Times New Roman" w:hAnsi="Times New Roman"/>
          <w:sz w:val="20"/>
        </w:rPr>
      </w:pPr>
      <w:r w:rsidRPr="009111E4">
        <w:rPr>
          <w:rFonts w:ascii="Times New Roman" w:hAnsi="Times New Roman"/>
          <w:sz w:val="20"/>
        </w:rPr>
        <w:t>Chair:</w:t>
      </w:r>
      <w:r w:rsidRPr="009111E4">
        <w:rPr>
          <w:rFonts w:ascii="Times New Roman" w:hAnsi="Times New Roman"/>
          <w:sz w:val="20"/>
        </w:rPr>
        <w:tab/>
        <w:t xml:space="preserve">LORD MAYOR, Establishment and Coordination Committee </w:t>
      </w:r>
      <w:r w:rsidR="00DD2CA6">
        <w:rPr>
          <w:rFonts w:ascii="Times New Roman" w:hAnsi="Times New Roman"/>
          <w:sz w:val="20"/>
        </w:rPr>
        <w:t xml:space="preserve">(E&amp;C) </w:t>
      </w:r>
      <w:r w:rsidRPr="009111E4">
        <w:rPr>
          <w:rFonts w:ascii="Times New Roman" w:hAnsi="Times New Roman"/>
          <w:sz w:val="20"/>
        </w:rPr>
        <w:t>report of 24</w:t>
      </w:r>
      <w:r w:rsidR="00F25283">
        <w:rPr>
          <w:rFonts w:ascii="Times New Roman" w:hAnsi="Times New Roman"/>
          <w:sz w:val="20"/>
        </w:rPr>
        <w:t> </w:t>
      </w:r>
      <w:r w:rsidRPr="009111E4">
        <w:rPr>
          <w:rFonts w:ascii="Times New Roman" w:hAnsi="Times New Roman"/>
          <w:sz w:val="20"/>
        </w:rPr>
        <w:t xml:space="preserve">February 2025. </w:t>
      </w:r>
    </w:p>
    <w:p w14:paraId="0EAC41F3" w14:textId="5E3A5AE6" w:rsidR="00885F63" w:rsidRDefault="00885F63" w:rsidP="00885F63"/>
    <w:p w14:paraId="016ACD0B" w14:textId="62D1DE8E" w:rsidR="00885F63" w:rsidRDefault="00885F63" w:rsidP="00885F63">
      <w:r>
        <w:lastRenderedPageBreak/>
        <w:t>The LORD MAYOR</w:t>
      </w:r>
      <w:r w:rsidRPr="00D7179A">
        <w:t xml:space="preserve">, </w:t>
      </w:r>
      <w:r w:rsidR="00F10ECB" w:rsidRPr="00D7179A">
        <w:t>Chair</w:t>
      </w:r>
      <w:r w:rsidRPr="00D7179A">
        <w:t xml:space="preserve"> of the Establishment and Coordination Committee, moved, seconded by the DEPUTY</w:t>
      </w:r>
      <w:r w:rsidR="006E700C" w:rsidRPr="00D7179A">
        <w:t> </w:t>
      </w:r>
      <w:r w:rsidRPr="00D7179A">
        <w:t xml:space="preserve">MAYOR, that the report of the meeting of that Committee held on </w:t>
      </w:r>
      <w:r w:rsidR="0049346A" w:rsidRPr="00D7179A">
        <w:t>24 February 2025</w:t>
      </w:r>
      <w:r w:rsidRPr="00D7179A">
        <w:t>, be adopted.</w:t>
      </w:r>
      <w:r>
        <w:t xml:space="preserve"> </w:t>
      </w:r>
    </w:p>
    <w:p w14:paraId="7948C73B" w14:textId="77777777" w:rsidR="00885F63" w:rsidRDefault="00885F63" w:rsidP="00885F63">
      <w:pPr>
        <w:tabs>
          <w:tab w:val="left" w:pos="-1440"/>
        </w:tabs>
        <w:spacing w:line="218" w:lineRule="auto"/>
        <w:ind w:left="720" w:hanging="720"/>
        <w:rPr>
          <w:b/>
          <w:szCs w:val="24"/>
        </w:rPr>
      </w:pPr>
    </w:p>
    <w:p w14:paraId="2B43767D" w14:textId="56E51AA2" w:rsidR="00B6098F" w:rsidRPr="005F758D" w:rsidRDefault="00B6098F" w:rsidP="00B6098F">
      <w:pPr>
        <w:pStyle w:val="BodyTextIndent2"/>
        <w:spacing w:line="240" w:lineRule="auto"/>
        <w:ind w:left="2517" w:hanging="2517"/>
        <w:jc w:val="both"/>
        <w:rPr>
          <w:rFonts w:ascii="Times New Roman" w:hAnsi="Times New Roman"/>
          <w:sz w:val="20"/>
        </w:rPr>
      </w:pPr>
      <w:r w:rsidRPr="007A1FE4">
        <w:rPr>
          <w:rFonts w:ascii="Times New Roman" w:hAnsi="Times New Roman"/>
          <w:sz w:val="20"/>
        </w:rPr>
        <w:t>Chair:</w:t>
      </w:r>
      <w:r w:rsidRPr="007A1FE4">
        <w:rPr>
          <w:rFonts w:ascii="Times New Roman" w:hAnsi="Times New Roman"/>
          <w:sz w:val="20"/>
        </w:rPr>
        <w:tab/>
        <w:t>LORD MAYOR</w:t>
      </w:r>
      <w:r w:rsidRPr="005F758D">
        <w:rPr>
          <w:rFonts w:ascii="Times New Roman" w:hAnsi="Times New Roman"/>
          <w:sz w:val="20"/>
        </w:rPr>
        <w:t xml:space="preserve">. </w:t>
      </w:r>
    </w:p>
    <w:p w14:paraId="2F9C33A1" w14:textId="77777777" w:rsidR="009111E4"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F758D">
        <w:rPr>
          <w:rFonts w:ascii="Times New Roman" w:hAnsi="Times New Roman"/>
          <w:sz w:val="20"/>
        </w:rPr>
        <w:t xml:space="preserve">Thank you. </w:t>
      </w:r>
    </w:p>
    <w:p w14:paraId="73633B45" w14:textId="4196A096" w:rsidR="00B6098F" w:rsidRDefault="009111E4" w:rsidP="00B6098F">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B6098F" w:rsidRPr="005F758D">
        <w:rPr>
          <w:rFonts w:ascii="Times New Roman" w:hAnsi="Times New Roman"/>
          <w:sz w:val="20"/>
        </w:rPr>
        <w:t>Councillor MASS</w:t>
      </w:r>
      <w:r w:rsidR="00B6098F">
        <w:rPr>
          <w:rFonts w:ascii="Times New Roman" w:hAnsi="Times New Roman"/>
          <w:sz w:val="20"/>
        </w:rPr>
        <w:t>EY</w:t>
      </w:r>
      <w:r w:rsidR="00B6098F" w:rsidRPr="005F758D">
        <w:rPr>
          <w:rFonts w:ascii="Times New Roman" w:hAnsi="Times New Roman"/>
          <w:sz w:val="20"/>
        </w:rPr>
        <w:t>, in relation to your question, I have some further information for you. As I mentioned, we had sought assurances from the State Government. I have just been updated by Councillor HUTTON, in fact</w:t>
      </w:r>
      <w:r w:rsidR="00B6098F">
        <w:rPr>
          <w:rFonts w:ascii="Times New Roman" w:hAnsi="Times New Roman"/>
          <w:sz w:val="20"/>
        </w:rPr>
        <w:t>. Th</w:t>
      </w:r>
      <w:r w:rsidR="00B6098F" w:rsidRPr="005F758D">
        <w:rPr>
          <w:rFonts w:ascii="Times New Roman" w:hAnsi="Times New Roman"/>
          <w:sz w:val="20"/>
        </w:rPr>
        <w:t>is morning the State Government has confirmed they will be able to provide emergency housing and accommodation to rough sleepers. They</w:t>
      </w:r>
      <w:r w:rsidR="00B6098F">
        <w:rPr>
          <w:rFonts w:ascii="Times New Roman" w:hAnsi="Times New Roman"/>
          <w:sz w:val="20"/>
        </w:rPr>
        <w:t>’</w:t>
      </w:r>
      <w:r w:rsidR="00B6098F" w:rsidRPr="005F758D">
        <w:rPr>
          <w:rFonts w:ascii="Times New Roman" w:hAnsi="Times New Roman"/>
          <w:sz w:val="20"/>
        </w:rPr>
        <w:t>ve said their officers have been liaising with people in recent days, advising that it won</w:t>
      </w:r>
      <w:r w:rsidR="00B6098F">
        <w:rPr>
          <w:rFonts w:ascii="Times New Roman" w:hAnsi="Times New Roman"/>
          <w:sz w:val="20"/>
        </w:rPr>
        <w:t>’</w:t>
      </w:r>
      <w:r w:rsidR="00B6098F" w:rsidRPr="005F758D">
        <w:rPr>
          <w:rFonts w:ascii="Times New Roman" w:hAnsi="Times New Roman"/>
          <w:sz w:val="20"/>
        </w:rPr>
        <w:t xml:space="preserve">t be safe to remain in the park and working with them to offer emergency accommodation and housing. They have said that some people have been offered accommodation </w:t>
      </w:r>
      <w:r w:rsidR="00B6098F">
        <w:rPr>
          <w:rFonts w:ascii="Times New Roman" w:hAnsi="Times New Roman"/>
          <w:sz w:val="20"/>
        </w:rPr>
        <w:t>and haven’t</w:t>
      </w:r>
      <w:r w:rsidR="00B6098F" w:rsidRPr="005F758D">
        <w:rPr>
          <w:rFonts w:ascii="Times New Roman" w:hAnsi="Times New Roman"/>
          <w:sz w:val="20"/>
        </w:rPr>
        <w:t xml:space="preserve"> accepted it. They</w:t>
      </w:r>
      <w:r w:rsidR="00B6098F">
        <w:rPr>
          <w:rFonts w:ascii="Times New Roman" w:hAnsi="Times New Roman"/>
          <w:sz w:val="20"/>
        </w:rPr>
        <w:t>’</w:t>
      </w:r>
      <w:r w:rsidR="00B6098F" w:rsidRPr="005F758D">
        <w:rPr>
          <w:rFonts w:ascii="Times New Roman" w:hAnsi="Times New Roman"/>
          <w:sz w:val="20"/>
        </w:rPr>
        <w:t>ve chosen not to accept it, so obviously that</w:t>
      </w:r>
      <w:r w:rsidR="00B6098F">
        <w:rPr>
          <w:rFonts w:ascii="Times New Roman" w:hAnsi="Times New Roman"/>
          <w:sz w:val="20"/>
        </w:rPr>
        <w:t>’</w:t>
      </w:r>
      <w:r w:rsidR="00B6098F" w:rsidRPr="005F758D">
        <w:rPr>
          <w:rFonts w:ascii="Times New Roman" w:hAnsi="Times New Roman"/>
          <w:sz w:val="20"/>
        </w:rPr>
        <w:t>s a challenge in itself</w:t>
      </w:r>
      <w:r w:rsidR="00B6098F">
        <w:rPr>
          <w:rFonts w:ascii="Times New Roman" w:hAnsi="Times New Roman"/>
          <w:sz w:val="20"/>
        </w:rPr>
        <w:t>, b</w:t>
      </w:r>
      <w:r w:rsidR="00B6098F" w:rsidRPr="005F758D">
        <w:rPr>
          <w:rFonts w:ascii="Times New Roman" w:hAnsi="Times New Roman"/>
          <w:sz w:val="20"/>
        </w:rPr>
        <w:t>ut definitely everyone is going to be offered housing that is currently rough sleeping. That</w:t>
      </w:r>
      <w:r w:rsidR="00B6098F">
        <w:rPr>
          <w:rFonts w:ascii="Times New Roman" w:hAnsi="Times New Roman"/>
          <w:sz w:val="20"/>
        </w:rPr>
        <w:t>’</w:t>
      </w:r>
      <w:r w:rsidR="00B6098F" w:rsidRPr="005F758D">
        <w:rPr>
          <w:rFonts w:ascii="Times New Roman" w:hAnsi="Times New Roman"/>
          <w:sz w:val="20"/>
        </w:rPr>
        <w:t>s what we</w:t>
      </w:r>
      <w:r w:rsidR="00B6098F">
        <w:rPr>
          <w:rFonts w:ascii="Times New Roman" w:hAnsi="Times New Roman"/>
          <w:sz w:val="20"/>
        </w:rPr>
        <w:t>’</w:t>
      </w:r>
      <w:r w:rsidR="00B6098F" w:rsidRPr="005F758D">
        <w:rPr>
          <w:rFonts w:ascii="Times New Roman" w:hAnsi="Times New Roman"/>
          <w:sz w:val="20"/>
        </w:rPr>
        <w:t>ve been advised by the State Government and I welcome that news, because obviously it</w:t>
      </w:r>
      <w:r w:rsidR="00B6098F">
        <w:rPr>
          <w:rFonts w:ascii="Times New Roman" w:hAnsi="Times New Roman"/>
          <w:sz w:val="20"/>
        </w:rPr>
        <w:t>’</w:t>
      </w:r>
      <w:r w:rsidR="00B6098F" w:rsidRPr="005F758D">
        <w:rPr>
          <w:rFonts w:ascii="Times New Roman" w:hAnsi="Times New Roman"/>
          <w:sz w:val="20"/>
        </w:rPr>
        <w:t xml:space="preserve">s something of concern to all of us. </w:t>
      </w:r>
    </w:p>
    <w:p w14:paraId="40E5CE49"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In relation to—I just wanted to touch further on what will happen going forward. Now, there</w:t>
      </w:r>
      <w:r>
        <w:rPr>
          <w:rFonts w:ascii="Times New Roman" w:hAnsi="Times New Roman"/>
          <w:sz w:val="20"/>
        </w:rPr>
        <w:t>’</w:t>
      </w:r>
      <w:r w:rsidRPr="005F758D">
        <w:rPr>
          <w:rFonts w:ascii="Times New Roman" w:hAnsi="Times New Roman"/>
          <w:sz w:val="20"/>
        </w:rPr>
        <w:t>s still a great deal of uncertainty about exactly what will happen with the weather pattern, and these things can change. We</w:t>
      </w:r>
      <w:r>
        <w:rPr>
          <w:rFonts w:ascii="Times New Roman" w:hAnsi="Times New Roman"/>
          <w:sz w:val="20"/>
        </w:rPr>
        <w:t>’</w:t>
      </w:r>
      <w:r w:rsidRPr="005F758D">
        <w:rPr>
          <w:rFonts w:ascii="Times New Roman" w:hAnsi="Times New Roman"/>
          <w:sz w:val="20"/>
        </w:rPr>
        <w:t xml:space="preserve">ve seen significant changes in the outlook in a short period of time already, and it can change again. We all would love to see the cyclone turn in a different direction and not make landfall, but we have to prepare as though it will. But we also have a responsibility to make sure that we provide residents with advice and information as it comes to hand, and also interpret that information in a way that is meaningful to them. </w:t>
      </w:r>
    </w:p>
    <w:p w14:paraId="4B27A90D"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What happens from here is effectively</w:t>
      </w:r>
      <w:r>
        <w:rPr>
          <w:rFonts w:ascii="Times New Roman" w:hAnsi="Times New Roman"/>
          <w:sz w:val="20"/>
        </w:rPr>
        <w:t>,</w:t>
      </w:r>
      <w:r w:rsidRPr="005F758D">
        <w:rPr>
          <w:rFonts w:ascii="Times New Roman" w:hAnsi="Times New Roman"/>
          <w:sz w:val="20"/>
        </w:rPr>
        <w:t xml:space="preserve"> we will see</w:t>
      </w:r>
      <w:r>
        <w:rPr>
          <w:rFonts w:ascii="Times New Roman" w:hAnsi="Times New Roman"/>
          <w:sz w:val="20"/>
        </w:rPr>
        <w:t>,</w:t>
      </w:r>
      <w:r w:rsidRPr="005F758D">
        <w:rPr>
          <w:rFonts w:ascii="Times New Roman" w:hAnsi="Times New Roman"/>
          <w:sz w:val="20"/>
        </w:rPr>
        <w:t xml:space="preserve"> if the situation continues as is, from Wednesday evening, there</w:t>
      </w:r>
      <w:r>
        <w:rPr>
          <w:rFonts w:ascii="Times New Roman" w:hAnsi="Times New Roman"/>
          <w:sz w:val="20"/>
        </w:rPr>
        <w:t>’</w:t>
      </w:r>
      <w:r w:rsidRPr="005F758D">
        <w:rPr>
          <w:rFonts w:ascii="Times New Roman" w:hAnsi="Times New Roman"/>
          <w:sz w:val="20"/>
        </w:rPr>
        <w:t xml:space="preserve">ll be starting to be a significant increase in wind and also the rain is expected to start on Wednesday as well, so tomorrow evening. The conditions then will progressively get worse, based on the current expectations and advice from the </w:t>
      </w:r>
      <w:r w:rsidRPr="009111E4">
        <w:rPr>
          <w:rFonts w:ascii="Times New Roman" w:hAnsi="Times New Roman"/>
          <w:sz w:val="20"/>
        </w:rPr>
        <w:t>BOM</w:t>
      </w:r>
      <w:r w:rsidRPr="005F758D">
        <w:rPr>
          <w:rFonts w:ascii="Times New Roman" w:hAnsi="Times New Roman"/>
          <w:sz w:val="20"/>
        </w:rPr>
        <w:t>, throughout Thursday, with the landfall of the cyclone potentially being on Thursday evening or Friday morning. Meanwhile, the wind will continue to get worse. Meanwhile, there will continue to be rain. What we have also been told is that the majority of the rainfall will come after the cyclone hits land, and so that is expected to be on Friday. So at this point in time, we</w:t>
      </w:r>
      <w:r>
        <w:rPr>
          <w:rFonts w:ascii="Times New Roman" w:hAnsi="Times New Roman"/>
          <w:sz w:val="20"/>
        </w:rPr>
        <w:t>’</w:t>
      </w:r>
      <w:r w:rsidRPr="005F758D">
        <w:rPr>
          <w:rFonts w:ascii="Times New Roman" w:hAnsi="Times New Roman"/>
          <w:sz w:val="20"/>
        </w:rPr>
        <w:t xml:space="preserve">re expecting the heaviest rainfall to be on Friday. </w:t>
      </w:r>
    </w:p>
    <w:p w14:paraId="4B8D2C17"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Now, I say again, all of this could change if the circumstances change, but this is the best information we have. Now, what do you take away from this? It is increasingly likely that on Thursday and Friday that people will be asked to stay in their homes and to shelter in place. I</w:t>
      </w:r>
      <w:r>
        <w:rPr>
          <w:rFonts w:ascii="Times New Roman" w:hAnsi="Times New Roman"/>
          <w:sz w:val="20"/>
        </w:rPr>
        <w:t>’</w:t>
      </w:r>
      <w:r w:rsidRPr="005F758D">
        <w:rPr>
          <w:rFonts w:ascii="Times New Roman" w:hAnsi="Times New Roman"/>
          <w:sz w:val="20"/>
        </w:rPr>
        <w:t>m not the person to make a call on schools. That</w:t>
      </w:r>
      <w:r>
        <w:rPr>
          <w:rFonts w:ascii="Times New Roman" w:hAnsi="Times New Roman"/>
          <w:sz w:val="20"/>
        </w:rPr>
        <w:t>’</w:t>
      </w:r>
      <w:r w:rsidRPr="005F758D">
        <w:rPr>
          <w:rFonts w:ascii="Times New Roman" w:hAnsi="Times New Roman"/>
          <w:sz w:val="20"/>
        </w:rPr>
        <w:t>s not within my remit, but it is likely that a call will be made on whether schools will be shut in the near future. But I have made a call when it comes to our libraries, when it comes to our swimming pools, when it comes to Council facilitie</w:t>
      </w:r>
      <w:r>
        <w:rPr>
          <w:rFonts w:ascii="Times New Roman" w:hAnsi="Times New Roman"/>
          <w:sz w:val="20"/>
        </w:rPr>
        <w:t>s: th</w:t>
      </w:r>
      <w:r w:rsidRPr="005F758D">
        <w:rPr>
          <w:rFonts w:ascii="Times New Roman" w:hAnsi="Times New Roman"/>
          <w:sz w:val="20"/>
        </w:rPr>
        <w:t>ey will be closed on Thursday and Friday. Based on the information we have, I don</w:t>
      </w:r>
      <w:r>
        <w:rPr>
          <w:rFonts w:ascii="Times New Roman" w:hAnsi="Times New Roman"/>
          <w:sz w:val="20"/>
        </w:rPr>
        <w:t>’</w:t>
      </w:r>
      <w:r w:rsidRPr="005F758D">
        <w:rPr>
          <w:rFonts w:ascii="Times New Roman" w:hAnsi="Times New Roman"/>
          <w:sz w:val="20"/>
        </w:rPr>
        <w:t>t think it will be safe for people to be going out using our pools, our libraries, our community centres</w:t>
      </w:r>
      <w:r>
        <w:rPr>
          <w:rFonts w:ascii="Times New Roman" w:hAnsi="Times New Roman"/>
          <w:sz w:val="20"/>
        </w:rPr>
        <w:t>, s</w:t>
      </w:r>
      <w:r w:rsidRPr="005F758D">
        <w:rPr>
          <w:rFonts w:ascii="Times New Roman" w:hAnsi="Times New Roman"/>
          <w:sz w:val="20"/>
        </w:rPr>
        <w:t xml:space="preserve">o they will be closed Thursday and Friday. </w:t>
      </w:r>
    </w:p>
    <w:p w14:paraId="01E15C6E"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There</w:t>
      </w:r>
      <w:r>
        <w:rPr>
          <w:rFonts w:ascii="Times New Roman" w:hAnsi="Times New Roman"/>
          <w:sz w:val="20"/>
        </w:rPr>
        <w:t>’</w:t>
      </w:r>
      <w:r w:rsidRPr="005F758D">
        <w:rPr>
          <w:rFonts w:ascii="Times New Roman" w:hAnsi="Times New Roman"/>
          <w:sz w:val="20"/>
        </w:rPr>
        <w:t>s a strong possibility that other things will be closed too. Without going into the remit of other levels of government, there</w:t>
      </w:r>
      <w:r>
        <w:rPr>
          <w:rFonts w:ascii="Times New Roman" w:hAnsi="Times New Roman"/>
          <w:sz w:val="20"/>
        </w:rPr>
        <w:t>’</w:t>
      </w:r>
      <w:r w:rsidRPr="005F758D">
        <w:rPr>
          <w:rFonts w:ascii="Times New Roman" w:hAnsi="Times New Roman"/>
          <w:sz w:val="20"/>
        </w:rPr>
        <w:t>s a strong possibility that that will occur. At the same time, in these periods of rain and high wind, there</w:t>
      </w:r>
      <w:r>
        <w:rPr>
          <w:rFonts w:ascii="Times New Roman" w:hAnsi="Times New Roman"/>
          <w:sz w:val="20"/>
        </w:rPr>
        <w:t>’</w:t>
      </w:r>
      <w:r w:rsidRPr="005F758D">
        <w:rPr>
          <w:rFonts w:ascii="Times New Roman" w:hAnsi="Times New Roman"/>
          <w:sz w:val="20"/>
        </w:rPr>
        <w:t>s a strong possibility that people will be asked to stay at home and to not leave. As Councillor WINES was already mentioning, it will be potentially very unsafe for people to be out on the roads. Once the wind starts, you can already start to see potentially trees coming down, power lines coming down, damage being inflicted by that wind, and so that is something to be mindful of as well. We want the roads to be as clear as possible for emergency services to be out and about responding, but even then, that the heart or the middle of a cyclone, emergency services won</w:t>
      </w:r>
      <w:r>
        <w:rPr>
          <w:rFonts w:ascii="Times New Roman" w:hAnsi="Times New Roman"/>
          <w:sz w:val="20"/>
        </w:rPr>
        <w:t>’</w:t>
      </w:r>
      <w:r w:rsidRPr="005F758D">
        <w:rPr>
          <w:rFonts w:ascii="Times New Roman" w:hAnsi="Times New Roman"/>
          <w:sz w:val="20"/>
        </w:rPr>
        <w:t xml:space="preserve">t be out either, because it will be unsafe for them to be out. </w:t>
      </w:r>
    </w:p>
    <w:p w14:paraId="3DA394EB"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So there will be a period where everyone is asked to stay in place. If that is in your home, that</w:t>
      </w:r>
      <w:r>
        <w:rPr>
          <w:rFonts w:ascii="Times New Roman" w:hAnsi="Times New Roman"/>
          <w:sz w:val="20"/>
        </w:rPr>
        <w:t>’</w:t>
      </w:r>
      <w:r w:rsidRPr="005F758D">
        <w:rPr>
          <w:rFonts w:ascii="Times New Roman" w:hAnsi="Times New Roman"/>
          <w:sz w:val="20"/>
        </w:rPr>
        <w:t>s where you will stay. If that is somewhere else, that</w:t>
      </w:r>
      <w:r>
        <w:rPr>
          <w:rFonts w:ascii="Times New Roman" w:hAnsi="Times New Roman"/>
          <w:sz w:val="20"/>
        </w:rPr>
        <w:t>’</w:t>
      </w:r>
      <w:r w:rsidRPr="005F758D">
        <w:rPr>
          <w:rFonts w:ascii="Times New Roman" w:hAnsi="Times New Roman"/>
          <w:sz w:val="20"/>
        </w:rPr>
        <w:t>s where you will stay. So this is what</w:t>
      </w:r>
      <w:r>
        <w:rPr>
          <w:rFonts w:ascii="Times New Roman" w:hAnsi="Times New Roman"/>
          <w:sz w:val="20"/>
        </w:rPr>
        <w:t>’</w:t>
      </w:r>
      <w:r w:rsidRPr="005F758D">
        <w:rPr>
          <w:rFonts w:ascii="Times New Roman" w:hAnsi="Times New Roman"/>
          <w:sz w:val="20"/>
        </w:rPr>
        <w:t xml:space="preserve">s potentially coming on Thursday and Friday, based on the </w:t>
      </w:r>
      <w:r w:rsidRPr="005F758D">
        <w:rPr>
          <w:rFonts w:ascii="Times New Roman" w:hAnsi="Times New Roman"/>
          <w:sz w:val="20"/>
        </w:rPr>
        <w:lastRenderedPageBreak/>
        <w:t>best information we have. I can also confirm that we</w:t>
      </w:r>
      <w:r>
        <w:rPr>
          <w:rFonts w:ascii="Times New Roman" w:hAnsi="Times New Roman"/>
          <w:sz w:val="20"/>
        </w:rPr>
        <w:t>’</w:t>
      </w:r>
      <w:r w:rsidRPr="005F758D">
        <w:rPr>
          <w:rFonts w:ascii="Times New Roman" w:hAnsi="Times New Roman"/>
          <w:sz w:val="20"/>
        </w:rPr>
        <w:t>ve been in discussions with Trans</w:t>
      </w:r>
      <w:r>
        <w:rPr>
          <w:rFonts w:ascii="Times New Roman" w:hAnsi="Times New Roman"/>
          <w:sz w:val="20"/>
        </w:rPr>
        <w:t>l</w:t>
      </w:r>
      <w:r w:rsidRPr="005F758D">
        <w:rPr>
          <w:rFonts w:ascii="Times New Roman" w:hAnsi="Times New Roman"/>
          <w:sz w:val="20"/>
        </w:rPr>
        <w:t>ink about bus services. Obviously</w:t>
      </w:r>
      <w:r>
        <w:rPr>
          <w:rFonts w:ascii="Times New Roman" w:hAnsi="Times New Roman"/>
          <w:sz w:val="20"/>
        </w:rPr>
        <w:t>,</w:t>
      </w:r>
      <w:r w:rsidRPr="005F758D">
        <w:rPr>
          <w:rFonts w:ascii="Times New Roman" w:hAnsi="Times New Roman"/>
          <w:sz w:val="20"/>
        </w:rPr>
        <w:t xml:space="preserve"> the CityCat services have already stopped</w:t>
      </w:r>
      <w:r>
        <w:rPr>
          <w:rFonts w:ascii="Times New Roman" w:hAnsi="Times New Roman"/>
          <w:sz w:val="20"/>
        </w:rPr>
        <w:t>,</w:t>
      </w:r>
      <w:r w:rsidRPr="005F758D">
        <w:rPr>
          <w:rFonts w:ascii="Times New Roman" w:hAnsi="Times New Roman"/>
          <w:sz w:val="20"/>
        </w:rPr>
        <w:t xml:space="preserve"> and ferry services. At this point in time, it looks as though we will run services as normal tomorrow until the very last service</w:t>
      </w:r>
      <w:r>
        <w:rPr>
          <w:rFonts w:ascii="Times New Roman" w:hAnsi="Times New Roman"/>
          <w:sz w:val="20"/>
        </w:rPr>
        <w:t>, b</w:t>
      </w:r>
      <w:r w:rsidRPr="005F758D">
        <w:rPr>
          <w:rFonts w:ascii="Times New Roman" w:hAnsi="Times New Roman"/>
          <w:sz w:val="20"/>
        </w:rPr>
        <w:t>ut they will not recommence on Thursday and they will not run on Friday. We</w:t>
      </w:r>
      <w:r>
        <w:rPr>
          <w:rFonts w:ascii="Times New Roman" w:hAnsi="Times New Roman"/>
          <w:sz w:val="20"/>
        </w:rPr>
        <w:t>’</w:t>
      </w:r>
      <w:r w:rsidRPr="005F758D">
        <w:rPr>
          <w:rFonts w:ascii="Times New Roman" w:hAnsi="Times New Roman"/>
          <w:sz w:val="20"/>
        </w:rPr>
        <w:t xml:space="preserve">ll obviously make an assessment beyond that time, but it is now looking like there will be no public transport services on Thursday and Friday. </w:t>
      </w:r>
    </w:p>
    <w:p w14:paraId="4794D49D"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So that discussion is being had with Trans</w:t>
      </w:r>
      <w:r>
        <w:rPr>
          <w:rFonts w:ascii="Times New Roman" w:hAnsi="Times New Roman"/>
          <w:sz w:val="20"/>
        </w:rPr>
        <w:t>l</w:t>
      </w:r>
      <w:r w:rsidRPr="005F758D">
        <w:rPr>
          <w:rFonts w:ascii="Times New Roman" w:hAnsi="Times New Roman"/>
          <w:sz w:val="20"/>
        </w:rPr>
        <w:t>ink and this will also no doubt come into effect with other transport operators, whether it</w:t>
      </w:r>
      <w:r>
        <w:rPr>
          <w:rFonts w:ascii="Times New Roman" w:hAnsi="Times New Roman"/>
          <w:sz w:val="20"/>
        </w:rPr>
        <w:t>’</w:t>
      </w:r>
      <w:r w:rsidRPr="005F758D">
        <w:rPr>
          <w:rFonts w:ascii="Times New Roman" w:hAnsi="Times New Roman"/>
          <w:sz w:val="20"/>
        </w:rPr>
        <w:t>s Queensland Rail or whether it</w:t>
      </w:r>
      <w:r>
        <w:rPr>
          <w:rFonts w:ascii="Times New Roman" w:hAnsi="Times New Roman"/>
          <w:sz w:val="20"/>
        </w:rPr>
        <w:t>’</w:t>
      </w:r>
      <w:r w:rsidRPr="005F758D">
        <w:rPr>
          <w:rFonts w:ascii="Times New Roman" w:hAnsi="Times New Roman"/>
          <w:sz w:val="20"/>
        </w:rPr>
        <w:t>s the private bus companies, but Thursday and Friday I</w:t>
      </w:r>
      <w:r>
        <w:rPr>
          <w:rFonts w:ascii="Times New Roman" w:hAnsi="Times New Roman"/>
          <w:sz w:val="20"/>
        </w:rPr>
        <w:t>’</w:t>
      </w:r>
      <w:r w:rsidRPr="005F758D">
        <w:rPr>
          <w:rFonts w:ascii="Times New Roman" w:hAnsi="Times New Roman"/>
          <w:sz w:val="20"/>
        </w:rPr>
        <w:t>m expecting there will be no public transport operating at all. Look, the reason for that is, what I said before, we</w:t>
      </w:r>
      <w:r>
        <w:rPr>
          <w:rFonts w:ascii="Times New Roman" w:hAnsi="Times New Roman"/>
          <w:sz w:val="20"/>
        </w:rPr>
        <w:t>’</w:t>
      </w:r>
      <w:r w:rsidRPr="005F758D">
        <w:rPr>
          <w:rFonts w:ascii="Times New Roman" w:hAnsi="Times New Roman"/>
          <w:sz w:val="20"/>
        </w:rPr>
        <w:t xml:space="preserve">ll be encouraging people to stay at home. </w:t>
      </w:r>
    </w:p>
    <w:p w14:paraId="33AD6254"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Now, obviously, there</w:t>
      </w:r>
      <w:r>
        <w:rPr>
          <w:rFonts w:ascii="Times New Roman" w:hAnsi="Times New Roman"/>
          <w:sz w:val="20"/>
        </w:rPr>
        <w:t>’</w:t>
      </w:r>
      <w:r w:rsidRPr="005F758D">
        <w:rPr>
          <w:rFonts w:ascii="Times New Roman" w:hAnsi="Times New Roman"/>
          <w:sz w:val="20"/>
        </w:rPr>
        <w:t xml:space="preserve">s a lot of decisions that workplaces will have to make. There are some workplaces that must continue to operate. Hospitals come to mind. Police stations come to mind. Firehouses and the fire department will continue to operate. </w:t>
      </w:r>
      <w:r>
        <w:rPr>
          <w:rFonts w:ascii="Times New Roman" w:hAnsi="Times New Roman"/>
          <w:sz w:val="20"/>
        </w:rPr>
        <w:t>T</w:t>
      </w:r>
      <w:r w:rsidRPr="005F758D">
        <w:rPr>
          <w:rFonts w:ascii="Times New Roman" w:hAnsi="Times New Roman"/>
          <w:sz w:val="20"/>
        </w:rPr>
        <w:t xml:space="preserve">he ambulance service will continue to operate. But there are also a number of businesses that will no doubt make the decision to close down or to tell their people to work from home. This is another thing that we just need to anticipate going forward. So before any recovery effort can occur, there will be a period where everyone is told to stay in place, to stay safe, to stay at home. </w:t>
      </w:r>
    </w:p>
    <w:p w14:paraId="1DA1FB72" w14:textId="77777777" w:rsidR="00B6098F" w:rsidRDefault="00B6098F" w:rsidP="00B6098F">
      <w:pPr>
        <w:pStyle w:val="BodyTextIndent2"/>
        <w:spacing w:line="240" w:lineRule="auto"/>
        <w:ind w:left="2517" w:firstLine="0"/>
        <w:jc w:val="both"/>
        <w:rPr>
          <w:rFonts w:ascii="Times New Roman" w:hAnsi="Times New Roman"/>
          <w:sz w:val="20"/>
        </w:rPr>
      </w:pPr>
      <w:r>
        <w:rPr>
          <w:rFonts w:ascii="Times New Roman" w:hAnsi="Times New Roman"/>
          <w:sz w:val="20"/>
        </w:rPr>
        <w:t>W</w:t>
      </w:r>
      <w:r w:rsidRPr="005F758D">
        <w:rPr>
          <w:rFonts w:ascii="Times New Roman" w:hAnsi="Times New Roman"/>
          <w:sz w:val="20"/>
        </w:rPr>
        <w:t xml:space="preserve">e know that is a real possibility coming forward, but we also know that from Friday, and even as early as Thursday, we may potentially see flash flooding occur as well. Depending on the volume, the intensity of the rainfall that occurs, we can see potentially flooding occurring from Thursday through to Friday, </w:t>
      </w:r>
      <w:r>
        <w:rPr>
          <w:rFonts w:ascii="Times New Roman" w:hAnsi="Times New Roman"/>
          <w:sz w:val="20"/>
        </w:rPr>
        <w:t xml:space="preserve">with </w:t>
      </w:r>
      <w:r w:rsidRPr="005F758D">
        <w:rPr>
          <w:rFonts w:ascii="Times New Roman" w:hAnsi="Times New Roman"/>
          <w:sz w:val="20"/>
        </w:rPr>
        <w:t xml:space="preserve">the </w:t>
      </w:r>
      <w:r w:rsidRPr="00AF336B">
        <w:rPr>
          <w:rFonts w:ascii="Times New Roman" w:hAnsi="Times New Roman"/>
          <w:sz w:val="20"/>
        </w:rPr>
        <w:t>BOM</w:t>
      </w:r>
      <w:r w:rsidRPr="005F758D">
        <w:rPr>
          <w:rFonts w:ascii="Times New Roman" w:hAnsi="Times New Roman"/>
          <w:sz w:val="20"/>
        </w:rPr>
        <w:t xml:space="preserve"> advising that the heaviest rainfall will be on Friday. So there</w:t>
      </w:r>
      <w:r>
        <w:rPr>
          <w:rFonts w:ascii="Times New Roman" w:hAnsi="Times New Roman"/>
          <w:sz w:val="20"/>
        </w:rPr>
        <w:t>’</w:t>
      </w:r>
      <w:r w:rsidRPr="005F758D">
        <w:rPr>
          <w:rFonts w:ascii="Times New Roman" w:hAnsi="Times New Roman"/>
          <w:sz w:val="20"/>
        </w:rPr>
        <w:t>s a couple of days there of uncertainty. There</w:t>
      </w:r>
      <w:r>
        <w:rPr>
          <w:rFonts w:ascii="Times New Roman" w:hAnsi="Times New Roman"/>
          <w:sz w:val="20"/>
        </w:rPr>
        <w:t>’</w:t>
      </w:r>
      <w:r w:rsidRPr="005F758D">
        <w:rPr>
          <w:rFonts w:ascii="Times New Roman" w:hAnsi="Times New Roman"/>
          <w:sz w:val="20"/>
        </w:rPr>
        <w:t>s a couple of days there where we have to monitor the situation closely, but we</w:t>
      </w:r>
      <w:r>
        <w:rPr>
          <w:rFonts w:ascii="Times New Roman" w:hAnsi="Times New Roman"/>
          <w:sz w:val="20"/>
        </w:rPr>
        <w:t>’</w:t>
      </w:r>
      <w:r w:rsidRPr="005F758D">
        <w:rPr>
          <w:rFonts w:ascii="Times New Roman" w:hAnsi="Times New Roman"/>
          <w:sz w:val="20"/>
        </w:rPr>
        <w:t>ll see at that point in time when recovery efforts can start. They may be able to start on Saturday. It may not be safe to start on Saturday and we</w:t>
      </w:r>
      <w:r>
        <w:rPr>
          <w:rFonts w:ascii="Times New Roman" w:hAnsi="Times New Roman"/>
          <w:sz w:val="20"/>
        </w:rPr>
        <w:t>’</w:t>
      </w:r>
      <w:r w:rsidRPr="005F758D">
        <w:rPr>
          <w:rFonts w:ascii="Times New Roman" w:hAnsi="Times New Roman"/>
          <w:sz w:val="20"/>
        </w:rPr>
        <w:t xml:space="preserve">ll have to monitor that situation as we go forward. </w:t>
      </w:r>
    </w:p>
    <w:p w14:paraId="6A381077" w14:textId="33854E56"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So I ask all Councillors if you could help by getting the word out about things like public transport, about things like libraries and Council facilities not being open</w:t>
      </w:r>
      <w:r>
        <w:rPr>
          <w:rFonts w:ascii="Times New Roman" w:hAnsi="Times New Roman"/>
          <w:sz w:val="20"/>
        </w:rPr>
        <w:t>, i</w:t>
      </w:r>
      <w:r w:rsidRPr="005F758D">
        <w:rPr>
          <w:rFonts w:ascii="Times New Roman" w:hAnsi="Times New Roman"/>
          <w:sz w:val="20"/>
        </w:rPr>
        <w:t xml:space="preserve">f also you can help by getting the word out about rubbish collections. So the </w:t>
      </w:r>
      <w:r w:rsidRPr="004F5135">
        <w:rPr>
          <w:rFonts w:ascii="Times New Roman" w:hAnsi="Times New Roman"/>
          <w:sz w:val="20"/>
        </w:rPr>
        <w:t>red</w:t>
      </w:r>
      <w:r w:rsidR="004F5135">
        <w:rPr>
          <w:rFonts w:ascii="Times New Roman" w:hAnsi="Times New Roman"/>
          <w:sz w:val="20"/>
        </w:rPr>
        <w:noBreakHyphen/>
      </w:r>
      <w:r w:rsidRPr="004F5135">
        <w:rPr>
          <w:rFonts w:ascii="Times New Roman" w:hAnsi="Times New Roman"/>
          <w:sz w:val="20"/>
        </w:rPr>
        <w:t>top bin</w:t>
      </w:r>
      <w:r w:rsidRPr="005F758D">
        <w:rPr>
          <w:rFonts w:ascii="Times New Roman" w:hAnsi="Times New Roman"/>
          <w:sz w:val="20"/>
        </w:rPr>
        <w:t xml:space="preserve"> will be collected tomorrow morning. We</w:t>
      </w:r>
      <w:r>
        <w:rPr>
          <w:rFonts w:ascii="Times New Roman" w:hAnsi="Times New Roman"/>
          <w:sz w:val="20"/>
        </w:rPr>
        <w:t>’</w:t>
      </w:r>
      <w:r w:rsidRPr="005F758D">
        <w:rPr>
          <w:rFonts w:ascii="Times New Roman" w:hAnsi="Times New Roman"/>
          <w:sz w:val="20"/>
        </w:rPr>
        <w:t xml:space="preserve">ll be diverting all of our trucks to collect the </w:t>
      </w:r>
      <w:r w:rsidRPr="004F5135">
        <w:rPr>
          <w:rFonts w:ascii="Times New Roman" w:hAnsi="Times New Roman"/>
          <w:sz w:val="20"/>
        </w:rPr>
        <w:t>red</w:t>
      </w:r>
      <w:r w:rsidR="004F5135">
        <w:rPr>
          <w:rFonts w:ascii="Times New Roman" w:hAnsi="Times New Roman"/>
          <w:sz w:val="20"/>
        </w:rPr>
        <w:t>-</w:t>
      </w:r>
      <w:r w:rsidRPr="004F5135">
        <w:rPr>
          <w:rFonts w:ascii="Times New Roman" w:hAnsi="Times New Roman"/>
          <w:sz w:val="20"/>
        </w:rPr>
        <w:t>top bin</w:t>
      </w:r>
      <w:r w:rsidRPr="005F758D">
        <w:rPr>
          <w:rFonts w:ascii="Times New Roman" w:hAnsi="Times New Roman"/>
          <w:sz w:val="20"/>
        </w:rPr>
        <w:t xml:space="preserve"> and the aim is to get all of the collections done that are due tomorrow by around lunchtime. So what we</w:t>
      </w:r>
      <w:r>
        <w:rPr>
          <w:rFonts w:ascii="Times New Roman" w:hAnsi="Times New Roman"/>
          <w:sz w:val="20"/>
        </w:rPr>
        <w:t>’</w:t>
      </w:r>
      <w:r w:rsidRPr="005F758D">
        <w:rPr>
          <w:rFonts w:ascii="Times New Roman" w:hAnsi="Times New Roman"/>
          <w:sz w:val="20"/>
        </w:rPr>
        <w:t>ll have to do is something quite unique. We will be using the recycling trucks, and that</w:t>
      </w:r>
      <w:r>
        <w:rPr>
          <w:rFonts w:ascii="Times New Roman" w:hAnsi="Times New Roman"/>
          <w:sz w:val="20"/>
        </w:rPr>
        <w:t>’</w:t>
      </w:r>
      <w:r w:rsidRPr="005F758D">
        <w:rPr>
          <w:rFonts w:ascii="Times New Roman" w:hAnsi="Times New Roman"/>
          <w:sz w:val="20"/>
        </w:rPr>
        <w:t xml:space="preserve">s both the green waste recycling and the </w:t>
      </w:r>
      <w:r w:rsidRPr="004F5135">
        <w:rPr>
          <w:rFonts w:ascii="Times New Roman" w:hAnsi="Times New Roman"/>
          <w:sz w:val="20"/>
        </w:rPr>
        <w:t>yellow</w:t>
      </w:r>
      <w:r w:rsidR="004F5135">
        <w:rPr>
          <w:rFonts w:ascii="Times New Roman" w:hAnsi="Times New Roman"/>
          <w:sz w:val="20"/>
        </w:rPr>
        <w:t>-</w:t>
      </w:r>
      <w:r w:rsidRPr="004F5135">
        <w:rPr>
          <w:rFonts w:ascii="Times New Roman" w:hAnsi="Times New Roman"/>
          <w:sz w:val="20"/>
        </w:rPr>
        <w:t>top</w:t>
      </w:r>
      <w:r w:rsidRPr="005F758D">
        <w:rPr>
          <w:rFonts w:ascii="Times New Roman" w:hAnsi="Times New Roman"/>
          <w:sz w:val="20"/>
        </w:rPr>
        <w:t xml:space="preserve"> bin trucks, to collect waste. </w:t>
      </w:r>
    </w:p>
    <w:p w14:paraId="03DC8D16" w14:textId="10E73025"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So don</w:t>
      </w:r>
      <w:r>
        <w:rPr>
          <w:rFonts w:ascii="Times New Roman" w:hAnsi="Times New Roman"/>
          <w:sz w:val="20"/>
        </w:rPr>
        <w:t>’</w:t>
      </w:r>
      <w:r w:rsidRPr="005F758D">
        <w:rPr>
          <w:rFonts w:ascii="Times New Roman" w:hAnsi="Times New Roman"/>
          <w:sz w:val="20"/>
        </w:rPr>
        <w:t xml:space="preserve">t be alarmed if you see a recycling truck picking up your </w:t>
      </w:r>
      <w:r w:rsidRPr="004F5135">
        <w:rPr>
          <w:rFonts w:ascii="Times New Roman" w:hAnsi="Times New Roman"/>
          <w:sz w:val="20"/>
        </w:rPr>
        <w:t>red</w:t>
      </w:r>
      <w:r w:rsidR="004F5135">
        <w:rPr>
          <w:rFonts w:ascii="Times New Roman" w:hAnsi="Times New Roman"/>
          <w:sz w:val="20"/>
        </w:rPr>
        <w:t>-</w:t>
      </w:r>
      <w:r w:rsidRPr="004F5135">
        <w:rPr>
          <w:rFonts w:ascii="Times New Roman" w:hAnsi="Times New Roman"/>
          <w:sz w:val="20"/>
        </w:rPr>
        <w:t>top</w:t>
      </w:r>
      <w:r w:rsidRPr="005F758D">
        <w:rPr>
          <w:rFonts w:ascii="Times New Roman" w:hAnsi="Times New Roman"/>
          <w:sz w:val="20"/>
        </w:rPr>
        <w:t xml:space="preserve"> bin. This is a one-off thing. We</w:t>
      </w:r>
      <w:r>
        <w:rPr>
          <w:rFonts w:ascii="Times New Roman" w:hAnsi="Times New Roman"/>
          <w:sz w:val="20"/>
        </w:rPr>
        <w:t>’</w:t>
      </w:r>
      <w:r w:rsidRPr="005F758D">
        <w:rPr>
          <w:rFonts w:ascii="Times New Roman" w:hAnsi="Times New Roman"/>
          <w:sz w:val="20"/>
        </w:rPr>
        <w:t>re doing it to make sure we get the job done quickly, because we want to get all of that waste collected tomorrow morning, and then obviously we</w:t>
      </w:r>
      <w:r>
        <w:rPr>
          <w:rFonts w:ascii="Times New Roman" w:hAnsi="Times New Roman"/>
          <w:sz w:val="20"/>
        </w:rPr>
        <w:t>’</w:t>
      </w:r>
      <w:r w:rsidRPr="005F758D">
        <w:rPr>
          <w:rFonts w:ascii="Times New Roman" w:hAnsi="Times New Roman"/>
          <w:sz w:val="20"/>
        </w:rPr>
        <w:t>ll be pausing collection services for the time being until we reassess the situation. So the other thing, kerbside collection, we</w:t>
      </w:r>
      <w:r>
        <w:rPr>
          <w:rFonts w:ascii="Times New Roman" w:hAnsi="Times New Roman"/>
          <w:sz w:val="20"/>
        </w:rPr>
        <w:t>’</w:t>
      </w:r>
      <w:r w:rsidRPr="005F758D">
        <w:rPr>
          <w:rFonts w:ascii="Times New Roman" w:hAnsi="Times New Roman"/>
          <w:sz w:val="20"/>
        </w:rPr>
        <w:t xml:space="preserve">re trying to get the message out. We are trying to collect as much as possible, but as Councillor HUTTON said, by Tuesday lunchtime, </w:t>
      </w:r>
      <w:r>
        <w:rPr>
          <w:rFonts w:ascii="Times New Roman" w:hAnsi="Times New Roman"/>
          <w:sz w:val="20"/>
        </w:rPr>
        <w:t xml:space="preserve">today </w:t>
      </w:r>
      <w:r w:rsidRPr="005F758D">
        <w:rPr>
          <w:rFonts w:ascii="Times New Roman" w:hAnsi="Times New Roman"/>
          <w:sz w:val="20"/>
        </w:rPr>
        <w:t>lunchtime</w:t>
      </w:r>
      <w:r>
        <w:rPr>
          <w:rFonts w:ascii="Times New Roman" w:hAnsi="Times New Roman"/>
          <w:sz w:val="20"/>
        </w:rPr>
        <w:t>,</w:t>
      </w:r>
      <w:r w:rsidRPr="005F758D">
        <w:rPr>
          <w:rFonts w:ascii="Times New Roman" w:hAnsi="Times New Roman"/>
          <w:sz w:val="20"/>
        </w:rPr>
        <w:t xml:space="preserve"> we</w:t>
      </w:r>
      <w:r>
        <w:rPr>
          <w:rFonts w:ascii="Times New Roman" w:hAnsi="Times New Roman"/>
          <w:sz w:val="20"/>
        </w:rPr>
        <w:t>’</w:t>
      </w:r>
      <w:r w:rsidRPr="005F758D">
        <w:rPr>
          <w:rFonts w:ascii="Times New Roman" w:hAnsi="Times New Roman"/>
          <w:sz w:val="20"/>
        </w:rPr>
        <w:t>d collected about 50%. We</w:t>
      </w:r>
      <w:r>
        <w:rPr>
          <w:rFonts w:ascii="Times New Roman" w:hAnsi="Times New Roman"/>
          <w:sz w:val="20"/>
        </w:rPr>
        <w:t>’</w:t>
      </w:r>
      <w:r w:rsidRPr="005F758D">
        <w:rPr>
          <w:rFonts w:ascii="Times New Roman" w:hAnsi="Times New Roman"/>
          <w:sz w:val="20"/>
        </w:rPr>
        <w:t>ll do our best to try and collect as much as possible, but it is not looking likely that we</w:t>
      </w:r>
      <w:r>
        <w:rPr>
          <w:rFonts w:ascii="Times New Roman" w:hAnsi="Times New Roman"/>
          <w:sz w:val="20"/>
        </w:rPr>
        <w:t>’</w:t>
      </w:r>
      <w:r w:rsidRPr="005F758D">
        <w:rPr>
          <w:rFonts w:ascii="Times New Roman" w:hAnsi="Times New Roman"/>
          <w:sz w:val="20"/>
        </w:rPr>
        <w:t>ll be able to collect everything before things have to close down. So we</w:t>
      </w:r>
      <w:r>
        <w:rPr>
          <w:rFonts w:ascii="Times New Roman" w:hAnsi="Times New Roman"/>
          <w:sz w:val="20"/>
        </w:rPr>
        <w:t>’</w:t>
      </w:r>
      <w:r w:rsidRPr="005F758D">
        <w:rPr>
          <w:rFonts w:ascii="Times New Roman" w:hAnsi="Times New Roman"/>
          <w:sz w:val="20"/>
        </w:rPr>
        <w:t>re asking residents</w:t>
      </w:r>
      <w:r w:rsidRPr="00C8631C">
        <w:rPr>
          <w:rFonts w:ascii="Times New Roman" w:hAnsi="Times New Roman"/>
          <w:sz w:val="20"/>
        </w:rPr>
        <w:t>—</w:t>
      </w:r>
      <w:r w:rsidRPr="005F758D">
        <w:rPr>
          <w:rFonts w:ascii="Times New Roman" w:hAnsi="Times New Roman"/>
          <w:sz w:val="20"/>
        </w:rPr>
        <w:t>and I</w:t>
      </w:r>
      <w:r>
        <w:rPr>
          <w:rFonts w:ascii="Times New Roman" w:hAnsi="Times New Roman"/>
          <w:sz w:val="20"/>
        </w:rPr>
        <w:t>’</w:t>
      </w:r>
      <w:r w:rsidRPr="005F758D">
        <w:rPr>
          <w:rFonts w:ascii="Times New Roman" w:hAnsi="Times New Roman"/>
          <w:sz w:val="20"/>
        </w:rPr>
        <w:t>m asking for Councillors</w:t>
      </w:r>
      <w:r>
        <w:rPr>
          <w:rFonts w:ascii="Times New Roman" w:hAnsi="Times New Roman"/>
          <w:sz w:val="20"/>
        </w:rPr>
        <w:t>’</w:t>
      </w:r>
      <w:r w:rsidRPr="005F758D">
        <w:rPr>
          <w:rFonts w:ascii="Times New Roman" w:hAnsi="Times New Roman"/>
          <w:sz w:val="20"/>
        </w:rPr>
        <w:t xml:space="preserve"> help in this respect</w:t>
      </w:r>
      <w:r w:rsidRPr="00C8631C">
        <w:rPr>
          <w:rFonts w:ascii="Times New Roman" w:hAnsi="Times New Roman"/>
          <w:sz w:val="20"/>
        </w:rPr>
        <w:t>—</w:t>
      </w:r>
      <w:r w:rsidRPr="005F758D">
        <w:rPr>
          <w:rFonts w:ascii="Times New Roman" w:hAnsi="Times New Roman"/>
          <w:sz w:val="20"/>
        </w:rPr>
        <w:t xml:space="preserve">to please encourage residents to take it back from the kerbside and to put it safely within their property. </w:t>
      </w:r>
    </w:p>
    <w:p w14:paraId="3F1D2F07" w14:textId="77777777" w:rsidR="00B6098F" w:rsidRPr="005F758D"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We will give them another opportunity, so please don</w:t>
      </w:r>
      <w:r>
        <w:rPr>
          <w:rFonts w:ascii="Times New Roman" w:hAnsi="Times New Roman"/>
          <w:sz w:val="20"/>
        </w:rPr>
        <w:t>’</w:t>
      </w:r>
      <w:r w:rsidRPr="005F758D">
        <w:rPr>
          <w:rFonts w:ascii="Times New Roman" w:hAnsi="Times New Roman"/>
          <w:sz w:val="20"/>
        </w:rPr>
        <w:t>t feel that if you miss this opportunity, you</w:t>
      </w:r>
      <w:r>
        <w:rPr>
          <w:rFonts w:ascii="Times New Roman" w:hAnsi="Times New Roman"/>
          <w:sz w:val="20"/>
        </w:rPr>
        <w:t>’</w:t>
      </w:r>
      <w:r w:rsidRPr="005F758D">
        <w:rPr>
          <w:rFonts w:ascii="Times New Roman" w:hAnsi="Times New Roman"/>
          <w:sz w:val="20"/>
        </w:rPr>
        <w:t>ve missed kerbside collection</w:t>
      </w:r>
      <w:r>
        <w:rPr>
          <w:rFonts w:ascii="Times New Roman" w:hAnsi="Times New Roman"/>
          <w:sz w:val="20"/>
        </w:rPr>
        <w:t>. W</w:t>
      </w:r>
      <w:r w:rsidRPr="005F758D">
        <w:rPr>
          <w:rFonts w:ascii="Times New Roman" w:hAnsi="Times New Roman"/>
          <w:sz w:val="20"/>
        </w:rPr>
        <w:t>e</w:t>
      </w:r>
      <w:r>
        <w:rPr>
          <w:rFonts w:ascii="Times New Roman" w:hAnsi="Times New Roman"/>
          <w:sz w:val="20"/>
        </w:rPr>
        <w:t>’</w:t>
      </w:r>
      <w:r w:rsidRPr="005F758D">
        <w:rPr>
          <w:rFonts w:ascii="Times New Roman" w:hAnsi="Times New Roman"/>
          <w:sz w:val="20"/>
        </w:rPr>
        <w:t>ll come back again. We</w:t>
      </w:r>
      <w:r>
        <w:rPr>
          <w:rFonts w:ascii="Times New Roman" w:hAnsi="Times New Roman"/>
          <w:sz w:val="20"/>
        </w:rPr>
        <w:t>’</w:t>
      </w:r>
      <w:r w:rsidRPr="005F758D">
        <w:rPr>
          <w:rFonts w:ascii="Times New Roman" w:hAnsi="Times New Roman"/>
          <w:sz w:val="20"/>
        </w:rPr>
        <w:t>ll arrange another collection in the future, but right now we just have to prioritise safety. So, I know these things, all of them, they</w:t>
      </w:r>
      <w:r>
        <w:rPr>
          <w:rFonts w:ascii="Times New Roman" w:hAnsi="Times New Roman"/>
          <w:sz w:val="20"/>
        </w:rPr>
        <w:t>’</w:t>
      </w:r>
      <w:r w:rsidRPr="005F758D">
        <w:rPr>
          <w:rFonts w:ascii="Times New Roman" w:hAnsi="Times New Roman"/>
          <w:sz w:val="20"/>
        </w:rPr>
        <w:t>re all changes. They all cause a level of inconvenience. I want to thank people for their cooperation and patience with these things, but it is really important that we manage these kind of issues, and also set expectations with people so that they know what might be coming. Because in the end, none of us have</w:t>
      </w:r>
      <w:r w:rsidRPr="00622CD9">
        <w:rPr>
          <w:rFonts w:ascii="Times New Roman" w:hAnsi="Times New Roman"/>
          <w:sz w:val="20"/>
        </w:rPr>
        <w:t>—</w:t>
      </w:r>
      <w:r w:rsidRPr="005F758D">
        <w:rPr>
          <w:rFonts w:ascii="Times New Roman" w:hAnsi="Times New Roman"/>
          <w:sz w:val="20"/>
        </w:rPr>
        <w:t>certainly, in my memory</w:t>
      </w:r>
      <w:r w:rsidRPr="00622CD9">
        <w:rPr>
          <w:rFonts w:ascii="Times New Roman" w:hAnsi="Times New Roman"/>
          <w:sz w:val="20"/>
        </w:rPr>
        <w:t>—</w:t>
      </w:r>
      <w:r w:rsidRPr="005F758D">
        <w:rPr>
          <w:rFonts w:ascii="Times New Roman" w:hAnsi="Times New Roman"/>
          <w:sz w:val="20"/>
        </w:rPr>
        <w:t>been through this situation before in Brisbane, and we all have to work together—</w:t>
      </w:r>
    </w:p>
    <w:p w14:paraId="5DA1F58F" w14:textId="77777777" w:rsidR="00B6098F"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 your t</w:t>
      </w:r>
      <w:r w:rsidRPr="005F758D">
        <w:rPr>
          <w:rFonts w:ascii="Times New Roman" w:hAnsi="Times New Roman"/>
          <w:sz w:val="20"/>
        </w:rPr>
        <w:t xml:space="preserve">ime has expired. </w:t>
      </w:r>
    </w:p>
    <w:p w14:paraId="3509F836" w14:textId="38E1617D" w:rsidR="00DB02D3" w:rsidRDefault="00D7179A" w:rsidP="00DB02D3">
      <w:pPr>
        <w:jc w:val="right"/>
        <w:rPr>
          <w:rFonts w:ascii="Arial" w:hAnsi="Arial"/>
          <w:b/>
          <w:sz w:val="28"/>
        </w:rPr>
      </w:pPr>
      <w:r>
        <w:rPr>
          <w:rFonts w:ascii="Arial" w:hAnsi="Arial"/>
          <w:b/>
          <w:sz w:val="28"/>
        </w:rPr>
        <w:lastRenderedPageBreak/>
        <w:t>422</w:t>
      </w:r>
      <w:r w:rsidR="00DB02D3">
        <w:rPr>
          <w:rFonts w:ascii="Arial" w:hAnsi="Arial"/>
          <w:b/>
          <w:sz w:val="28"/>
        </w:rPr>
        <w:t>/2024-25</w:t>
      </w:r>
    </w:p>
    <w:p w14:paraId="5A84113F" w14:textId="1F28807F" w:rsidR="00DB02D3" w:rsidRDefault="00DB02D3" w:rsidP="00DB02D3">
      <w:r>
        <w:t xml:space="preserve">At that point, the LORD MAYOR was granted an extension of time on the motion of </w:t>
      </w:r>
      <w:r w:rsidR="00371696">
        <w:t>the DEPUTY MAYOR</w:t>
      </w:r>
      <w:r>
        <w:t xml:space="preserve">, seconded by Councillor </w:t>
      </w:r>
      <w:r w:rsidR="00371696">
        <w:t>Julia DIXON</w:t>
      </w:r>
      <w:r>
        <w:t>.</w:t>
      </w:r>
    </w:p>
    <w:p w14:paraId="179691BB" w14:textId="77777777" w:rsidR="00DB02D3" w:rsidRDefault="00DB02D3" w:rsidP="00DB02D3">
      <w:pPr>
        <w:tabs>
          <w:tab w:val="left" w:pos="-1440"/>
        </w:tabs>
        <w:spacing w:line="218" w:lineRule="auto"/>
        <w:ind w:left="720" w:hanging="720"/>
        <w:rPr>
          <w:b/>
          <w:szCs w:val="24"/>
        </w:rPr>
      </w:pPr>
    </w:p>
    <w:p w14:paraId="23D9D629" w14:textId="4A9B656C"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r w:rsidRPr="005F758D">
        <w:rPr>
          <w:rFonts w:ascii="Times New Roman" w:hAnsi="Times New Roman"/>
          <w:sz w:val="20"/>
        </w:rPr>
        <w:t xml:space="preserve">. </w:t>
      </w:r>
    </w:p>
    <w:p w14:paraId="76F99BFD"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F758D">
        <w:rPr>
          <w:rFonts w:ascii="Times New Roman" w:hAnsi="Times New Roman"/>
          <w:sz w:val="20"/>
        </w:rPr>
        <w:t>I also just wanted to thank Councillor CASSIDY and also Councillor MASS</w:t>
      </w:r>
      <w:r>
        <w:rPr>
          <w:rFonts w:ascii="Times New Roman" w:hAnsi="Times New Roman"/>
          <w:sz w:val="20"/>
        </w:rPr>
        <w:t>EY</w:t>
      </w:r>
      <w:r w:rsidRPr="005F758D">
        <w:rPr>
          <w:rFonts w:ascii="Times New Roman" w:hAnsi="Times New Roman"/>
          <w:sz w:val="20"/>
        </w:rPr>
        <w:t xml:space="preserve"> for their questions. Very reasonable questions to be asking. There wasn</w:t>
      </w:r>
      <w:r>
        <w:rPr>
          <w:rFonts w:ascii="Times New Roman" w:hAnsi="Times New Roman"/>
          <w:sz w:val="20"/>
        </w:rPr>
        <w:t>’</w:t>
      </w:r>
      <w:r w:rsidRPr="005F758D">
        <w:rPr>
          <w:rFonts w:ascii="Times New Roman" w:hAnsi="Times New Roman"/>
          <w:sz w:val="20"/>
        </w:rPr>
        <w:t>t any game playing there and I appreciate it. I just want to say thank you. So we</w:t>
      </w:r>
      <w:r>
        <w:rPr>
          <w:rFonts w:ascii="Times New Roman" w:hAnsi="Times New Roman"/>
          <w:sz w:val="20"/>
        </w:rPr>
        <w:t>’</w:t>
      </w:r>
      <w:r w:rsidRPr="005F758D">
        <w:rPr>
          <w:rFonts w:ascii="Times New Roman" w:hAnsi="Times New Roman"/>
          <w:sz w:val="20"/>
        </w:rPr>
        <w:t xml:space="preserve">ll obviously keep in touch going forward. We </w:t>
      </w:r>
      <w:r>
        <w:rPr>
          <w:rFonts w:ascii="Times New Roman" w:hAnsi="Times New Roman"/>
          <w:sz w:val="20"/>
        </w:rPr>
        <w:t>a</w:t>
      </w:r>
      <w:r w:rsidRPr="005F758D">
        <w:rPr>
          <w:rFonts w:ascii="Times New Roman" w:hAnsi="Times New Roman"/>
          <w:sz w:val="20"/>
        </w:rPr>
        <w:t>ll have a role to do here, first and foremost during a disaster. We</w:t>
      </w:r>
      <w:r>
        <w:rPr>
          <w:rFonts w:ascii="Times New Roman" w:hAnsi="Times New Roman"/>
          <w:sz w:val="20"/>
        </w:rPr>
        <w:t>’</w:t>
      </w:r>
      <w:r w:rsidRPr="005F758D">
        <w:rPr>
          <w:rFonts w:ascii="Times New Roman" w:hAnsi="Times New Roman"/>
          <w:sz w:val="20"/>
        </w:rPr>
        <w:t xml:space="preserve">re servants of the community and put aside political differences, we work together, we try and get the job done to the best of our ability. So I thank you and anticipation of continued cooperation in that respect. </w:t>
      </w:r>
      <w:r>
        <w:rPr>
          <w:rFonts w:ascii="Times New Roman" w:hAnsi="Times New Roman"/>
          <w:sz w:val="20"/>
        </w:rPr>
        <w:t>D</w:t>
      </w:r>
      <w:r w:rsidRPr="005F758D">
        <w:rPr>
          <w:rFonts w:ascii="Times New Roman" w:hAnsi="Times New Roman"/>
          <w:sz w:val="20"/>
        </w:rPr>
        <w:t>on</w:t>
      </w:r>
      <w:r>
        <w:rPr>
          <w:rFonts w:ascii="Times New Roman" w:hAnsi="Times New Roman"/>
          <w:sz w:val="20"/>
        </w:rPr>
        <w:t>’</w:t>
      </w:r>
      <w:r w:rsidRPr="005F758D">
        <w:rPr>
          <w:rFonts w:ascii="Times New Roman" w:hAnsi="Times New Roman"/>
          <w:sz w:val="20"/>
        </w:rPr>
        <w:t xml:space="preserve">t laugh. </w:t>
      </w:r>
    </w:p>
    <w:p w14:paraId="60E2227C" w14:textId="77777777" w:rsidR="00B6098F" w:rsidRDefault="00B6098F" w:rsidP="00B6098F">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5E51C656" w14:textId="6A74545E"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F758D">
        <w:rPr>
          <w:rFonts w:ascii="Times New Roman" w:hAnsi="Times New Roman"/>
          <w:sz w:val="20"/>
        </w:rPr>
        <w:t>Okay.</w:t>
      </w:r>
      <w:r>
        <w:rPr>
          <w:rFonts w:ascii="Times New Roman" w:hAnsi="Times New Roman"/>
          <w:sz w:val="20"/>
        </w:rPr>
        <w:t xml:space="preserve"> It’s alright</w:t>
      </w:r>
      <w:r w:rsidRPr="005F758D">
        <w:rPr>
          <w:rFonts w:ascii="Times New Roman" w:hAnsi="Times New Roman"/>
          <w:sz w:val="20"/>
        </w:rPr>
        <w:t xml:space="preserve">. </w:t>
      </w:r>
      <w:r>
        <w:rPr>
          <w:rFonts w:ascii="Times New Roman" w:hAnsi="Times New Roman"/>
          <w:sz w:val="20"/>
        </w:rPr>
        <w:t>Okay.</w:t>
      </w:r>
    </w:p>
    <w:p w14:paraId="0232C28A"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w:t>
      </w:r>
    </w:p>
    <w:p w14:paraId="705DCDD2"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F758D">
        <w:rPr>
          <w:rFonts w:ascii="Times New Roman" w:hAnsi="Times New Roman"/>
          <w:sz w:val="20"/>
        </w:rPr>
        <w:t>Give her a chance. She may well decide to cooperate one day, but we</w:t>
      </w:r>
      <w:r>
        <w:rPr>
          <w:rFonts w:ascii="Times New Roman" w:hAnsi="Times New Roman"/>
          <w:sz w:val="20"/>
        </w:rPr>
        <w:t>’</w:t>
      </w:r>
      <w:r w:rsidRPr="005F758D">
        <w:rPr>
          <w:rFonts w:ascii="Times New Roman" w:hAnsi="Times New Roman"/>
          <w:sz w:val="20"/>
        </w:rPr>
        <w:t>ll certainly be doing everything we can. So in terms of the items—and look, I just wanted to say I don</w:t>
      </w:r>
      <w:r>
        <w:rPr>
          <w:rFonts w:ascii="Times New Roman" w:hAnsi="Times New Roman"/>
          <w:sz w:val="20"/>
        </w:rPr>
        <w:t>’</w:t>
      </w:r>
      <w:r w:rsidRPr="005F758D">
        <w:rPr>
          <w:rFonts w:ascii="Times New Roman" w:hAnsi="Times New Roman"/>
          <w:sz w:val="20"/>
        </w:rPr>
        <w:t>t think anyone wants to be sitting here for too long today. There</w:t>
      </w:r>
      <w:r>
        <w:rPr>
          <w:rFonts w:ascii="Times New Roman" w:hAnsi="Times New Roman"/>
          <w:sz w:val="20"/>
        </w:rPr>
        <w:t>’</w:t>
      </w:r>
      <w:r w:rsidRPr="005F758D">
        <w:rPr>
          <w:rFonts w:ascii="Times New Roman" w:hAnsi="Times New Roman"/>
          <w:sz w:val="20"/>
        </w:rPr>
        <w:t>s a lot of important things that we should be doing, so if you</w:t>
      </w:r>
      <w:r>
        <w:rPr>
          <w:rFonts w:ascii="Times New Roman" w:hAnsi="Times New Roman"/>
          <w:sz w:val="20"/>
        </w:rPr>
        <w:t>’</w:t>
      </w:r>
      <w:r w:rsidRPr="005F758D">
        <w:rPr>
          <w:rFonts w:ascii="Times New Roman" w:hAnsi="Times New Roman"/>
          <w:sz w:val="20"/>
        </w:rPr>
        <w:t>re happy to skip the afternoon tea break that we normally have</w:t>
      </w:r>
      <w:r w:rsidRPr="0055632C">
        <w:rPr>
          <w:rFonts w:ascii="Times New Roman" w:hAnsi="Times New Roman"/>
          <w:sz w:val="20"/>
        </w:rPr>
        <w:t>—</w:t>
      </w:r>
      <w:r w:rsidRPr="005F758D">
        <w:rPr>
          <w:rFonts w:ascii="Times New Roman" w:hAnsi="Times New Roman"/>
          <w:sz w:val="20"/>
        </w:rPr>
        <w:t>by all means go out and have a cuppa when you want to</w:t>
      </w:r>
      <w:r w:rsidRPr="0055632C">
        <w:rPr>
          <w:rFonts w:ascii="Times New Roman" w:hAnsi="Times New Roman"/>
          <w:sz w:val="20"/>
        </w:rPr>
        <w:t>—</w:t>
      </w:r>
      <w:r w:rsidRPr="005F758D">
        <w:rPr>
          <w:rFonts w:ascii="Times New Roman" w:hAnsi="Times New Roman"/>
          <w:sz w:val="20"/>
        </w:rPr>
        <w:t>but we</w:t>
      </w:r>
      <w:r>
        <w:rPr>
          <w:rFonts w:ascii="Times New Roman" w:hAnsi="Times New Roman"/>
          <w:sz w:val="20"/>
        </w:rPr>
        <w:t>’</w:t>
      </w:r>
      <w:r w:rsidRPr="005F758D">
        <w:rPr>
          <w:rFonts w:ascii="Times New Roman" w:hAnsi="Times New Roman"/>
          <w:sz w:val="20"/>
        </w:rPr>
        <w:t>ll just continue to work through to try and get this done, if that</w:t>
      </w:r>
      <w:r>
        <w:rPr>
          <w:rFonts w:ascii="Times New Roman" w:hAnsi="Times New Roman"/>
          <w:sz w:val="20"/>
        </w:rPr>
        <w:t>’</w:t>
      </w:r>
      <w:r w:rsidRPr="005F758D">
        <w:rPr>
          <w:rFonts w:ascii="Times New Roman" w:hAnsi="Times New Roman"/>
          <w:sz w:val="20"/>
        </w:rPr>
        <w:t xml:space="preserve">s all right with you. </w:t>
      </w:r>
    </w:p>
    <w:p w14:paraId="59ADD924" w14:textId="77777777" w:rsidR="00B6098F" w:rsidRPr="00FA3A98" w:rsidRDefault="00B6098F" w:rsidP="00B6098F">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7D70218D"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F758D">
        <w:rPr>
          <w:rFonts w:ascii="Times New Roman" w:hAnsi="Times New Roman"/>
          <w:sz w:val="20"/>
        </w:rPr>
        <w:t>Yes, we</w:t>
      </w:r>
      <w:r>
        <w:rPr>
          <w:rFonts w:ascii="Times New Roman" w:hAnsi="Times New Roman"/>
          <w:sz w:val="20"/>
        </w:rPr>
        <w:t>’</w:t>
      </w:r>
      <w:r w:rsidRPr="005F758D">
        <w:rPr>
          <w:rFonts w:ascii="Times New Roman" w:hAnsi="Times New Roman"/>
          <w:sz w:val="20"/>
        </w:rPr>
        <w:t xml:space="preserve">ll keep moving. </w:t>
      </w:r>
    </w:p>
    <w:p w14:paraId="51C41881"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Thank you, </w:t>
      </w:r>
      <w:r>
        <w:rPr>
          <w:rFonts w:ascii="Times New Roman" w:hAnsi="Times New Roman"/>
          <w:sz w:val="20"/>
        </w:rPr>
        <w:t>LORD MAYOR</w:t>
      </w:r>
      <w:r w:rsidRPr="005F758D">
        <w:rPr>
          <w:rFonts w:ascii="Times New Roman" w:hAnsi="Times New Roman"/>
          <w:sz w:val="20"/>
        </w:rPr>
        <w:t xml:space="preserve">. </w:t>
      </w:r>
    </w:p>
    <w:p w14:paraId="6AECF77C" w14:textId="0BD590EA"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F758D">
        <w:rPr>
          <w:rFonts w:ascii="Times New Roman" w:hAnsi="Times New Roman"/>
          <w:sz w:val="20"/>
        </w:rPr>
        <w:t>In that respect, I will also keep things brief as well when it comes to the items on the agenda</w:t>
      </w:r>
      <w:r>
        <w:rPr>
          <w:rFonts w:ascii="Times New Roman" w:hAnsi="Times New Roman"/>
          <w:sz w:val="20"/>
        </w:rPr>
        <w:t xml:space="preserve"> b</w:t>
      </w:r>
      <w:r w:rsidRPr="005F758D">
        <w:rPr>
          <w:rFonts w:ascii="Times New Roman" w:hAnsi="Times New Roman"/>
          <w:sz w:val="20"/>
        </w:rPr>
        <w:t>ut first, I just wanted to pay tribute and offer my thanks to the Federal Government. Yes, the Albanese Government, the Federal Government, they</w:t>
      </w:r>
      <w:r>
        <w:rPr>
          <w:rFonts w:ascii="Times New Roman" w:hAnsi="Times New Roman"/>
          <w:sz w:val="20"/>
        </w:rPr>
        <w:t>’</w:t>
      </w:r>
      <w:r w:rsidRPr="005F758D">
        <w:rPr>
          <w:rFonts w:ascii="Times New Roman" w:hAnsi="Times New Roman"/>
          <w:sz w:val="20"/>
        </w:rPr>
        <w:t xml:space="preserve">ve worked very closely with us on projects like the Kangaroo Point Bridge and now they have agreed to partner with us on the Brisbane Metro and expanding the Brisbane Metro. So they have very generously provided funding for us to progress a </w:t>
      </w:r>
      <w:r w:rsidRPr="00847E86">
        <w:rPr>
          <w:rFonts w:ascii="Times New Roman" w:hAnsi="Times New Roman"/>
          <w:sz w:val="20"/>
        </w:rPr>
        <w:t>rapid business case</w:t>
      </w:r>
      <w:r w:rsidRPr="005F758D">
        <w:rPr>
          <w:rFonts w:ascii="Times New Roman" w:hAnsi="Times New Roman"/>
          <w:sz w:val="20"/>
        </w:rPr>
        <w:t xml:space="preserve"> and to start planning the further expansion of Brisbane Metro. They didn</w:t>
      </w:r>
      <w:r>
        <w:rPr>
          <w:rFonts w:ascii="Times New Roman" w:hAnsi="Times New Roman"/>
          <w:sz w:val="20"/>
        </w:rPr>
        <w:t>’</w:t>
      </w:r>
      <w:r w:rsidRPr="005F758D">
        <w:rPr>
          <w:rFonts w:ascii="Times New Roman" w:hAnsi="Times New Roman"/>
          <w:sz w:val="20"/>
        </w:rPr>
        <w:t>t</w:t>
      </w:r>
      <w:r>
        <w:rPr>
          <w:rFonts w:ascii="Times New Roman" w:hAnsi="Times New Roman"/>
          <w:sz w:val="20"/>
        </w:rPr>
        <w:t xml:space="preserve"> have</w:t>
      </w:r>
      <w:r w:rsidRPr="005F758D">
        <w:rPr>
          <w:rFonts w:ascii="Times New Roman" w:hAnsi="Times New Roman"/>
          <w:sz w:val="20"/>
        </w:rPr>
        <w:t xml:space="preserve"> to do this. We asked them to do it and they said yes, and full credit to them and we appreciate their support there. </w:t>
      </w:r>
    </w:p>
    <w:p w14:paraId="1FDF3C19" w14:textId="5FE787D4"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I also want to thank them for their money towards the business case for the </w:t>
      </w:r>
      <w:r w:rsidRPr="007E7ECC">
        <w:rPr>
          <w:rFonts w:ascii="Times New Roman" w:hAnsi="Times New Roman"/>
          <w:sz w:val="20"/>
        </w:rPr>
        <w:t xml:space="preserve">Story Bridge </w:t>
      </w:r>
      <w:r w:rsidR="00AF336B" w:rsidRPr="007E7ECC">
        <w:rPr>
          <w:rFonts w:ascii="Times New Roman" w:hAnsi="Times New Roman"/>
          <w:sz w:val="20"/>
        </w:rPr>
        <w:t>r</w:t>
      </w:r>
      <w:r w:rsidRPr="007E7ECC">
        <w:rPr>
          <w:rFonts w:ascii="Times New Roman" w:hAnsi="Times New Roman"/>
          <w:sz w:val="20"/>
        </w:rPr>
        <w:t xml:space="preserve">estoration </w:t>
      </w:r>
      <w:r w:rsidR="00AF336B" w:rsidRPr="007E7ECC">
        <w:rPr>
          <w:rFonts w:ascii="Times New Roman" w:hAnsi="Times New Roman"/>
          <w:sz w:val="20"/>
        </w:rPr>
        <w:t>p</w:t>
      </w:r>
      <w:r w:rsidRPr="007E7ECC">
        <w:rPr>
          <w:rFonts w:ascii="Times New Roman" w:hAnsi="Times New Roman"/>
          <w:sz w:val="20"/>
        </w:rPr>
        <w:t>roject.</w:t>
      </w:r>
      <w:r w:rsidRPr="005F758D">
        <w:rPr>
          <w:rFonts w:ascii="Times New Roman" w:hAnsi="Times New Roman"/>
          <w:sz w:val="20"/>
        </w:rPr>
        <w:t xml:space="preserve"> </w:t>
      </w:r>
      <w:proofErr w:type="gramStart"/>
      <w:r w:rsidRPr="005F758D">
        <w:rPr>
          <w:rFonts w:ascii="Times New Roman" w:hAnsi="Times New Roman"/>
          <w:sz w:val="20"/>
        </w:rPr>
        <w:t>Obviously</w:t>
      </w:r>
      <w:proofErr w:type="gramEnd"/>
      <w:r w:rsidRPr="005F758D">
        <w:rPr>
          <w:rFonts w:ascii="Times New Roman" w:hAnsi="Times New Roman"/>
          <w:sz w:val="20"/>
        </w:rPr>
        <w:t xml:space="preserve"> we had applied for that and they gave us $2.25</w:t>
      </w:r>
      <w:r>
        <w:rPr>
          <w:rFonts w:ascii="Times New Roman" w:hAnsi="Times New Roman"/>
          <w:sz w:val="20"/>
        </w:rPr>
        <w:t> </w:t>
      </w:r>
      <w:r w:rsidRPr="005F758D">
        <w:rPr>
          <w:rFonts w:ascii="Times New Roman" w:hAnsi="Times New Roman"/>
          <w:sz w:val="20"/>
        </w:rPr>
        <w:t>million towards that</w:t>
      </w:r>
      <w:r>
        <w:rPr>
          <w:rFonts w:ascii="Times New Roman" w:hAnsi="Times New Roman"/>
          <w:sz w:val="20"/>
        </w:rPr>
        <w:t>, s</w:t>
      </w:r>
      <w:r w:rsidRPr="005F758D">
        <w:rPr>
          <w:rFonts w:ascii="Times New Roman" w:hAnsi="Times New Roman"/>
          <w:sz w:val="20"/>
        </w:rPr>
        <w:t>o that means we can now get on with the process. So Councillor WINES, you press the big green button, we</w:t>
      </w:r>
      <w:r>
        <w:rPr>
          <w:rFonts w:ascii="Times New Roman" w:hAnsi="Times New Roman"/>
          <w:sz w:val="20"/>
        </w:rPr>
        <w:t>’</w:t>
      </w:r>
      <w:r w:rsidRPr="005F758D">
        <w:rPr>
          <w:rFonts w:ascii="Times New Roman" w:hAnsi="Times New Roman"/>
          <w:sz w:val="20"/>
        </w:rPr>
        <w:t>re getting on with the business case work now. They have also provided funding of $1</w:t>
      </w:r>
      <w:r>
        <w:rPr>
          <w:rFonts w:ascii="Times New Roman" w:hAnsi="Times New Roman"/>
          <w:sz w:val="20"/>
        </w:rPr>
        <w:t> </w:t>
      </w:r>
      <w:r w:rsidRPr="005F758D">
        <w:rPr>
          <w:rFonts w:ascii="Times New Roman" w:hAnsi="Times New Roman"/>
          <w:sz w:val="20"/>
        </w:rPr>
        <w:t xml:space="preserve">million to progress the business case for the </w:t>
      </w:r>
      <w:r w:rsidRPr="007E7ECC">
        <w:rPr>
          <w:rFonts w:ascii="Times New Roman" w:hAnsi="Times New Roman"/>
          <w:sz w:val="20"/>
        </w:rPr>
        <w:t>Toowong to West End Bridge</w:t>
      </w:r>
      <w:r w:rsidRPr="005F758D">
        <w:rPr>
          <w:rFonts w:ascii="Times New Roman" w:hAnsi="Times New Roman"/>
          <w:sz w:val="20"/>
        </w:rPr>
        <w:t xml:space="preserve">, which is wonderful. They have provided $5 million towards Sylvan Road active transport improvements and the </w:t>
      </w:r>
      <w:r w:rsidRPr="007E7ECC">
        <w:rPr>
          <w:rFonts w:ascii="Times New Roman" w:hAnsi="Times New Roman"/>
          <w:sz w:val="20"/>
        </w:rPr>
        <w:t>Sylvan Road Bikeway</w:t>
      </w:r>
      <w:r w:rsidRPr="005F758D">
        <w:rPr>
          <w:rFonts w:ascii="Times New Roman" w:hAnsi="Times New Roman"/>
          <w:sz w:val="20"/>
        </w:rPr>
        <w:t xml:space="preserve">, which once again I thank them for. </w:t>
      </w:r>
    </w:p>
    <w:p w14:paraId="52113BDC" w14:textId="23233548"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So this is a good outcome. We</w:t>
      </w:r>
      <w:r>
        <w:rPr>
          <w:rFonts w:ascii="Times New Roman" w:hAnsi="Times New Roman"/>
          <w:sz w:val="20"/>
        </w:rPr>
        <w:t>’</w:t>
      </w:r>
      <w:r w:rsidRPr="005F758D">
        <w:rPr>
          <w:rFonts w:ascii="Times New Roman" w:hAnsi="Times New Roman"/>
          <w:sz w:val="20"/>
        </w:rPr>
        <w:t xml:space="preserve">re very thankful for it and we look forward to continuing to work with the </w:t>
      </w:r>
      <w:r>
        <w:rPr>
          <w:rFonts w:ascii="Times New Roman" w:hAnsi="Times New Roman"/>
          <w:sz w:val="20"/>
        </w:rPr>
        <w:t>g</w:t>
      </w:r>
      <w:r w:rsidRPr="005F758D">
        <w:rPr>
          <w:rFonts w:ascii="Times New Roman" w:hAnsi="Times New Roman"/>
          <w:sz w:val="20"/>
        </w:rPr>
        <w:t xml:space="preserve">overnment to roll out these initiatives. We obviously had a great milestone as well last week with reaching an agreement with unions on the </w:t>
      </w:r>
      <w:r w:rsidRPr="00AF336B">
        <w:rPr>
          <w:rFonts w:ascii="Times New Roman" w:hAnsi="Times New Roman"/>
          <w:sz w:val="20"/>
        </w:rPr>
        <w:t>EBA</w:t>
      </w:r>
      <w:r w:rsidR="00B26E99">
        <w:rPr>
          <w:rFonts w:ascii="Times New Roman" w:hAnsi="Times New Roman"/>
          <w:sz w:val="20"/>
        </w:rPr>
        <w:t xml:space="preserve"> (Enterprise Bargaining Agreement)</w:t>
      </w:r>
      <w:r>
        <w:rPr>
          <w:rFonts w:ascii="Times New Roman" w:hAnsi="Times New Roman"/>
          <w:sz w:val="20"/>
        </w:rPr>
        <w:t>. S</w:t>
      </w:r>
      <w:r w:rsidRPr="005F758D">
        <w:rPr>
          <w:rFonts w:ascii="Times New Roman" w:hAnsi="Times New Roman"/>
          <w:sz w:val="20"/>
        </w:rPr>
        <w:t xml:space="preserve">o what happens next? We finalise that agreement and then we put it to our employees across Council for the vote. </w:t>
      </w:r>
      <w:r>
        <w:rPr>
          <w:rFonts w:ascii="Times New Roman" w:hAnsi="Times New Roman"/>
          <w:sz w:val="20"/>
        </w:rPr>
        <w:t>E</w:t>
      </w:r>
      <w:r w:rsidRPr="005F758D">
        <w:rPr>
          <w:rFonts w:ascii="Times New Roman" w:hAnsi="Times New Roman"/>
          <w:sz w:val="20"/>
        </w:rPr>
        <w:t xml:space="preserve">ven though the unions agreed, the employees still have to agree as well. Hopefully they will, but we believe and the unions believe that this is something that should be put forward for a ballot. We are keen to have that happen so that we can get extra money into the pockets of our hardworking Council employees as soon as possible. </w:t>
      </w:r>
    </w:p>
    <w:p w14:paraId="7A324A46" w14:textId="5052C3DB"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Item A on the list is the fit-out works for BSQ and O</w:t>
      </w:r>
      <w:r>
        <w:rPr>
          <w:rFonts w:ascii="Times New Roman" w:hAnsi="Times New Roman"/>
          <w:sz w:val="20"/>
        </w:rPr>
        <w:t>’</w:t>
      </w:r>
      <w:r w:rsidRPr="005F758D">
        <w:rPr>
          <w:rFonts w:ascii="Times New Roman" w:hAnsi="Times New Roman"/>
          <w:sz w:val="20"/>
        </w:rPr>
        <w:t>Connell Terrace</w:t>
      </w:r>
      <w:r>
        <w:rPr>
          <w:rFonts w:ascii="Times New Roman" w:hAnsi="Times New Roman"/>
          <w:sz w:val="20"/>
        </w:rPr>
        <w:t>,</w:t>
      </w:r>
      <w:r w:rsidRPr="005F758D">
        <w:rPr>
          <w:rFonts w:ascii="Times New Roman" w:hAnsi="Times New Roman"/>
          <w:sz w:val="20"/>
        </w:rPr>
        <w:t xml:space="preserve"> Bowen</w:t>
      </w:r>
      <w:r>
        <w:rPr>
          <w:rFonts w:ascii="Times New Roman" w:hAnsi="Times New Roman"/>
          <w:sz w:val="20"/>
        </w:rPr>
        <w:t> </w:t>
      </w:r>
      <w:r w:rsidRPr="005F758D">
        <w:rPr>
          <w:rFonts w:ascii="Times New Roman" w:hAnsi="Times New Roman"/>
          <w:sz w:val="20"/>
        </w:rPr>
        <w:t xml:space="preserve">Hills. So just to put this in perspective and to explain what this is about, we had recently the decision to make about whether to stay in Brisbane Square or </w:t>
      </w:r>
      <w:r w:rsidRPr="005F758D">
        <w:rPr>
          <w:rFonts w:ascii="Times New Roman" w:hAnsi="Times New Roman"/>
          <w:sz w:val="20"/>
        </w:rPr>
        <w:lastRenderedPageBreak/>
        <w:t>whether to go to a different building. We went out to the market to examine options and through that market competitive process</w:t>
      </w:r>
      <w:r>
        <w:rPr>
          <w:rFonts w:ascii="Times New Roman" w:hAnsi="Times New Roman"/>
          <w:sz w:val="20"/>
        </w:rPr>
        <w:t>,</w:t>
      </w:r>
      <w:r w:rsidRPr="005F758D">
        <w:rPr>
          <w:rFonts w:ascii="Times New Roman" w:hAnsi="Times New Roman"/>
          <w:sz w:val="20"/>
        </w:rPr>
        <w:t xml:space="preserve"> we decided that we would stay in our existing accommodation in Brisbane Square, but we</w:t>
      </w:r>
      <w:r>
        <w:rPr>
          <w:rFonts w:ascii="Times New Roman" w:hAnsi="Times New Roman"/>
          <w:sz w:val="20"/>
        </w:rPr>
        <w:t>’</w:t>
      </w:r>
      <w:r w:rsidRPr="005F758D">
        <w:rPr>
          <w:rFonts w:ascii="Times New Roman" w:hAnsi="Times New Roman"/>
          <w:sz w:val="20"/>
        </w:rPr>
        <w:t>re coming towards the end of a 20-year lease. So the building was fitted out more than 20 years ago as part of the construction of that building</w:t>
      </w:r>
      <w:r>
        <w:rPr>
          <w:rFonts w:ascii="Times New Roman" w:hAnsi="Times New Roman"/>
          <w:sz w:val="20"/>
        </w:rPr>
        <w:t>;</w:t>
      </w:r>
      <w:r w:rsidRPr="005F758D">
        <w:rPr>
          <w:rFonts w:ascii="Times New Roman" w:hAnsi="Times New Roman"/>
          <w:sz w:val="20"/>
        </w:rPr>
        <w:t xml:space="preserve"> it needs a bit of work. So as part of the deal, we received a financial incentive to stay in our existing building. We received a reduction in rent compared to what we were paying previously, but as part of that agreement, we need to do some work to bring the building up after 20 years, effectively. So there</w:t>
      </w:r>
      <w:r>
        <w:rPr>
          <w:rFonts w:ascii="Times New Roman" w:hAnsi="Times New Roman"/>
          <w:sz w:val="20"/>
        </w:rPr>
        <w:t>’</w:t>
      </w:r>
      <w:r w:rsidRPr="005F758D">
        <w:rPr>
          <w:rFonts w:ascii="Times New Roman" w:hAnsi="Times New Roman"/>
          <w:sz w:val="20"/>
        </w:rPr>
        <w:t xml:space="preserve">ll be some improvements made to keep that building going strong and to support our employees. </w:t>
      </w:r>
    </w:p>
    <w:p w14:paraId="76585A16" w14:textId="18BFD809"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I want to thank Councillor CASSIDY for his support of this project as well. I think he said that last week, or the week before, that it needs a bit of work, so we</w:t>
      </w:r>
      <w:r>
        <w:rPr>
          <w:rFonts w:ascii="Times New Roman" w:hAnsi="Times New Roman"/>
          <w:sz w:val="20"/>
        </w:rPr>
        <w:t>’</w:t>
      </w:r>
      <w:r w:rsidRPr="005F758D">
        <w:rPr>
          <w:rFonts w:ascii="Times New Roman" w:hAnsi="Times New Roman"/>
          <w:sz w:val="20"/>
        </w:rPr>
        <w:t>ll be doing a bit of work. So that</w:t>
      </w:r>
      <w:r>
        <w:rPr>
          <w:rFonts w:ascii="Times New Roman" w:hAnsi="Times New Roman"/>
          <w:sz w:val="20"/>
        </w:rPr>
        <w:t>’</w:t>
      </w:r>
      <w:r w:rsidRPr="005F758D">
        <w:rPr>
          <w:rFonts w:ascii="Times New Roman" w:hAnsi="Times New Roman"/>
          <w:sz w:val="20"/>
        </w:rPr>
        <w:t xml:space="preserve">s item A coming through. </w:t>
      </w:r>
    </w:p>
    <w:p w14:paraId="3684E52B" w14:textId="12307B5C" w:rsidR="00B6098F" w:rsidRPr="005F758D"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Item B is something that</w:t>
      </w:r>
      <w:r>
        <w:rPr>
          <w:rFonts w:ascii="Times New Roman" w:hAnsi="Times New Roman"/>
          <w:sz w:val="20"/>
        </w:rPr>
        <w:t>’</w:t>
      </w:r>
      <w:r w:rsidRPr="005F758D">
        <w:rPr>
          <w:rFonts w:ascii="Times New Roman" w:hAnsi="Times New Roman"/>
          <w:sz w:val="20"/>
        </w:rPr>
        <w:t xml:space="preserve">s been through here already, and that is the tailored amendment to the car parking requirements, so the </w:t>
      </w:r>
      <w:r w:rsidRPr="007E7ECC">
        <w:rPr>
          <w:rFonts w:ascii="Times New Roman" w:hAnsi="Times New Roman"/>
          <w:sz w:val="20"/>
        </w:rPr>
        <w:t>Inner-City Affordability Initiative</w:t>
      </w:r>
      <w:r w:rsidRPr="005F758D">
        <w:rPr>
          <w:rFonts w:ascii="Times New Roman" w:hAnsi="Times New Roman"/>
          <w:sz w:val="20"/>
        </w:rPr>
        <w:t>. I</w:t>
      </w:r>
      <w:r>
        <w:rPr>
          <w:rFonts w:ascii="Times New Roman" w:hAnsi="Times New Roman"/>
          <w:sz w:val="20"/>
        </w:rPr>
        <w:t>’</w:t>
      </w:r>
      <w:r w:rsidRPr="005F758D">
        <w:rPr>
          <w:rFonts w:ascii="Times New Roman" w:hAnsi="Times New Roman"/>
          <w:sz w:val="20"/>
        </w:rPr>
        <w:t>ve talked about this before. Other Councillors have talked about this before. It</w:t>
      </w:r>
      <w:r>
        <w:rPr>
          <w:rFonts w:ascii="Times New Roman" w:hAnsi="Times New Roman"/>
          <w:sz w:val="20"/>
        </w:rPr>
        <w:t>’</w:t>
      </w:r>
      <w:r w:rsidRPr="005F758D">
        <w:rPr>
          <w:rFonts w:ascii="Times New Roman" w:hAnsi="Times New Roman"/>
          <w:sz w:val="20"/>
        </w:rPr>
        <w:t>s coming back again. I probably can</w:t>
      </w:r>
      <w:r>
        <w:rPr>
          <w:rFonts w:ascii="Times New Roman" w:hAnsi="Times New Roman"/>
          <w:sz w:val="20"/>
        </w:rPr>
        <w:t>’</w:t>
      </w:r>
      <w:r w:rsidRPr="005F758D">
        <w:rPr>
          <w:rFonts w:ascii="Times New Roman" w:hAnsi="Times New Roman"/>
          <w:sz w:val="20"/>
        </w:rPr>
        <w:t>t add too much more to what I</w:t>
      </w:r>
      <w:r>
        <w:rPr>
          <w:rFonts w:ascii="Times New Roman" w:hAnsi="Times New Roman"/>
          <w:sz w:val="20"/>
        </w:rPr>
        <w:t>’</w:t>
      </w:r>
      <w:r w:rsidRPr="005F758D">
        <w:rPr>
          <w:rFonts w:ascii="Times New Roman" w:hAnsi="Times New Roman"/>
          <w:sz w:val="20"/>
        </w:rPr>
        <w:t xml:space="preserve">ve already said, but the State Government has signed off on it, which means that both the former Labor </w:t>
      </w:r>
      <w:r w:rsidR="00AF336B">
        <w:rPr>
          <w:rFonts w:ascii="Times New Roman" w:hAnsi="Times New Roman"/>
          <w:sz w:val="20"/>
        </w:rPr>
        <w:t>g</w:t>
      </w:r>
      <w:r w:rsidRPr="005F758D">
        <w:rPr>
          <w:rFonts w:ascii="Times New Roman" w:hAnsi="Times New Roman"/>
          <w:sz w:val="20"/>
        </w:rPr>
        <w:t>overnment signed off on it and the new LNP Government have signed off on it</w:t>
      </w:r>
      <w:r>
        <w:rPr>
          <w:rFonts w:ascii="Times New Roman" w:hAnsi="Times New Roman"/>
          <w:sz w:val="20"/>
        </w:rPr>
        <w:t>, s</w:t>
      </w:r>
      <w:r w:rsidRPr="005F758D">
        <w:rPr>
          <w:rFonts w:ascii="Times New Roman" w:hAnsi="Times New Roman"/>
          <w:sz w:val="20"/>
        </w:rPr>
        <w:t>o it seems to have bipartisan support and I</w:t>
      </w:r>
      <w:r>
        <w:rPr>
          <w:rFonts w:ascii="Times New Roman" w:hAnsi="Times New Roman"/>
          <w:sz w:val="20"/>
        </w:rPr>
        <w:t>’</w:t>
      </w:r>
      <w:r w:rsidRPr="005F758D">
        <w:rPr>
          <w:rFonts w:ascii="Times New Roman" w:hAnsi="Times New Roman"/>
          <w:sz w:val="20"/>
        </w:rPr>
        <w:t xml:space="preserve">ll leave it at that. Thank you, Madam Chair. </w:t>
      </w:r>
    </w:p>
    <w:p w14:paraId="2358811C"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Thank you. </w:t>
      </w:r>
    </w:p>
    <w:p w14:paraId="155DC486"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Further speakers? </w:t>
      </w:r>
    </w:p>
    <w:p w14:paraId="494908BE"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Councillor CASSIDY. </w:t>
      </w:r>
    </w:p>
    <w:p w14:paraId="11E1467B" w14:textId="68F920E2" w:rsidR="00B6098F"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Pr="005F758D">
        <w:rPr>
          <w:rFonts w:ascii="Times New Roman" w:hAnsi="Times New Roman"/>
          <w:sz w:val="20"/>
        </w:rPr>
        <w:t>Thank you, Chair. I won</w:t>
      </w:r>
      <w:r>
        <w:rPr>
          <w:rFonts w:ascii="Times New Roman" w:hAnsi="Times New Roman"/>
          <w:sz w:val="20"/>
        </w:rPr>
        <w:t>’</w:t>
      </w:r>
      <w:r w:rsidRPr="005F758D">
        <w:rPr>
          <w:rFonts w:ascii="Times New Roman" w:hAnsi="Times New Roman"/>
          <w:sz w:val="20"/>
        </w:rPr>
        <w:t>t speak very long on</w:t>
      </w:r>
      <w:r>
        <w:rPr>
          <w:rFonts w:ascii="Times New Roman" w:hAnsi="Times New Roman"/>
          <w:sz w:val="20"/>
        </w:rPr>
        <w:t xml:space="preserve"> </w:t>
      </w:r>
      <w:r w:rsidRPr="005F758D">
        <w:rPr>
          <w:rFonts w:ascii="Times New Roman" w:hAnsi="Times New Roman"/>
          <w:sz w:val="20"/>
        </w:rPr>
        <w:t xml:space="preserve">these </w:t>
      </w:r>
      <w:r>
        <w:rPr>
          <w:rFonts w:ascii="Times New Roman" w:hAnsi="Times New Roman"/>
          <w:sz w:val="20"/>
        </w:rPr>
        <w:t>2</w:t>
      </w:r>
      <w:r w:rsidRPr="005F758D">
        <w:rPr>
          <w:rFonts w:ascii="Times New Roman" w:hAnsi="Times New Roman"/>
          <w:sz w:val="20"/>
        </w:rPr>
        <w:t xml:space="preserve"> items. I</w:t>
      </w:r>
      <w:r>
        <w:rPr>
          <w:rFonts w:ascii="Times New Roman" w:hAnsi="Times New Roman"/>
          <w:sz w:val="20"/>
        </w:rPr>
        <w:t>’</w:t>
      </w:r>
      <w:r w:rsidRPr="005F758D">
        <w:rPr>
          <w:rFonts w:ascii="Times New Roman" w:hAnsi="Times New Roman"/>
          <w:sz w:val="20"/>
        </w:rPr>
        <w:t>ll cover off item B by saying we raised concerns</w:t>
      </w:r>
      <w:r>
        <w:rPr>
          <w:rFonts w:ascii="Times New Roman" w:hAnsi="Times New Roman"/>
          <w:sz w:val="20"/>
        </w:rPr>
        <w:t>,</w:t>
      </w:r>
      <w:r w:rsidRPr="005F758D">
        <w:rPr>
          <w:rFonts w:ascii="Times New Roman" w:hAnsi="Times New Roman"/>
          <w:sz w:val="20"/>
        </w:rPr>
        <w:t xml:space="preserve"> and I think very valid concerns</w:t>
      </w:r>
      <w:r>
        <w:rPr>
          <w:rFonts w:ascii="Times New Roman" w:hAnsi="Times New Roman"/>
          <w:sz w:val="20"/>
        </w:rPr>
        <w:t>,</w:t>
      </w:r>
      <w:r w:rsidRPr="005F758D">
        <w:rPr>
          <w:rFonts w:ascii="Times New Roman" w:hAnsi="Times New Roman"/>
          <w:sz w:val="20"/>
        </w:rPr>
        <w:t xml:space="preserve"> about the car parking arrangements, the reduction of car parking ratios. But on balance, as we have debated </w:t>
      </w:r>
      <w:r>
        <w:rPr>
          <w:rFonts w:ascii="Times New Roman" w:hAnsi="Times New Roman"/>
          <w:sz w:val="20"/>
        </w:rPr>
        <w:t xml:space="preserve">in </w:t>
      </w:r>
      <w:r w:rsidRPr="005F758D">
        <w:rPr>
          <w:rFonts w:ascii="Times New Roman" w:hAnsi="Times New Roman"/>
          <w:sz w:val="20"/>
        </w:rPr>
        <w:t>here twice already, we decided to support them. So our concerns are on record and as I said then, I</w:t>
      </w:r>
      <w:r>
        <w:rPr>
          <w:rFonts w:ascii="Times New Roman" w:hAnsi="Times New Roman"/>
          <w:sz w:val="20"/>
        </w:rPr>
        <w:t>’</w:t>
      </w:r>
      <w:r w:rsidRPr="005F758D">
        <w:rPr>
          <w:rFonts w:ascii="Times New Roman" w:hAnsi="Times New Roman"/>
          <w:sz w:val="20"/>
        </w:rPr>
        <w:t xml:space="preserve">ll say again now, this is the solution and the legacy of Councillor ALLAN and the </w:t>
      </w:r>
      <w:r>
        <w:rPr>
          <w:rFonts w:ascii="Times New Roman" w:hAnsi="Times New Roman"/>
          <w:sz w:val="20"/>
        </w:rPr>
        <w:t>LORD MAYOR</w:t>
      </w:r>
      <w:r w:rsidRPr="005F758D">
        <w:rPr>
          <w:rFonts w:ascii="Times New Roman" w:hAnsi="Times New Roman"/>
          <w:sz w:val="20"/>
        </w:rPr>
        <w:t xml:space="preserve"> to solving Brisbane</w:t>
      </w:r>
      <w:r>
        <w:rPr>
          <w:rFonts w:ascii="Times New Roman" w:hAnsi="Times New Roman"/>
          <w:sz w:val="20"/>
        </w:rPr>
        <w:t>’</w:t>
      </w:r>
      <w:r w:rsidRPr="005F758D">
        <w:rPr>
          <w:rFonts w:ascii="Times New Roman" w:hAnsi="Times New Roman"/>
          <w:sz w:val="20"/>
        </w:rPr>
        <w:t>s housing crisis and reducing the price of rents and</w:t>
      </w:r>
      <w:r>
        <w:rPr>
          <w:rFonts w:ascii="Times New Roman" w:hAnsi="Times New Roman"/>
          <w:sz w:val="20"/>
        </w:rPr>
        <w:t xml:space="preserve"> the</w:t>
      </w:r>
      <w:r w:rsidRPr="005F758D">
        <w:rPr>
          <w:rFonts w:ascii="Times New Roman" w:hAnsi="Times New Roman"/>
          <w:sz w:val="20"/>
        </w:rPr>
        <w:t xml:space="preserve"> purchase price of properties to get people in, increasing affordability. So time will tell. Time will tell. We have decided to work cooperatively in this instance to try and see a result, so we will be supporting item B. </w:t>
      </w:r>
    </w:p>
    <w:p w14:paraId="55B42DEC" w14:textId="77777777" w:rsidR="00885F63" w:rsidRDefault="00885F63" w:rsidP="00D7179A">
      <w:pPr>
        <w:tabs>
          <w:tab w:val="left" w:pos="-1440"/>
        </w:tabs>
        <w:spacing w:line="218" w:lineRule="auto"/>
        <w:rPr>
          <w:b/>
          <w:szCs w:val="24"/>
        </w:rPr>
      </w:pPr>
    </w:p>
    <w:p w14:paraId="6C880074" w14:textId="6581BA49" w:rsidR="00B43600" w:rsidRPr="00AA222F" w:rsidRDefault="00B43600" w:rsidP="00B43600">
      <w:pPr>
        <w:widowControl w:val="0"/>
        <w:rPr>
          <w:b/>
          <w:snapToGrid w:val="0"/>
          <w:lang w:eastAsia="en-US"/>
        </w:rPr>
      </w:pPr>
      <w:r w:rsidRPr="00AA222F">
        <w:rPr>
          <w:b/>
          <w:snapToGrid w:val="0"/>
          <w:lang w:eastAsia="en-US"/>
        </w:rPr>
        <w:t xml:space="preserve">SERIATIM - CLAUSE </w:t>
      </w:r>
      <w:r>
        <w:rPr>
          <w:b/>
          <w:snapToGrid w:val="0"/>
          <w:lang w:eastAsia="en-US"/>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B43600" w:rsidRPr="008F23B9" w14:paraId="1455744A" w14:textId="77777777" w:rsidTr="003B2CCD">
        <w:trPr>
          <w:trHeight w:val="359"/>
        </w:trPr>
        <w:tc>
          <w:tcPr>
            <w:tcW w:w="9133" w:type="dxa"/>
            <w:tcBorders>
              <w:bottom w:val="single" w:sz="4" w:space="0" w:color="auto"/>
            </w:tcBorders>
          </w:tcPr>
          <w:p w14:paraId="3886541B" w14:textId="55DD40B4" w:rsidR="00B43600" w:rsidRPr="008F23B9" w:rsidRDefault="00B43600" w:rsidP="003B2CCD">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E77258">
              <w:t>STORES BOARD SUBMISSION – SIGNIFICANT CONTRACTING PLAN FOR FIT</w:t>
            </w:r>
            <w:r>
              <w:noBreakHyphen/>
            </w:r>
            <w:r w:rsidRPr="00E77258">
              <w:t>OUT WORKS FOR BRISBANE SQUARE AND LEVEL 3, 41</w:t>
            </w:r>
            <w:r>
              <w:t> </w:t>
            </w:r>
            <w:r w:rsidRPr="00E77258">
              <w:t>O’CONNELL TERRACE, BOWEN HILLS</w:t>
            </w:r>
            <w:r w:rsidRPr="001E7EEE">
              <w:rPr>
                <w:snapToGrid w:val="0"/>
                <w:lang w:val="en-US" w:eastAsia="en-US"/>
              </w:rPr>
              <w:t>, be taken seriatim for voting purposes.</w:t>
            </w:r>
          </w:p>
        </w:tc>
      </w:tr>
    </w:tbl>
    <w:p w14:paraId="05F16F8B" w14:textId="77777777" w:rsidR="00885F63" w:rsidRDefault="00885F63" w:rsidP="00885F63"/>
    <w:p w14:paraId="081CABCF" w14:textId="4C6501CD" w:rsidR="00B6098F" w:rsidRDefault="00B26E99" w:rsidP="00B26E99">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00B6098F" w:rsidRPr="005F758D">
        <w:rPr>
          <w:rFonts w:ascii="Times New Roman" w:hAnsi="Times New Roman"/>
          <w:sz w:val="20"/>
        </w:rPr>
        <w:t>I have a few brief comments about that, some concerns we have about item A. So they</w:t>
      </w:r>
      <w:r w:rsidR="00B6098F">
        <w:rPr>
          <w:rFonts w:ascii="Times New Roman" w:hAnsi="Times New Roman"/>
          <w:sz w:val="20"/>
        </w:rPr>
        <w:t>’</w:t>
      </w:r>
      <w:r w:rsidR="00B6098F" w:rsidRPr="005F758D">
        <w:rPr>
          <w:rFonts w:ascii="Times New Roman" w:hAnsi="Times New Roman"/>
          <w:sz w:val="20"/>
        </w:rPr>
        <w:t xml:space="preserve">ll be taken separately. I do take the </w:t>
      </w:r>
      <w:r w:rsidR="00B6098F">
        <w:rPr>
          <w:rFonts w:ascii="Times New Roman" w:hAnsi="Times New Roman"/>
          <w:sz w:val="20"/>
        </w:rPr>
        <w:t>LORD MAYOR’</w:t>
      </w:r>
      <w:r w:rsidR="00B6098F" w:rsidRPr="005F758D">
        <w:rPr>
          <w:rFonts w:ascii="Times New Roman" w:hAnsi="Times New Roman"/>
          <w:sz w:val="20"/>
        </w:rPr>
        <w:t xml:space="preserve">s comment that I did say last week or the week before that Brisbane Square was looking pretty shabby and certainly some work needs to be done up there, particularly in the context of Green Square emptying and a lot of those staff finding themselves working in Brisbane Square. </w:t>
      </w:r>
    </w:p>
    <w:p w14:paraId="4EF7CBFC" w14:textId="5C5A9D21"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At the moment, I understand there</w:t>
      </w:r>
      <w:r>
        <w:rPr>
          <w:rFonts w:ascii="Times New Roman" w:hAnsi="Times New Roman"/>
          <w:sz w:val="20"/>
        </w:rPr>
        <w:t>’</w:t>
      </w:r>
      <w:r w:rsidRPr="005F758D">
        <w:rPr>
          <w:rFonts w:ascii="Times New Roman" w:hAnsi="Times New Roman"/>
          <w:sz w:val="20"/>
        </w:rPr>
        <w:t>s already hot-desking arrangements in Brisbane Square where people have a laminated piece of paper with their name on it and they</w:t>
      </w:r>
      <w:r>
        <w:rPr>
          <w:rFonts w:ascii="Times New Roman" w:hAnsi="Times New Roman"/>
          <w:sz w:val="20"/>
        </w:rPr>
        <w:t>’</w:t>
      </w:r>
      <w:r w:rsidRPr="005F758D">
        <w:rPr>
          <w:rFonts w:ascii="Times New Roman" w:hAnsi="Times New Roman"/>
          <w:sz w:val="20"/>
        </w:rPr>
        <w:t>ll come in and stick that on the desk</w:t>
      </w:r>
      <w:r>
        <w:rPr>
          <w:rFonts w:ascii="Times New Roman" w:hAnsi="Times New Roman"/>
          <w:sz w:val="20"/>
        </w:rPr>
        <w:t xml:space="preserve"> w</w:t>
      </w:r>
      <w:r w:rsidRPr="005F758D">
        <w:rPr>
          <w:rFonts w:ascii="Times New Roman" w:hAnsi="Times New Roman"/>
          <w:sz w:val="20"/>
        </w:rPr>
        <w:t>hen they</w:t>
      </w:r>
      <w:r>
        <w:rPr>
          <w:rFonts w:ascii="Times New Roman" w:hAnsi="Times New Roman"/>
          <w:sz w:val="20"/>
        </w:rPr>
        <w:t>’</w:t>
      </w:r>
      <w:r w:rsidRPr="005F758D">
        <w:rPr>
          <w:rFonts w:ascii="Times New Roman" w:hAnsi="Times New Roman"/>
          <w:sz w:val="20"/>
        </w:rPr>
        <w:t>re working in there</w:t>
      </w:r>
      <w:r>
        <w:rPr>
          <w:rFonts w:ascii="Times New Roman" w:hAnsi="Times New Roman"/>
          <w:sz w:val="20"/>
        </w:rPr>
        <w:t>. S</w:t>
      </w:r>
      <w:r w:rsidRPr="005F758D">
        <w:rPr>
          <w:rFonts w:ascii="Times New Roman" w:hAnsi="Times New Roman"/>
          <w:sz w:val="20"/>
        </w:rPr>
        <w:t xml:space="preserve">ome people might work </w:t>
      </w:r>
      <w:r>
        <w:rPr>
          <w:rFonts w:ascii="Times New Roman" w:hAnsi="Times New Roman"/>
          <w:sz w:val="20"/>
        </w:rPr>
        <w:t>2</w:t>
      </w:r>
      <w:r w:rsidRPr="005F758D">
        <w:rPr>
          <w:rFonts w:ascii="Times New Roman" w:hAnsi="Times New Roman"/>
          <w:sz w:val="20"/>
        </w:rPr>
        <w:t xml:space="preserve"> or </w:t>
      </w:r>
      <w:r>
        <w:rPr>
          <w:rFonts w:ascii="Times New Roman" w:hAnsi="Times New Roman"/>
          <w:sz w:val="20"/>
        </w:rPr>
        <w:t>3</w:t>
      </w:r>
      <w:r w:rsidRPr="005F758D">
        <w:rPr>
          <w:rFonts w:ascii="Times New Roman" w:hAnsi="Times New Roman"/>
          <w:sz w:val="20"/>
        </w:rPr>
        <w:t xml:space="preserve"> days in there and at home </w:t>
      </w:r>
      <w:r>
        <w:rPr>
          <w:rFonts w:ascii="Times New Roman" w:hAnsi="Times New Roman"/>
          <w:sz w:val="20"/>
        </w:rPr>
        <w:t>2</w:t>
      </w:r>
      <w:r w:rsidRPr="005F758D">
        <w:rPr>
          <w:rFonts w:ascii="Times New Roman" w:hAnsi="Times New Roman"/>
          <w:sz w:val="20"/>
        </w:rPr>
        <w:t xml:space="preserve"> or </w:t>
      </w:r>
      <w:r>
        <w:rPr>
          <w:rFonts w:ascii="Times New Roman" w:hAnsi="Times New Roman"/>
          <w:sz w:val="20"/>
        </w:rPr>
        <w:t>3</w:t>
      </w:r>
      <w:r w:rsidRPr="005F758D">
        <w:rPr>
          <w:rFonts w:ascii="Times New Roman" w:hAnsi="Times New Roman"/>
          <w:sz w:val="20"/>
        </w:rPr>
        <w:t xml:space="preserve"> days, potentially sometimes the same every week, sometimes not. So I understand there</w:t>
      </w:r>
      <w:r>
        <w:rPr>
          <w:rFonts w:ascii="Times New Roman" w:hAnsi="Times New Roman"/>
          <w:sz w:val="20"/>
        </w:rPr>
        <w:t>’</w:t>
      </w:r>
      <w:r w:rsidRPr="005F758D">
        <w:rPr>
          <w:rFonts w:ascii="Times New Roman" w:hAnsi="Times New Roman"/>
          <w:sz w:val="20"/>
        </w:rPr>
        <w:t xml:space="preserve">s flexibility arrangements that staff love and value, but also that will have to be a feature as well and how that is managed going forward in terms of how staff are able to work together and collaborate in a newly </w:t>
      </w:r>
      <w:r w:rsidRPr="00BF46A3">
        <w:rPr>
          <w:rFonts w:ascii="Times New Roman" w:hAnsi="Times New Roman"/>
          <w:sz w:val="20"/>
        </w:rPr>
        <w:t>fitted out</w:t>
      </w:r>
      <w:r w:rsidRPr="005F758D">
        <w:rPr>
          <w:rFonts w:ascii="Times New Roman" w:hAnsi="Times New Roman"/>
          <w:sz w:val="20"/>
        </w:rPr>
        <w:t xml:space="preserve"> Brisbane Square that has to accommodate a whole lot of other staff that used to do a whole lot of things down at Green Square, including city business, people and culture, transport planning and operations, customer and community services, planning and design, construction,</w:t>
      </w:r>
      <w:r>
        <w:rPr>
          <w:rFonts w:ascii="Times New Roman" w:hAnsi="Times New Roman"/>
          <w:sz w:val="20"/>
        </w:rPr>
        <w:t xml:space="preserve"> finance, </w:t>
      </w:r>
      <w:r w:rsidRPr="005F758D">
        <w:rPr>
          <w:rFonts w:ascii="Times New Roman" w:hAnsi="Times New Roman"/>
          <w:sz w:val="20"/>
        </w:rPr>
        <w:t>information services and engineers, legal team and others</w:t>
      </w:r>
      <w:r>
        <w:rPr>
          <w:rFonts w:ascii="Times New Roman" w:hAnsi="Times New Roman"/>
          <w:sz w:val="20"/>
        </w:rPr>
        <w:t>. A</w:t>
      </w:r>
      <w:r w:rsidRPr="005F758D">
        <w:rPr>
          <w:rFonts w:ascii="Times New Roman" w:hAnsi="Times New Roman"/>
          <w:sz w:val="20"/>
        </w:rPr>
        <w:t xml:space="preserve">ll vital services for the operation of Council itself. </w:t>
      </w:r>
    </w:p>
    <w:p w14:paraId="13596DB3"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lastRenderedPageBreak/>
        <w:t>We just want to make sure—and this item is about refitting a space to fit all those people in. We have just seen a prolonged negotiation with Council</w:t>
      </w:r>
      <w:r>
        <w:rPr>
          <w:rFonts w:ascii="Times New Roman" w:hAnsi="Times New Roman"/>
          <w:sz w:val="20"/>
        </w:rPr>
        <w:t>’</w:t>
      </w:r>
      <w:r w:rsidRPr="005F758D">
        <w:rPr>
          <w:rFonts w:ascii="Times New Roman" w:hAnsi="Times New Roman"/>
          <w:sz w:val="20"/>
        </w:rPr>
        <w:t>s workforce around reducing—the push from Council to reduce redundancy entitlements.</w:t>
      </w:r>
      <w:r>
        <w:rPr>
          <w:rFonts w:ascii="Times New Roman" w:hAnsi="Times New Roman"/>
          <w:sz w:val="20"/>
        </w:rPr>
        <w:t xml:space="preserve"> With </w:t>
      </w:r>
      <w:r w:rsidRPr="005F758D">
        <w:rPr>
          <w:rFonts w:ascii="Times New Roman" w:hAnsi="Times New Roman"/>
          <w:sz w:val="20"/>
        </w:rPr>
        <w:t>that attitude</w:t>
      </w:r>
      <w:r>
        <w:rPr>
          <w:rFonts w:ascii="Times New Roman" w:hAnsi="Times New Roman"/>
          <w:sz w:val="20"/>
        </w:rPr>
        <w:t>,</w:t>
      </w:r>
      <w:r w:rsidRPr="005F758D">
        <w:rPr>
          <w:rFonts w:ascii="Times New Roman" w:hAnsi="Times New Roman"/>
          <w:sz w:val="20"/>
        </w:rPr>
        <w:t xml:space="preserve"> plus consolidating a large workforce into a smaller location</w:t>
      </w:r>
      <w:r>
        <w:rPr>
          <w:rFonts w:ascii="Times New Roman" w:hAnsi="Times New Roman"/>
          <w:sz w:val="20"/>
        </w:rPr>
        <w:t>,</w:t>
      </w:r>
      <w:r w:rsidRPr="005F758D">
        <w:rPr>
          <w:rFonts w:ascii="Times New Roman" w:hAnsi="Times New Roman"/>
          <w:sz w:val="20"/>
        </w:rPr>
        <w:t xml:space="preserve"> does ring some alarm bells for us, given that there</w:t>
      </w:r>
      <w:r>
        <w:rPr>
          <w:rFonts w:ascii="Times New Roman" w:hAnsi="Times New Roman"/>
          <w:sz w:val="20"/>
        </w:rPr>
        <w:t>’</w:t>
      </w:r>
      <w:r w:rsidRPr="005F758D">
        <w:rPr>
          <w:rFonts w:ascii="Times New Roman" w:hAnsi="Times New Roman"/>
          <w:sz w:val="20"/>
        </w:rPr>
        <w:t>s 3,700 staff working across both sides at Green</w:t>
      </w:r>
      <w:r>
        <w:rPr>
          <w:rFonts w:ascii="Times New Roman" w:hAnsi="Times New Roman"/>
          <w:sz w:val="20"/>
        </w:rPr>
        <w:t xml:space="preserve"> S</w:t>
      </w:r>
      <w:r w:rsidRPr="005F758D">
        <w:rPr>
          <w:rFonts w:ascii="Times New Roman" w:hAnsi="Times New Roman"/>
          <w:sz w:val="20"/>
        </w:rPr>
        <w:t>quare and Brisbane Square. So there</w:t>
      </w:r>
      <w:r>
        <w:rPr>
          <w:rFonts w:ascii="Times New Roman" w:hAnsi="Times New Roman"/>
          <w:sz w:val="20"/>
        </w:rPr>
        <w:t>’</w:t>
      </w:r>
      <w:r w:rsidRPr="005F758D">
        <w:rPr>
          <w:rFonts w:ascii="Times New Roman" w:hAnsi="Times New Roman"/>
          <w:sz w:val="20"/>
        </w:rPr>
        <w:t>s some concerns we raise</w:t>
      </w:r>
      <w:r>
        <w:rPr>
          <w:rFonts w:ascii="Times New Roman" w:hAnsi="Times New Roman"/>
          <w:sz w:val="20"/>
        </w:rPr>
        <w:t>d</w:t>
      </w:r>
      <w:r w:rsidRPr="005F758D">
        <w:rPr>
          <w:rFonts w:ascii="Times New Roman" w:hAnsi="Times New Roman"/>
          <w:sz w:val="20"/>
        </w:rPr>
        <w:t xml:space="preserve"> around that. The work spaces do need to be better, I think, for staff that are up there. I</w:t>
      </w:r>
      <w:r>
        <w:rPr>
          <w:rFonts w:ascii="Times New Roman" w:hAnsi="Times New Roman"/>
          <w:sz w:val="20"/>
        </w:rPr>
        <w:t>’</w:t>
      </w:r>
      <w:r w:rsidRPr="005F758D">
        <w:rPr>
          <w:rFonts w:ascii="Times New Roman" w:hAnsi="Times New Roman"/>
          <w:sz w:val="20"/>
        </w:rPr>
        <w:t xml:space="preserve">d go up and look at files on level whatever that is, </w:t>
      </w:r>
      <w:r>
        <w:rPr>
          <w:rFonts w:ascii="Times New Roman" w:hAnsi="Times New Roman"/>
          <w:sz w:val="20"/>
        </w:rPr>
        <w:t>8</w:t>
      </w:r>
      <w:r w:rsidRPr="005F758D">
        <w:rPr>
          <w:rFonts w:ascii="Times New Roman" w:hAnsi="Times New Roman"/>
          <w:sz w:val="20"/>
        </w:rPr>
        <w:t>, 16? I can</w:t>
      </w:r>
      <w:r>
        <w:rPr>
          <w:rFonts w:ascii="Times New Roman" w:hAnsi="Times New Roman"/>
          <w:sz w:val="20"/>
        </w:rPr>
        <w:t>’</w:t>
      </w:r>
      <w:r w:rsidRPr="005F758D">
        <w:rPr>
          <w:rFonts w:ascii="Times New Roman" w:hAnsi="Times New Roman"/>
          <w:sz w:val="20"/>
        </w:rPr>
        <w:t>t remember</w:t>
      </w:r>
      <w:r>
        <w:rPr>
          <w:rFonts w:ascii="Times New Roman" w:hAnsi="Times New Roman"/>
          <w:sz w:val="20"/>
        </w:rPr>
        <w:t xml:space="preserve">. </w:t>
      </w:r>
      <w:r w:rsidRPr="005F758D">
        <w:rPr>
          <w:rFonts w:ascii="Times New Roman" w:hAnsi="Times New Roman"/>
          <w:sz w:val="20"/>
        </w:rPr>
        <w:t xml:space="preserve">16. I go to </w:t>
      </w:r>
      <w:r>
        <w:rPr>
          <w:rFonts w:ascii="Times New Roman" w:hAnsi="Times New Roman"/>
          <w:sz w:val="20"/>
        </w:rPr>
        <w:t>8</w:t>
      </w:r>
      <w:r w:rsidRPr="005F758D">
        <w:rPr>
          <w:rFonts w:ascii="Times New Roman" w:hAnsi="Times New Roman"/>
          <w:sz w:val="20"/>
        </w:rPr>
        <w:t xml:space="preserve"> for something else maybe. On level 16 and </w:t>
      </w:r>
      <w:r>
        <w:rPr>
          <w:rFonts w:ascii="Times New Roman" w:hAnsi="Times New Roman"/>
          <w:sz w:val="20"/>
        </w:rPr>
        <w:t>the</w:t>
      </w:r>
      <w:r w:rsidRPr="005F758D">
        <w:rPr>
          <w:rFonts w:ascii="Times New Roman" w:hAnsi="Times New Roman"/>
          <w:sz w:val="20"/>
        </w:rPr>
        <w:t xml:space="preserve"> hot desk arrangements results </w:t>
      </w:r>
      <w:r>
        <w:rPr>
          <w:rFonts w:ascii="Times New Roman" w:hAnsi="Times New Roman"/>
          <w:sz w:val="20"/>
        </w:rPr>
        <w:t>in</w:t>
      </w:r>
      <w:r w:rsidRPr="005F758D">
        <w:rPr>
          <w:rFonts w:ascii="Times New Roman" w:hAnsi="Times New Roman"/>
          <w:sz w:val="20"/>
        </w:rPr>
        <w:t xml:space="preserve"> files stacked reams and reams high on desks that aren</w:t>
      </w:r>
      <w:r>
        <w:rPr>
          <w:rFonts w:ascii="Times New Roman" w:hAnsi="Times New Roman"/>
          <w:sz w:val="20"/>
        </w:rPr>
        <w:t>’</w:t>
      </w:r>
      <w:r w:rsidRPr="005F758D">
        <w:rPr>
          <w:rFonts w:ascii="Times New Roman" w:hAnsi="Times New Roman"/>
          <w:sz w:val="20"/>
        </w:rPr>
        <w:t>t other people</w:t>
      </w:r>
      <w:r>
        <w:rPr>
          <w:rFonts w:ascii="Times New Roman" w:hAnsi="Times New Roman"/>
          <w:sz w:val="20"/>
        </w:rPr>
        <w:t>’</w:t>
      </w:r>
      <w:r w:rsidRPr="005F758D">
        <w:rPr>
          <w:rFonts w:ascii="Times New Roman" w:hAnsi="Times New Roman"/>
          <w:sz w:val="20"/>
        </w:rPr>
        <w:t>s work that they</w:t>
      </w:r>
      <w:r>
        <w:rPr>
          <w:rFonts w:ascii="Times New Roman" w:hAnsi="Times New Roman"/>
          <w:sz w:val="20"/>
        </w:rPr>
        <w:t>’</w:t>
      </w:r>
      <w:r w:rsidRPr="005F758D">
        <w:rPr>
          <w:rFonts w:ascii="Times New Roman" w:hAnsi="Times New Roman"/>
          <w:sz w:val="20"/>
        </w:rPr>
        <w:t>re working on, working around that sort of stuff and the little lockers they</w:t>
      </w:r>
      <w:r>
        <w:rPr>
          <w:rFonts w:ascii="Times New Roman" w:hAnsi="Times New Roman"/>
          <w:sz w:val="20"/>
        </w:rPr>
        <w:t>’</w:t>
      </w:r>
      <w:r w:rsidRPr="005F758D">
        <w:rPr>
          <w:rFonts w:ascii="Times New Roman" w:hAnsi="Times New Roman"/>
          <w:sz w:val="20"/>
        </w:rPr>
        <w:t xml:space="preserve">ve got to use. </w:t>
      </w:r>
    </w:p>
    <w:p w14:paraId="68D215C3"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So I get people love their jobs and work there, but they do need better support, I think, in there. The other item that</w:t>
      </w:r>
      <w:r>
        <w:rPr>
          <w:rFonts w:ascii="Times New Roman" w:hAnsi="Times New Roman"/>
          <w:sz w:val="20"/>
        </w:rPr>
        <w:t>’</w:t>
      </w:r>
      <w:r w:rsidRPr="005F758D">
        <w:rPr>
          <w:rFonts w:ascii="Times New Roman" w:hAnsi="Times New Roman"/>
          <w:sz w:val="20"/>
        </w:rPr>
        <w:t>s in here as well, though</w:t>
      </w:r>
      <w:r w:rsidRPr="00577354">
        <w:rPr>
          <w:rFonts w:ascii="Times New Roman" w:hAnsi="Times New Roman"/>
          <w:sz w:val="20"/>
        </w:rPr>
        <w:t>—</w:t>
      </w:r>
      <w:r w:rsidRPr="005F758D">
        <w:rPr>
          <w:rFonts w:ascii="Times New Roman" w:hAnsi="Times New Roman"/>
          <w:sz w:val="20"/>
        </w:rPr>
        <w:t>I don</w:t>
      </w:r>
      <w:r>
        <w:rPr>
          <w:rFonts w:ascii="Times New Roman" w:hAnsi="Times New Roman"/>
          <w:sz w:val="20"/>
        </w:rPr>
        <w:t>’</w:t>
      </w:r>
      <w:r w:rsidRPr="005F758D">
        <w:rPr>
          <w:rFonts w:ascii="Times New Roman" w:hAnsi="Times New Roman"/>
          <w:sz w:val="20"/>
        </w:rPr>
        <w:t xml:space="preserve">t think the </w:t>
      </w:r>
      <w:r>
        <w:rPr>
          <w:rFonts w:ascii="Times New Roman" w:hAnsi="Times New Roman"/>
          <w:sz w:val="20"/>
        </w:rPr>
        <w:t>LORD MAYOR</w:t>
      </w:r>
      <w:r w:rsidRPr="005F758D">
        <w:rPr>
          <w:rFonts w:ascii="Times New Roman" w:hAnsi="Times New Roman"/>
          <w:sz w:val="20"/>
        </w:rPr>
        <w:t xml:space="preserve"> actually mentioned it</w:t>
      </w:r>
      <w:r w:rsidRPr="00577354">
        <w:rPr>
          <w:rFonts w:ascii="Times New Roman" w:hAnsi="Times New Roman"/>
          <w:sz w:val="20"/>
        </w:rPr>
        <w:t>—</w:t>
      </w:r>
      <w:r w:rsidRPr="005F758D">
        <w:rPr>
          <w:rFonts w:ascii="Times New Roman" w:hAnsi="Times New Roman"/>
          <w:sz w:val="20"/>
        </w:rPr>
        <w:t>was 41</w:t>
      </w:r>
      <w:r>
        <w:rPr>
          <w:rFonts w:ascii="Times New Roman" w:hAnsi="Times New Roman"/>
          <w:sz w:val="20"/>
        </w:rPr>
        <w:t xml:space="preserve"> O’</w:t>
      </w:r>
      <w:r w:rsidRPr="005F758D">
        <w:rPr>
          <w:rFonts w:ascii="Times New Roman" w:hAnsi="Times New Roman"/>
          <w:sz w:val="20"/>
        </w:rPr>
        <w:t>Connell Terrace. I might not have heard, I</w:t>
      </w:r>
      <w:r>
        <w:rPr>
          <w:rFonts w:ascii="Times New Roman" w:hAnsi="Times New Roman"/>
          <w:sz w:val="20"/>
        </w:rPr>
        <w:t>’</w:t>
      </w:r>
      <w:r w:rsidRPr="005F758D">
        <w:rPr>
          <w:rFonts w:ascii="Times New Roman" w:hAnsi="Times New Roman"/>
          <w:sz w:val="20"/>
        </w:rPr>
        <w:t xml:space="preserve">m sorry, but the </w:t>
      </w:r>
      <w:r w:rsidRPr="005A7486">
        <w:rPr>
          <w:rFonts w:ascii="Times New Roman" w:hAnsi="Times New Roman"/>
          <w:sz w:val="20"/>
        </w:rPr>
        <w:t>fit-out</w:t>
      </w:r>
      <w:r w:rsidRPr="005F758D">
        <w:rPr>
          <w:rFonts w:ascii="Times New Roman" w:hAnsi="Times New Roman"/>
          <w:sz w:val="20"/>
        </w:rPr>
        <w:t xml:space="preserve"> for 41</w:t>
      </w:r>
      <w:r>
        <w:rPr>
          <w:rFonts w:ascii="Times New Roman" w:hAnsi="Times New Roman"/>
          <w:sz w:val="20"/>
        </w:rPr>
        <w:t xml:space="preserve"> O’</w:t>
      </w:r>
      <w:r w:rsidRPr="005F758D">
        <w:rPr>
          <w:rFonts w:ascii="Times New Roman" w:hAnsi="Times New Roman"/>
          <w:sz w:val="20"/>
        </w:rPr>
        <w:t xml:space="preserve">Connell Terrace, Bowen Hills, is currently a site that Council leases, has now been identified as a worksite or a depot of some kind that Council now wants to utilise. So, the sublease arrangement is being terminated or finished and Council will take up that lease for itself </w:t>
      </w:r>
      <w:r>
        <w:rPr>
          <w:rFonts w:ascii="Times New Roman" w:hAnsi="Times New Roman"/>
          <w:sz w:val="20"/>
        </w:rPr>
        <w:t xml:space="preserve">and </w:t>
      </w:r>
      <w:r w:rsidRPr="005F758D">
        <w:rPr>
          <w:rFonts w:ascii="Times New Roman" w:hAnsi="Times New Roman"/>
          <w:sz w:val="20"/>
        </w:rPr>
        <w:t>will require a fit-out at that address, 41 O</w:t>
      </w:r>
      <w:r>
        <w:rPr>
          <w:rFonts w:ascii="Times New Roman" w:hAnsi="Times New Roman"/>
          <w:sz w:val="20"/>
        </w:rPr>
        <w:t>’</w:t>
      </w:r>
      <w:r w:rsidRPr="005F758D">
        <w:rPr>
          <w:rFonts w:ascii="Times New Roman" w:hAnsi="Times New Roman"/>
          <w:sz w:val="20"/>
        </w:rPr>
        <w:t xml:space="preserve">Connell Terrace, Bowen Hills. </w:t>
      </w:r>
    </w:p>
    <w:p w14:paraId="5E99BA59" w14:textId="386F5B3D"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This is a commercial property that is now owned by somebody</w:t>
      </w:r>
      <w:r>
        <w:rPr>
          <w:rFonts w:ascii="Times New Roman" w:hAnsi="Times New Roman"/>
          <w:sz w:val="20"/>
        </w:rPr>
        <w:t xml:space="preserve"> </w:t>
      </w:r>
      <w:r w:rsidRPr="005F758D">
        <w:rPr>
          <w:rFonts w:ascii="Times New Roman" w:hAnsi="Times New Roman"/>
          <w:sz w:val="20"/>
        </w:rPr>
        <w:t>and Council leases it as a private lease</w:t>
      </w:r>
      <w:r>
        <w:rPr>
          <w:rFonts w:ascii="Times New Roman" w:hAnsi="Times New Roman"/>
          <w:sz w:val="20"/>
        </w:rPr>
        <w:t>, b</w:t>
      </w:r>
      <w:r w:rsidRPr="005F758D">
        <w:rPr>
          <w:rFonts w:ascii="Times New Roman" w:hAnsi="Times New Roman"/>
          <w:sz w:val="20"/>
        </w:rPr>
        <w:t xml:space="preserve">ut it used to be owned by </w:t>
      </w:r>
      <w:r w:rsidRPr="00DD2CA6">
        <w:rPr>
          <w:rFonts w:ascii="Times New Roman" w:hAnsi="Times New Roman"/>
          <w:sz w:val="20"/>
        </w:rPr>
        <w:t>CBIC</w:t>
      </w:r>
      <w:r>
        <w:rPr>
          <w:rFonts w:ascii="Times New Roman" w:hAnsi="Times New Roman"/>
          <w:sz w:val="20"/>
        </w:rPr>
        <w:t xml:space="preserve"> (City of Brisbane Investment Corporation)</w:t>
      </w:r>
      <w:r w:rsidRPr="005F758D">
        <w:rPr>
          <w:rFonts w:ascii="Times New Roman" w:hAnsi="Times New Roman"/>
          <w:sz w:val="20"/>
        </w:rPr>
        <w:t xml:space="preserve">, which should read Brisbane City Council. So the City of Brisbane Investment Corporation was a wholly owned subsidiary of Council and I think it was 2016 that complex was sold off by </w:t>
      </w:r>
      <w:r w:rsidRPr="00DD2CA6">
        <w:rPr>
          <w:rFonts w:ascii="Times New Roman" w:hAnsi="Times New Roman"/>
          <w:sz w:val="20"/>
        </w:rPr>
        <w:t>CBIC</w:t>
      </w:r>
      <w:r w:rsidRPr="005F758D">
        <w:rPr>
          <w:rFonts w:ascii="Times New Roman" w:hAnsi="Times New Roman"/>
          <w:sz w:val="20"/>
        </w:rPr>
        <w:t xml:space="preserve"> as a—I don</w:t>
      </w:r>
      <w:r>
        <w:rPr>
          <w:rFonts w:ascii="Times New Roman" w:hAnsi="Times New Roman"/>
          <w:sz w:val="20"/>
        </w:rPr>
        <w:t>’</w:t>
      </w:r>
      <w:r w:rsidRPr="005F758D">
        <w:rPr>
          <w:rFonts w:ascii="Times New Roman" w:hAnsi="Times New Roman"/>
          <w:sz w:val="20"/>
        </w:rPr>
        <w:t>t know whether they needed the cash flow at the time or didn</w:t>
      </w:r>
      <w:r>
        <w:rPr>
          <w:rFonts w:ascii="Times New Roman" w:hAnsi="Times New Roman"/>
          <w:sz w:val="20"/>
        </w:rPr>
        <w:t>’</w:t>
      </w:r>
      <w:r w:rsidRPr="005F758D">
        <w:rPr>
          <w:rFonts w:ascii="Times New Roman" w:hAnsi="Times New Roman"/>
          <w:sz w:val="20"/>
        </w:rPr>
        <w:t xml:space="preserve">t see it as a viable investment to draw rent from. </w:t>
      </w:r>
      <w:r>
        <w:rPr>
          <w:rFonts w:ascii="Times New Roman" w:hAnsi="Times New Roman"/>
          <w:sz w:val="20"/>
        </w:rPr>
        <w:t>It c</w:t>
      </w:r>
      <w:r w:rsidRPr="005F758D">
        <w:rPr>
          <w:rFonts w:ascii="Times New Roman" w:hAnsi="Times New Roman"/>
          <w:sz w:val="20"/>
        </w:rPr>
        <w:t>learly is, Council was paying itself rent at the time, now we are paying a private operator rent on a building that was owned by the people of Brisbane, and it</w:t>
      </w:r>
      <w:r>
        <w:rPr>
          <w:rFonts w:ascii="Times New Roman" w:hAnsi="Times New Roman"/>
          <w:sz w:val="20"/>
        </w:rPr>
        <w:t>’</w:t>
      </w:r>
      <w:r w:rsidRPr="005F758D">
        <w:rPr>
          <w:rFonts w:ascii="Times New Roman" w:hAnsi="Times New Roman"/>
          <w:sz w:val="20"/>
        </w:rPr>
        <w:t>s clearly been identified as a vital location, which has been identified as a</w:t>
      </w:r>
      <w:r w:rsidRPr="00176E8C">
        <w:rPr>
          <w:rFonts w:ascii="Times New Roman" w:hAnsi="Times New Roman"/>
          <w:sz w:val="20"/>
        </w:rPr>
        <w:t>—</w:t>
      </w:r>
      <w:r w:rsidRPr="005F758D">
        <w:rPr>
          <w:rFonts w:ascii="Times New Roman" w:hAnsi="Times New Roman"/>
          <w:sz w:val="20"/>
        </w:rPr>
        <w:t>in the words of the report</w:t>
      </w:r>
      <w:r w:rsidR="00DD2CA6">
        <w:rPr>
          <w:rFonts w:ascii="Times New Roman" w:hAnsi="Times New Roman"/>
          <w:sz w:val="20"/>
        </w:rPr>
        <w:t xml:space="preserve">, </w:t>
      </w:r>
      <w:r w:rsidR="00DD2CA6" w:rsidRPr="007E7ECC">
        <w:rPr>
          <w:rFonts w:ascii="Times New Roman" w:hAnsi="Times New Roman"/>
          <w:sz w:val="20"/>
        </w:rPr>
        <w:t>“</w:t>
      </w:r>
      <w:r w:rsidRPr="007E7ECC">
        <w:rPr>
          <w:rFonts w:ascii="Times New Roman" w:hAnsi="Times New Roman"/>
          <w:sz w:val="20"/>
        </w:rPr>
        <w:t>a suitable location for a Council branch.</w:t>
      </w:r>
      <w:r w:rsidR="00DD2CA6" w:rsidRPr="007E7ECC">
        <w:rPr>
          <w:rFonts w:ascii="Times New Roman" w:hAnsi="Times New Roman"/>
          <w:sz w:val="20"/>
        </w:rPr>
        <w:t>”</w:t>
      </w:r>
      <w:r w:rsidRPr="005F758D">
        <w:rPr>
          <w:rFonts w:ascii="Times New Roman" w:hAnsi="Times New Roman"/>
          <w:sz w:val="20"/>
        </w:rPr>
        <w:t xml:space="preserve"> </w:t>
      </w:r>
    </w:p>
    <w:p w14:paraId="4A8EC05F" w14:textId="77777777" w:rsidR="00B6098F" w:rsidRPr="005F758D"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It</w:t>
      </w:r>
      <w:r>
        <w:rPr>
          <w:rFonts w:ascii="Times New Roman" w:hAnsi="Times New Roman"/>
          <w:sz w:val="20"/>
        </w:rPr>
        <w:t>’</w:t>
      </w:r>
      <w:r w:rsidRPr="005F758D">
        <w:rPr>
          <w:rFonts w:ascii="Times New Roman" w:hAnsi="Times New Roman"/>
          <w:sz w:val="20"/>
        </w:rPr>
        <w:t>s not clear in there</w:t>
      </w:r>
      <w:r w:rsidRPr="00176E8C">
        <w:rPr>
          <w:rFonts w:ascii="Times New Roman" w:hAnsi="Times New Roman"/>
          <w:sz w:val="20"/>
        </w:rPr>
        <w:t>—</w:t>
      </w:r>
      <w:r w:rsidRPr="005F758D">
        <w:rPr>
          <w:rFonts w:ascii="Times New Roman" w:hAnsi="Times New Roman"/>
          <w:sz w:val="20"/>
        </w:rPr>
        <w:t>it</w:t>
      </w:r>
      <w:r>
        <w:rPr>
          <w:rFonts w:ascii="Times New Roman" w:hAnsi="Times New Roman"/>
          <w:sz w:val="20"/>
        </w:rPr>
        <w:t>’</w:t>
      </w:r>
      <w:r w:rsidRPr="005F758D">
        <w:rPr>
          <w:rFonts w:ascii="Times New Roman" w:hAnsi="Times New Roman"/>
          <w:sz w:val="20"/>
        </w:rPr>
        <w:t>s clear what is included in Green</w:t>
      </w:r>
      <w:r>
        <w:rPr>
          <w:rFonts w:ascii="Times New Roman" w:hAnsi="Times New Roman"/>
          <w:sz w:val="20"/>
        </w:rPr>
        <w:t xml:space="preserve"> S</w:t>
      </w:r>
      <w:r w:rsidRPr="005F758D">
        <w:rPr>
          <w:rFonts w:ascii="Times New Roman" w:hAnsi="Times New Roman"/>
          <w:sz w:val="20"/>
        </w:rPr>
        <w:t xml:space="preserve">quare going to Brisbane Square and out to the big </w:t>
      </w:r>
      <w:r>
        <w:rPr>
          <w:rFonts w:ascii="Times New Roman" w:hAnsi="Times New Roman"/>
          <w:sz w:val="20"/>
        </w:rPr>
        <w:t>s</w:t>
      </w:r>
      <w:r w:rsidRPr="005F758D">
        <w:rPr>
          <w:rFonts w:ascii="Times New Roman" w:hAnsi="Times New Roman"/>
          <w:sz w:val="20"/>
        </w:rPr>
        <w:t>hed</w:t>
      </w:r>
      <w:r>
        <w:rPr>
          <w:rFonts w:ascii="Times New Roman" w:hAnsi="Times New Roman"/>
          <w:sz w:val="20"/>
        </w:rPr>
        <w:t xml:space="preserve"> at</w:t>
      </w:r>
      <w:r w:rsidRPr="005F758D">
        <w:rPr>
          <w:rFonts w:ascii="Times New Roman" w:hAnsi="Times New Roman"/>
          <w:sz w:val="20"/>
        </w:rPr>
        <w:t xml:space="preserve"> Eagle Farm, but it</w:t>
      </w:r>
      <w:r>
        <w:rPr>
          <w:rFonts w:ascii="Times New Roman" w:hAnsi="Times New Roman"/>
          <w:sz w:val="20"/>
        </w:rPr>
        <w:t>’</w:t>
      </w:r>
      <w:r w:rsidRPr="005F758D">
        <w:rPr>
          <w:rFonts w:ascii="Times New Roman" w:hAnsi="Times New Roman"/>
          <w:sz w:val="20"/>
        </w:rPr>
        <w:t>s not clear what</w:t>
      </w:r>
      <w:r>
        <w:rPr>
          <w:rFonts w:ascii="Times New Roman" w:hAnsi="Times New Roman"/>
          <w:sz w:val="20"/>
        </w:rPr>
        <w:t>’</w:t>
      </w:r>
      <w:r w:rsidRPr="005F758D">
        <w:rPr>
          <w:rFonts w:ascii="Times New Roman" w:hAnsi="Times New Roman"/>
          <w:sz w:val="20"/>
        </w:rPr>
        <w:t>s happening with this site and what that means for Council</w:t>
      </w:r>
      <w:r>
        <w:rPr>
          <w:rFonts w:ascii="Times New Roman" w:hAnsi="Times New Roman"/>
          <w:sz w:val="20"/>
        </w:rPr>
        <w:t>’</w:t>
      </w:r>
      <w:r w:rsidRPr="005F758D">
        <w:rPr>
          <w:rFonts w:ascii="Times New Roman" w:hAnsi="Times New Roman"/>
          <w:sz w:val="20"/>
        </w:rPr>
        <w:t>s workforce and service delivery. So without a fulsome information on that item before us today, we won</w:t>
      </w:r>
      <w:r>
        <w:rPr>
          <w:rFonts w:ascii="Times New Roman" w:hAnsi="Times New Roman"/>
          <w:sz w:val="20"/>
        </w:rPr>
        <w:t>’</w:t>
      </w:r>
      <w:r w:rsidRPr="005F758D">
        <w:rPr>
          <w:rFonts w:ascii="Times New Roman" w:hAnsi="Times New Roman"/>
          <w:sz w:val="20"/>
        </w:rPr>
        <w:t xml:space="preserve">t be supporting that one. Thank you. </w:t>
      </w:r>
    </w:p>
    <w:p w14:paraId="6176E6C2"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Further speakers? </w:t>
      </w:r>
    </w:p>
    <w:p w14:paraId="297F900C"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DEPUTY MAYOR. </w:t>
      </w:r>
    </w:p>
    <w:p w14:paraId="1DC5E198" w14:textId="15756620"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Thanks</w:t>
      </w:r>
      <w:r w:rsidRPr="005F758D">
        <w:rPr>
          <w:rFonts w:ascii="Times New Roman" w:hAnsi="Times New Roman"/>
          <w:sz w:val="20"/>
        </w:rPr>
        <w:t>, Madam Chair, I rise to speak briefly on item A. So on 22 November 2022, Council approved entering into a new lease with Charter Hall at Brisbane Square on George Street from 2022 to 2038. This secured Council</w:t>
      </w:r>
      <w:r>
        <w:rPr>
          <w:rFonts w:ascii="Times New Roman" w:hAnsi="Times New Roman"/>
          <w:sz w:val="20"/>
        </w:rPr>
        <w:t>’</w:t>
      </w:r>
      <w:r w:rsidRPr="005F758D">
        <w:rPr>
          <w:rFonts w:ascii="Times New Roman" w:hAnsi="Times New Roman"/>
          <w:sz w:val="20"/>
        </w:rPr>
        <w:t>s future accommodation requirements, enabling staff at Brisbane Square and Green Square and Fortitude Valley to be able to come together and to operate from a central location before Council</w:t>
      </w:r>
      <w:r>
        <w:rPr>
          <w:rFonts w:ascii="Times New Roman" w:hAnsi="Times New Roman"/>
          <w:sz w:val="20"/>
        </w:rPr>
        <w:t>’</w:t>
      </w:r>
      <w:r w:rsidRPr="005F758D">
        <w:rPr>
          <w:rFonts w:ascii="Times New Roman" w:hAnsi="Times New Roman"/>
          <w:sz w:val="20"/>
        </w:rPr>
        <w:t>s lease at Green</w:t>
      </w:r>
      <w:r>
        <w:rPr>
          <w:rFonts w:ascii="Times New Roman" w:hAnsi="Times New Roman"/>
          <w:sz w:val="20"/>
        </w:rPr>
        <w:t xml:space="preserve"> S</w:t>
      </w:r>
      <w:r w:rsidRPr="005F758D">
        <w:rPr>
          <w:rFonts w:ascii="Times New Roman" w:hAnsi="Times New Roman"/>
          <w:sz w:val="20"/>
        </w:rPr>
        <w:t xml:space="preserve">quare ended in 2027. </w:t>
      </w:r>
    </w:p>
    <w:p w14:paraId="4B6C57C3" w14:textId="230C0489"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By leaving Green</w:t>
      </w:r>
      <w:r>
        <w:rPr>
          <w:rFonts w:ascii="Times New Roman" w:hAnsi="Times New Roman"/>
          <w:sz w:val="20"/>
        </w:rPr>
        <w:t xml:space="preserve"> S</w:t>
      </w:r>
      <w:r w:rsidRPr="005F758D">
        <w:rPr>
          <w:rFonts w:ascii="Times New Roman" w:hAnsi="Times New Roman"/>
          <w:sz w:val="20"/>
        </w:rPr>
        <w:t>quare, the rental savings to Council will be around $16</w:t>
      </w:r>
      <w:r>
        <w:rPr>
          <w:rFonts w:ascii="Times New Roman" w:hAnsi="Times New Roman"/>
          <w:sz w:val="20"/>
        </w:rPr>
        <w:t> </w:t>
      </w:r>
      <w:r w:rsidRPr="005F758D">
        <w:rPr>
          <w:rFonts w:ascii="Times New Roman" w:hAnsi="Times New Roman"/>
          <w:sz w:val="20"/>
        </w:rPr>
        <w:t xml:space="preserve">million per year. As part of the new lease agreement for Brisbane Square, landlord works and changes to the fit-out by Council are required. Further, through those negotiations, a landlord incentive payment was secured. The fit-out costs to Council to refurbish and refit Brisbane Square will be funded out of the landlord incentive. Ensuring our city-based Council staff have a well-located workplace with great public and active transport links is crucial, as is providing a space that meets modern, flexible workplace practices. </w:t>
      </w:r>
    </w:p>
    <w:p w14:paraId="166FC1FD" w14:textId="1F16B94A"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Importantly, Madam Chair, the agreement with Charter Hall, which keeps Council at Brisbane Square until 2038, was the most cost-effective solution for ratepayers and the best outcome for staff. The modern refurbishment of Brisbane Square will provide stability while offering an appealing and productive environment for employees. Brisbane Square</w:t>
      </w:r>
      <w:r>
        <w:rPr>
          <w:rFonts w:ascii="Times New Roman" w:hAnsi="Times New Roman"/>
          <w:sz w:val="20"/>
        </w:rPr>
        <w:t>’</w:t>
      </w:r>
      <w:r w:rsidRPr="005F758D">
        <w:rPr>
          <w:rFonts w:ascii="Times New Roman" w:hAnsi="Times New Roman"/>
          <w:sz w:val="20"/>
        </w:rPr>
        <w:t xml:space="preserve">s existing fit-out is now 20 years old, as the </w:t>
      </w:r>
      <w:r>
        <w:rPr>
          <w:rFonts w:ascii="Times New Roman" w:hAnsi="Times New Roman"/>
          <w:sz w:val="20"/>
        </w:rPr>
        <w:t>LORD MAYOR</w:t>
      </w:r>
      <w:r w:rsidRPr="005F758D">
        <w:rPr>
          <w:rFonts w:ascii="Times New Roman" w:hAnsi="Times New Roman"/>
          <w:sz w:val="20"/>
        </w:rPr>
        <w:t xml:space="preserve"> indicated, and dedicates significant space in that building to </w:t>
      </w:r>
      <w:r w:rsidRPr="005F758D">
        <w:rPr>
          <w:rFonts w:ascii="Times New Roman" w:hAnsi="Times New Roman"/>
          <w:sz w:val="20"/>
        </w:rPr>
        <w:lastRenderedPageBreak/>
        <w:t xml:space="preserve">storage, which is now obviously underutilised and reflects the ways of working at Council as they were in 2006. Oh, how times have changed. </w:t>
      </w:r>
    </w:p>
    <w:p w14:paraId="5871BAD6" w14:textId="45CF043B"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The fit-out works will deliver a sustainable solution to accommodate a hybrid workforce that will allow for staff from Green</w:t>
      </w:r>
      <w:r>
        <w:rPr>
          <w:rFonts w:ascii="Times New Roman" w:hAnsi="Times New Roman"/>
          <w:sz w:val="20"/>
        </w:rPr>
        <w:t xml:space="preserve"> S</w:t>
      </w:r>
      <w:r w:rsidRPr="005F758D">
        <w:rPr>
          <w:rFonts w:ascii="Times New Roman" w:hAnsi="Times New Roman"/>
          <w:sz w:val="20"/>
        </w:rPr>
        <w:t>quare and Brisbane Square to come together under one roof. Improved amenities will be provided by taking areas previously used for document storage and outdated paper-based processes and turning them into additional meeting rooms, breakout areas, personal storage areas and collaborative group workspaces. Combined with hybrid working models and flexible arrangements that support Council staff, the fit-out will create cost</w:t>
      </w:r>
      <w:r>
        <w:rPr>
          <w:rFonts w:ascii="Times New Roman" w:hAnsi="Times New Roman"/>
          <w:sz w:val="20"/>
        </w:rPr>
        <w:noBreakHyphen/>
      </w:r>
      <w:r w:rsidRPr="005F758D">
        <w:rPr>
          <w:rFonts w:ascii="Times New Roman" w:hAnsi="Times New Roman"/>
          <w:sz w:val="20"/>
        </w:rPr>
        <w:t>effective and efficient workspaces for current employees and importantly</w:t>
      </w:r>
      <w:r w:rsidRPr="00C72769">
        <w:rPr>
          <w:rFonts w:ascii="Times New Roman" w:hAnsi="Times New Roman"/>
          <w:sz w:val="20"/>
        </w:rPr>
        <w:t>—</w:t>
      </w:r>
      <w:r w:rsidRPr="005F758D">
        <w:rPr>
          <w:rFonts w:ascii="Times New Roman" w:hAnsi="Times New Roman"/>
          <w:sz w:val="20"/>
        </w:rPr>
        <w:t>and listen carefully</w:t>
      </w:r>
      <w:r w:rsidRPr="00C72769">
        <w:rPr>
          <w:rFonts w:ascii="Times New Roman" w:hAnsi="Times New Roman"/>
          <w:sz w:val="20"/>
        </w:rPr>
        <w:t>—</w:t>
      </w:r>
      <w:r w:rsidRPr="005F758D">
        <w:rPr>
          <w:rFonts w:ascii="Times New Roman" w:hAnsi="Times New Roman"/>
          <w:sz w:val="20"/>
        </w:rPr>
        <w:t xml:space="preserve">also allow for potential future growth of employees at Brisbane City Council. </w:t>
      </w:r>
    </w:p>
    <w:p w14:paraId="1E1978DD"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The project will reuse existing furniture in meeting rooms and desks throughout the building wherever possible, to of course minimise waste and landfill. The redesigned floor layouts and social spaces will foster better collaboration and align with Council</w:t>
      </w:r>
      <w:r>
        <w:rPr>
          <w:rFonts w:ascii="Times New Roman" w:hAnsi="Times New Roman"/>
          <w:sz w:val="20"/>
        </w:rPr>
        <w:t>’</w:t>
      </w:r>
      <w:r w:rsidRPr="005F758D">
        <w:rPr>
          <w:rFonts w:ascii="Times New Roman" w:hAnsi="Times New Roman"/>
          <w:sz w:val="20"/>
        </w:rPr>
        <w:t>s ways of working, creating a refreshed and functional environment. Further, Council has leased office space at O</w:t>
      </w:r>
      <w:r>
        <w:rPr>
          <w:rFonts w:ascii="Times New Roman" w:hAnsi="Times New Roman"/>
          <w:sz w:val="20"/>
        </w:rPr>
        <w:t>’</w:t>
      </w:r>
      <w:r w:rsidRPr="005F758D">
        <w:rPr>
          <w:rFonts w:ascii="Times New Roman" w:hAnsi="Times New Roman"/>
          <w:sz w:val="20"/>
        </w:rPr>
        <w:t xml:space="preserve">Connell Terrace in Bowen Hills, which is currently being subleased and will become vacant in mid-2025. This space, when vacant, will be refit and has been identified as an additional suitable location for Council work areas. This location includes facilities such as additional parking for Council vehicles, washdown bays and better storage for central Brisbane-based field workers. </w:t>
      </w:r>
    </w:p>
    <w:p w14:paraId="523E76F3" w14:textId="77777777" w:rsidR="00B6098F" w:rsidRPr="005F758D"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These projects are scheduled for completion by mid-2027, ahead of Council</w:t>
      </w:r>
      <w:r>
        <w:rPr>
          <w:rFonts w:ascii="Times New Roman" w:hAnsi="Times New Roman"/>
          <w:sz w:val="20"/>
        </w:rPr>
        <w:t>’</w:t>
      </w:r>
      <w:r w:rsidRPr="005F758D">
        <w:rPr>
          <w:rFonts w:ascii="Times New Roman" w:hAnsi="Times New Roman"/>
          <w:sz w:val="20"/>
        </w:rPr>
        <w:t xml:space="preserve">s lease expiration at Green Square. Madam Chair, this initiative delivers a positive outcome for Council and </w:t>
      </w:r>
      <w:r>
        <w:rPr>
          <w:rFonts w:ascii="Times New Roman" w:hAnsi="Times New Roman"/>
          <w:sz w:val="20"/>
        </w:rPr>
        <w:t xml:space="preserve">an </w:t>
      </w:r>
      <w:r w:rsidRPr="005F758D">
        <w:rPr>
          <w:rFonts w:ascii="Times New Roman" w:hAnsi="Times New Roman"/>
          <w:sz w:val="20"/>
        </w:rPr>
        <w:t>even better one for our dedicated staff, providing modern, functional and collaborative spaces to continue to serve the people of Brisbane. Finally, Madam Chair, when it comes to</w:t>
      </w:r>
      <w:r w:rsidRPr="00BF56A7">
        <w:rPr>
          <w:rFonts w:ascii="Times New Roman" w:hAnsi="Times New Roman"/>
          <w:sz w:val="20"/>
        </w:rPr>
        <w:t>—</w:t>
      </w:r>
      <w:r>
        <w:rPr>
          <w:rFonts w:ascii="Times New Roman" w:hAnsi="Times New Roman"/>
          <w:sz w:val="20"/>
        </w:rPr>
        <w:t>through you</w:t>
      </w:r>
      <w:r w:rsidRPr="00BF56A7">
        <w:rPr>
          <w:rFonts w:ascii="Times New Roman" w:hAnsi="Times New Roman"/>
          <w:sz w:val="20"/>
        </w:rPr>
        <w:t>—</w:t>
      </w:r>
      <w:r w:rsidRPr="005F758D">
        <w:rPr>
          <w:rFonts w:ascii="Times New Roman" w:hAnsi="Times New Roman"/>
          <w:sz w:val="20"/>
        </w:rPr>
        <w:t>Councillor CASSIDY</w:t>
      </w:r>
      <w:r>
        <w:rPr>
          <w:rFonts w:ascii="Times New Roman" w:hAnsi="Times New Roman"/>
          <w:sz w:val="20"/>
        </w:rPr>
        <w:t>’</w:t>
      </w:r>
      <w:r w:rsidRPr="005F758D">
        <w:rPr>
          <w:rFonts w:ascii="Times New Roman" w:hAnsi="Times New Roman"/>
          <w:sz w:val="20"/>
        </w:rPr>
        <w:t>s comments abou</w:t>
      </w:r>
      <w:r w:rsidRPr="00DD2CA6">
        <w:rPr>
          <w:rFonts w:ascii="Times New Roman" w:hAnsi="Times New Roman"/>
          <w:sz w:val="20"/>
        </w:rPr>
        <w:t>t CBIC, quite frankly, I’ll take the advice of CBIC property experts any day over that</w:t>
      </w:r>
      <w:r w:rsidRPr="005F758D">
        <w:rPr>
          <w:rFonts w:ascii="Times New Roman" w:hAnsi="Times New Roman"/>
          <w:sz w:val="20"/>
        </w:rPr>
        <w:t xml:space="preserve"> of the Leader of the Opposition. </w:t>
      </w:r>
    </w:p>
    <w:p w14:paraId="416618C0"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Further speakers? </w:t>
      </w:r>
    </w:p>
    <w:p w14:paraId="04D05ABD"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Councillor CHONG</w:t>
      </w:r>
      <w:r>
        <w:rPr>
          <w:rFonts w:ascii="Times New Roman" w:hAnsi="Times New Roman"/>
          <w:sz w:val="20"/>
        </w:rPr>
        <w:t xml:space="preserve"> WAH</w:t>
      </w:r>
      <w:r w:rsidRPr="005F758D">
        <w:rPr>
          <w:rFonts w:ascii="Times New Roman" w:hAnsi="Times New Roman"/>
          <w:sz w:val="20"/>
        </w:rPr>
        <w:t xml:space="preserve">. </w:t>
      </w:r>
    </w:p>
    <w:p w14:paraId="4835C818" w14:textId="31E215B0"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Councillor CHONG WAH:</w:t>
      </w:r>
      <w:r>
        <w:rPr>
          <w:rFonts w:ascii="Times New Roman" w:hAnsi="Times New Roman"/>
          <w:sz w:val="20"/>
        </w:rPr>
        <w:tab/>
      </w:r>
      <w:r w:rsidRPr="005F758D">
        <w:rPr>
          <w:rFonts w:ascii="Times New Roman" w:hAnsi="Times New Roman"/>
          <w:sz w:val="20"/>
        </w:rPr>
        <w:t xml:space="preserve">Thank you, Chair. I am speaking on this </w:t>
      </w:r>
      <w:r w:rsidRPr="00DD2CA6">
        <w:rPr>
          <w:rFonts w:ascii="Times New Roman" w:hAnsi="Times New Roman"/>
          <w:sz w:val="20"/>
        </w:rPr>
        <w:t>E&amp;C C</w:t>
      </w:r>
      <w:r w:rsidRPr="005F758D">
        <w:rPr>
          <w:rFonts w:ascii="Times New Roman" w:hAnsi="Times New Roman"/>
          <w:sz w:val="20"/>
        </w:rPr>
        <w:t>ommittee submission for fit-out works that, as usual, is an LNP executive acting incredibly undemocratically, impervious to ongoing criticisms from these Chambers about their lack of transparency and basic democratic integrity. We are being asked to vote on a fit</w:t>
      </w:r>
      <w:r>
        <w:rPr>
          <w:rFonts w:ascii="Times New Roman" w:hAnsi="Times New Roman"/>
          <w:sz w:val="20"/>
        </w:rPr>
        <w:noBreakHyphen/>
      </w:r>
      <w:r w:rsidRPr="005F758D">
        <w:rPr>
          <w:rFonts w:ascii="Times New Roman" w:hAnsi="Times New Roman"/>
          <w:sz w:val="20"/>
        </w:rPr>
        <w:t xml:space="preserve">out when, in fact, </w:t>
      </w:r>
      <w:r>
        <w:rPr>
          <w:rFonts w:ascii="Times New Roman" w:hAnsi="Times New Roman"/>
          <w:sz w:val="20"/>
        </w:rPr>
        <w:t xml:space="preserve">what </w:t>
      </w:r>
      <w:r w:rsidRPr="005F758D">
        <w:rPr>
          <w:rFonts w:ascii="Times New Roman" w:hAnsi="Times New Roman"/>
          <w:sz w:val="20"/>
        </w:rPr>
        <w:t xml:space="preserve">we are really voting on what is probably the biggest change to our workforce conditions and human resources strategy probably in decades. With over 3,700 Council staff affected, Councillors should be provided with basic information on Council strategy and a report on this massive change for Council staff. </w:t>
      </w:r>
    </w:p>
    <w:p w14:paraId="524A2CD7" w14:textId="77777777" w:rsidR="00B6098F" w:rsidRPr="005F758D"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What is provided is a report on leasing, not the huge human resources change that is just part of it. I want to be clear that I support hybrid working environments. The Greens support flexible work arrangements, allowing staff to work remotely or in hybrid model, along with flexible working hours. However, being asked to vote on massive changes to Council staff and long-term lease of our offices, with no basic information on strategy or impacts to 3,700 staff, is undemocratic and incredibly arrogant. It is not possible to vote in support of this motion in these circumstances. Are there going to be more staffing reductions to make this happen? Will workers be forced to park Council vehicles at their homes</w:t>
      </w:r>
      <w:r>
        <w:rPr>
          <w:rFonts w:ascii="Times New Roman" w:hAnsi="Times New Roman"/>
          <w:sz w:val="20"/>
        </w:rPr>
        <w:t>?</w:t>
      </w:r>
      <w:r w:rsidRPr="005F758D">
        <w:rPr>
          <w:rFonts w:ascii="Times New Roman" w:hAnsi="Times New Roman"/>
          <w:sz w:val="20"/>
        </w:rPr>
        <w:t xml:space="preserve"> There are many questions and no answers provided by this autocratic</w:t>
      </w:r>
      <w:r>
        <w:rPr>
          <w:rFonts w:ascii="Times New Roman" w:hAnsi="Times New Roman"/>
          <w:sz w:val="20"/>
        </w:rPr>
        <w:t>,</w:t>
      </w:r>
      <w:r w:rsidRPr="005F758D">
        <w:rPr>
          <w:rFonts w:ascii="Times New Roman" w:hAnsi="Times New Roman"/>
          <w:sz w:val="20"/>
        </w:rPr>
        <w:t xml:space="preserve"> secretive LNP Council. Thanks, Chair. </w:t>
      </w:r>
    </w:p>
    <w:p w14:paraId="02A71212"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Further speakers? </w:t>
      </w:r>
    </w:p>
    <w:p w14:paraId="5E6CE779"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Councillor JOHNSTON. </w:t>
      </w:r>
    </w:p>
    <w:p w14:paraId="12F8E9E0" w14:textId="53DB9BA3"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r>
      <w:r w:rsidRPr="005F758D">
        <w:rPr>
          <w:rFonts w:ascii="Times New Roman" w:hAnsi="Times New Roman"/>
          <w:sz w:val="20"/>
        </w:rPr>
        <w:t>Thank you, Madam Chairman. I couldn</w:t>
      </w:r>
      <w:r>
        <w:rPr>
          <w:rFonts w:ascii="Times New Roman" w:hAnsi="Times New Roman"/>
          <w:sz w:val="20"/>
        </w:rPr>
        <w:t>’</w:t>
      </w:r>
      <w:r w:rsidRPr="005F758D">
        <w:rPr>
          <w:rFonts w:ascii="Times New Roman" w:hAnsi="Times New Roman"/>
          <w:sz w:val="20"/>
        </w:rPr>
        <w:t xml:space="preserve">t agree more with Councillor </w:t>
      </w:r>
      <w:r>
        <w:rPr>
          <w:rFonts w:ascii="Times New Roman" w:hAnsi="Times New Roman"/>
          <w:sz w:val="20"/>
        </w:rPr>
        <w:t>CHONG WAH</w:t>
      </w:r>
      <w:r w:rsidRPr="005F758D">
        <w:rPr>
          <w:rFonts w:ascii="Times New Roman" w:hAnsi="Times New Roman"/>
          <w:sz w:val="20"/>
        </w:rPr>
        <w:t>, with respect to item A. Unfortunately, this Council is decimating our workforce, which is our most important resource. We know they</w:t>
      </w:r>
      <w:r>
        <w:rPr>
          <w:rFonts w:ascii="Times New Roman" w:hAnsi="Times New Roman"/>
          <w:sz w:val="20"/>
        </w:rPr>
        <w:t>’</w:t>
      </w:r>
      <w:r w:rsidRPr="005F758D">
        <w:rPr>
          <w:rFonts w:ascii="Times New Roman" w:hAnsi="Times New Roman"/>
          <w:sz w:val="20"/>
        </w:rPr>
        <w:t xml:space="preserve">re smashing through multiple divisions and parts of Council and it is unfortunate that they </w:t>
      </w:r>
      <w:r w:rsidRPr="005F758D">
        <w:rPr>
          <w:rFonts w:ascii="Times New Roman" w:hAnsi="Times New Roman"/>
          <w:sz w:val="20"/>
        </w:rPr>
        <w:lastRenderedPageBreak/>
        <w:t xml:space="preserve">continue to do this and have such serious human impacts. So I think—thank you, Councillor </w:t>
      </w:r>
      <w:r>
        <w:rPr>
          <w:rFonts w:ascii="Times New Roman" w:hAnsi="Times New Roman"/>
          <w:sz w:val="20"/>
        </w:rPr>
        <w:t>CHONG WAH,</w:t>
      </w:r>
      <w:r w:rsidRPr="005F758D">
        <w:rPr>
          <w:rFonts w:ascii="Times New Roman" w:hAnsi="Times New Roman"/>
          <w:sz w:val="20"/>
        </w:rPr>
        <w:t xml:space="preserve"> I agree with you completely and I won</w:t>
      </w:r>
      <w:r>
        <w:rPr>
          <w:rFonts w:ascii="Times New Roman" w:hAnsi="Times New Roman"/>
          <w:sz w:val="20"/>
        </w:rPr>
        <w:t>’</w:t>
      </w:r>
      <w:r w:rsidRPr="005F758D">
        <w:rPr>
          <w:rFonts w:ascii="Times New Roman" w:hAnsi="Times New Roman"/>
          <w:sz w:val="20"/>
        </w:rPr>
        <w:t xml:space="preserve">t be supporting this. </w:t>
      </w:r>
    </w:p>
    <w:p w14:paraId="7230E37B" w14:textId="77777777"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Further speakers? </w:t>
      </w:r>
    </w:p>
    <w:p w14:paraId="5893CCDC" w14:textId="77777777" w:rsidR="00B6098F" w:rsidRPr="005F758D"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Councillor ALLAN. </w:t>
      </w:r>
    </w:p>
    <w:p w14:paraId="3926F268" w14:textId="09EC7595"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r>
      <w:r w:rsidRPr="005F758D">
        <w:rPr>
          <w:rFonts w:ascii="Times New Roman" w:hAnsi="Times New Roman"/>
          <w:sz w:val="20"/>
        </w:rPr>
        <w:t>Thank you, Madam Chair. I rise to speak on item B. As I understand it, it</w:t>
      </w:r>
      <w:r>
        <w:rPr>
          <w:rFonts w:ascii="Times New Roman" w:hAnsi="Times New Roman"/>
          <w:sz w:val="20"/>
        </w:rPr>
        <w:t>’</w:t>
      </w:r>
      <w:r w:rsidRPr="005F758D">
        <w:rPr>
          <w:rFonts w:ascii="Times New Roman" w:hAnsi="Times New Roman"/>
          <w:sz w:val="20"/>
        </w:rPr>
        <w:t xml:space="preserve">s A and B for debate, but A and B seriatim for vote. Is that correct? Yes. Okay, I rise to speak on item B, a tailored amendment to </w:t>
      </w:r>
      <w:r w:rsidRPr="00DC6F62">
        <w:rPr>
          <w:rFonts w:ascii="Times New Roman" w:hAnsi="Times New Roman"/>
          <w:i/>
          <w:iCs/>
          <w:sz w:val="20"/>
        </w:rPr>
        <w:t>Brisbane City Plan 2014</w:t>
      </w:r>
      <w:r w:rsidRPr="005F758D">
        <w:rPr>
          <w:rFonts w:ascii="Times New Roman" w:hAnsi="Times New Roman"/>
          <w:sz w:val="20"/>
        </w:rPr>
        <w:t>. Like</w:t>
      </w:r>
      <w:r>
        <w:rPr>
          <w:rFonts w:ascii="Times New Roman" w:hAnsi="Times New Roman"/>
          <w:sz w:val="20"/>
        </w:rPr>
        <w:t xml:space="preserve"> t</w:t>
      </w:r>
      <w:r w:rsidRPr="005F758D">
        <w:rPr>
          <w:rFonts w:ascii="Times New Roman" w:hAnsi="Times New Roman"/>
          <w:sz w:val="20"/>
        </w:rPr>
        <w:t xml:space="preserve">he </w:t>
      </w:r>
      <w:r>
        <w:rPr>
          <w:rFonts w:ascii="Times New Roman" w:hAnsi="Times New Roman"/>
          <w:sz w:val="20"/>
        </w:rPr>
        <w:t>LORD MAYOR</w:t>
      </w:r>
      <w:r w:rsidRPr="005F758D">
        <w:rPr>
          <w:rFonts w:ascii="Times New Roman" w:hAnsi="Times New Roman"/>
          <w:sz w:val="20"/>
        </w:rPr>
        <w:t>, I will be relatively brief on this. It</w:t>
      </w:r>
      <w:r>
        <w:rPr>
          <w:rFonts w:ascii="Times New Roman" w:hAnsi="Times New Roman"/>
          <w:sz w:val="20"/>
        </w:rPr>
        <w:t>’</w:t>
      </w:r>
      <w:r w:rsidRPr="005F758D">
        <w:rPr>
          <w:rFonts w:ascii="Times New Roman" w:hAnsi="Times New Roman"/>
          <w:sz w:val="20"/>
        </w:rPr>
        <w:t>s been to the Chamber a few times</w:t>
      </w:r>
      <w:r>
        <w:rPr>
          <w:rFonts w:ascii="Times New Roman" w:hAnsi="Times New Roman"/>
          <w:sz w:val="20"/>
        </w:rPr>
        <w:t xml:space="preserve"> a</w:t>
      </w:r>
      <w:r w:rsidRPr="005F758D">
        <w:rPr>
          <w:rFonts w:ascii="Times New Roman" w:hAnsi="Times New Roman"/>
          <w:sz w:val="20"/>
        </w:rPr>
        <w:t>nd has received support, but I did want to make a couple of quick points. Obviously</w:t>
      </w:r>
      <w:r>
        <w:rPr>
          <w:rFonts w:ascii="Times New Roman" w:hAnsi="Times New Roman"/>
          <w:sz w:val="20"/>
        </w:rPr>
        <w:t>, t</w:t>
      </w:r>
      <w:r w:rsidRPr="005F758D">
        <w:rPr>
          <w:rFonts w:ascii="Times New Roman" w:hAnsi="Times New Roman"/>
          <w:sz w:val="20"/>
        </w:rPr>
        <w:t xml:space="preserve">his has come back from the State Government recently and, as the </w:t>
      </w:r>
      <w:r>
        <w:rPr>
          <w:rFonts w:ascii="Times New Roman" w:hAnsi="Times New Roman"/>
          <w:sz w:val="20"/>
        </w:rPr>
        <w:t>LORD MAYOR</w:t>
      </w:r>
      <w:r w:rsidRPr="005F758D">
        <w:rPr>
          <w:rFonts w:ascii="Times New Roman" w:hAnsi="Times New Roman"/>
          <w:sz w:val="20"/>
        </w:rPr>
        <w:t xml:space="preserve"> pointed out</w:t>
      </w:r>
      <w:r>
        <w:rPr>
          <w:rFonts w:ascii="Times New Roman" w:hAnsi="Times New Roman"/>
          <w:sz w:val="20"/>
        </w:rPr>
        <w:t>, got s</w:t>
      </w:r>
      <w:r w:rsidRPr="005F758D">
        <w:rPr>
          <w:rFonts w:ascii="Times New Roman" w:hAnsi="Times New Roman"/>
          <w:sz w:val="20"/>
        </w:rPr>
        <w:t xml:space="preserve">upport from the current government, but also the previous State </w:t>
      </w:r>
      <w:r w:rsidR="00DD2CA6">
        <w:rPr>
          <w:rFonts w:ascii="Times New Roman" w:hAnsi="Times New Roman"/>
          <w:sz w:val="20"/>
        </w:rPr>
        <w:t>g</w:t>
      </w:r>
      <w:r w:rsidRPr="005F758D">
        <w:rPr>
          <w:rFonts w:ascii="Times New Roman" w:hAnsi="Times New Roman"/>
          <w:sz w:val="20"/>
        </w:rPr>
        <w:t>overnment. I</w:t>
      </w:r>
      <w:r>
        <w:rPr>
          <w:rFonts w:ascii="Times New Roman" w:hAnsi="Times New Roman"/>
          <w:sz w:val="20"/>
        </w:rPr>
        <w:t>’</w:t>
      </w:r>
      <w:r w:rsidRPr="005F758D">
        <w:rPr>
          <w:rFonts w:ascii="Times New Roman" w:hAnsi="Times New Roman"/>
          <w:sz w:val="20"/>
        </w:rPr>
        <w:t>d also like</w:t>
      </w:r>
      <w:r>
        <w:rPr>
          <w:rFonts w:ascii="Times New Roman" w:hAnsi="Times New Roman"/>
          <w:sz w:val="20"/>
        </w:rPr>
        <w:t xml:space="preserve"> t</w:t>
      </w:r>
      <w:r w:rsidRPr="005F758D">
        <w:rPr>
          <w:rFonts w:ascii="Times New Roman" w:hAnsi="Times New Roman"/>
          <w:sz w:val="20"/>
        </w:rPr>
        <w:t>o congratulate not only Council officers, but State officers who</w:t>
      </w:r>
      <w:r>
        <w:rPr>
          <w:rFonts w:ascii="Times New Roman" w:hAnsi="Times New Roman"/>
          <w:sz w:val="20"/>
        </w:rPr>
        <w:t>’</w:t>
      </w:r>
      <w:r w:rsidRPr="005F758D">
        <w:rPr>
          <w:rFonts w:ascii="Times New Roman" w:hAnsi="Times New Roman"/>
          <w:sz w:val="20"/>
        </w:rPr>
        <w:t xml:space="preserve">ve worked on this particular amendment and credit to all of them to turn it around so quickly. </w:t>
      </w:r>
    </w:p>
    <w:p w14:paraId="262E5B7F" w14:textId="77777777"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As I</w:t>
      </w:r>
      <w:r>
        <w:rPr>
          <w:rFonts w:ascii="Times New Roman" w:hAnsi="Times New Roman"/>
          <w:sz w:val="20"/>
        </w:rPr>
        <w:t>’</w:t>
      </w:r>
      <w:r w:rsidRPr="005F758D">
        <w:rPr>
          <w:rFonts w:ascii="Times New Roman" w:hAnsi="Times New Roman"/>
          <w:sz w:val="20"/>
        </w:rPr>
        <w:t>ve pointed out previously on this matter, we are confident that this will certainly help to drive down construction costs and ultimately reduce purchase prices and rental</w:t>
      </w:r>
      <w:r>
        <w:rPr>
          <w:rFonts w:ascii="Times New Roman" w:hAnsi="Times New Roman"/>
          <w:sz w:val="20"/>
        </w:rPr>
        <w:t xml:space="preserve"> cost</w:t>
      </w:r>
      <w:r w:rsidRPr="005F758D">
        <w:rPr>
          <w:rFonts w:ascii="Times New Roman" w:hAnsi="Times New Roman"/>
          <w:sz w:val="20"/>
        </w:rPr>
        <w:t>. It would be fair to say if this amendment hadn</w:t>
      </w:r>
      <w:r>
        <w:rPr>
          <w:rFonts w:ascii="Times New Roman" w:hAnsi="Times New Roman"/>
          <w:sz w:val="20"/>
        </w:rPr>
        <w:t>’</w:t>
      </w:r>
      <w:r w:rsidRPr="005F758D">
        <w:rPr>
          <w:rFonts w:ascii="Times New Roman" w:hAnsi="Times New Roman"/>
          <w:sz w:val="20"/>
        </w:rPr>
        <w:t>t been brought through, we could certainly</w:t>
      </w:r>
      <w:r>
        <w:rPr>
          <w:rFonts w:ascii="Times New Roman" w:hAnsi="Times New Roman"/>
          <w:sz w:val="20"/>
        </w:rPr>
        <w:t xml:space="preserve"> g</w:t>
      </w:r>
      <w:r w:rsidRPr="005F758D">
        <w:rPr>
          <w:rFonts w:ascii="Times New Roman" w:hAnsi="Times New Roman"/>
          <w:sz w:val="20"/>
        </w:rPr>
        <w:t>uarantee that costs would be higher. Industry feedback was that the cost of a podium or a basement car park could be up to $100,000</w:t>
      </w:r>
      <w:r>
        <w:rPr>
          <w:rFonts w:ascii="Times New Roman" w:hAnsi="Times New Roman"/>
          <w:sz w:val="20"/>
        </w:rPr>
        <w:t>, s</w:t>
      </w:r>
      <w:r w:rsidRPr="005F758D">
        <w:rPr>
          <w:rFonts w:ascii="Times New Roman" w:hAnsi="Times New Roman"/>
          <w:sz w:val="20"/>
        </w:rPr>
        <w:t>o we</w:t>
      </w:r>
      <w:r>
        <w:rPr>
          <w:rFonts w:ascii="Times New Roman" w:hAnsi="Times New Roman"/>
          <w:sz w:val="20"/>
        </w:rPr>
        <w:t>’</w:t>
      </w:r>
      <w:r w:rsidRPr="005F758D">
        <w:rPr>
          <w:rFonts w:ascii="Times New Roman" w:hAnsi="Times New Roman"/>
          <w:sz w:val="20"/>
        </w:rPr>
        <w:t>re very conscious that this will have</w:t>
      </w:r>
      <w:r>
        <w:rPr>
          <w:rFonts w:ascii="Times New Roman" w:hAnsi="Times New Roman"/>
          <w:sz w:val="20"/>
        </w:rPr>
        <w:t xml:space="preserve"> a</w:t>
      </w:r>
      <w:r w:rsidRPr="005F758D">
        <w:rPr>
          <w:rFonts w:ascii="Times New Roman" w:hAnsi="Times New Roman"/>
          <w:sz w:val="20"/>
        </w:rPr>
        <w:t xml:space="preserve"> downward impact on costings. </w:t>
      </w:r>
    </w:p>
    <w:p w14:paraId="5B78D733" w14:textId="0138B0F0" w:rsidR="00B6098F"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To the point that the Greens regularly make, they need to remember that 96% of housing in this city is built by the private sector. They</w:t>
      </w:r>
      <w:r>
        <w:rPr>
          <w:rFonts w:ascii="Times New Roman" w:hAnsi="Times New Roman"/>
          <w:sz w:val="20"/>
        </w:rPr>
        <w:t>’</w:t>
      </w:r>
      <w:r w:rsidRPr="005F758D">
        <w:rPr>
          <w:rFonts w:ascii="Times New Roman" w:hAnsi="Times New Roman"/>
          <w:sz w:val="20"/>
        </w:rPr>
        <w:t>re happy to vilify them at every opportunity, but they have no cogent pathway to building this stuff unless it</w:t>
      </w:r>
      <w:r>
        <w:rPr>
          <w:rFonts w:ascii="Times New Roman" w:hAnsi="Times New Roman"/>
          <w:sz w:val="20"/>
        </w:rPr>
        <w:t>’</w:t>
      </w:r>
      <w:r w:rsidRPr="005F758D">
        <w:rPr>
          <w:rFonts w:ascii="Times New Roman" w:hAnsi="Times New Roman"/>
          <w:sz w:val="20"/>
        </w:rPr>
        <w:t xml:space="preserve">s built by the private sector. </w:t>
      </w:r>
      <w:r>
        <w:rPr>
          <w:rFonts w:ascii="Times New Roman" w:hAnsi="Times New Roman"/>
          <w:sz w:val="20"/>
        </w:rPr>
        <w:t>Th</w:t>
      </w:r>
      <w:r w:rsidRPr="005F758D">
        <w:rPr>
          <w:rFonts w:ascii="Times New Roman" w:hAnsi="Times New Roman"/>
          <w:sz w:val="20"/>
        </w:rPr>
        <w:t xml:space="preserve">ey need to get up in this Chamber at some point and say, </w:t>
      </w:r>
      <w:r w:rsidR="00DD2CA6">
        <w:rPr>
          <w:rFonts w:ascii="Times New Roman" w:hAnsi="Times New Roman"/>
          <w:sz w:val="20"/>
        </w:rPr>
        <w:t>‘</w:t>
      </w:r>
      <w:r w:rsidRPr="005F758D">
        <w:rPr>
          <w:rFonts w:ascii="Times New Roman" w:hAnsi="Times New Roman"/>
          <w:sz w:val="20"/>
        </w:rPr>
        <w:t>if the private sector isn</w:t>
      </w:r>
      <w:r>
        <w:rPr>
          <w:rFonts w:ascii="Times New Roman" w:hAnsi="Times New Roman"/>
          <w:sz w:val="20"/>
        </w:rPr>
        <w:t>’</w:t>
      </w:r>
      <w:r w:rsidRPr="005F758D">
        <w:rPr>
          <w:rFonts w:ascii="Times New Roman" w:hAnsi="Times New Roman"/>
          <w:sz w:val="20"/>
        </w:rPr>
        <w:t>t building it, who is?</w:t>
      </w:r>
      <w:r w:rsidR="00DD2CA6">
        <w:rPr>
          <w:rFonts w:ascii="Times New Roman" w:hAnsi="Times New Roman"/>
          <w:sz w:val="20"/>
        </w:rPr>
        <w:t>’</w:t>
      </w:r>
      <w:r w:rsidRPr="005F758D">
        <w:rPr>
          <w:rFonts w:ascii="Times New Roman" w:hAnsi="Times New Roman"/>
          <w:sz w:val="20"/>
        </w:rPr>
        <w:t xml:space="preserve"> Anyway, we</w:t>
      </w:r>
      <w:r>
        <w:rPr>
          <w:rFonts w:ascii="Times New Roman" w:hAnsi="Times New Roman"/>
          <w:sz w:val="20"/>
        </w:rPr>
        <w:t>’</w:t>
      </w:r>
      <w:r w:rsidRPr="005F758D">
        <w:rPr>
          <w:rFonts w:ascii="Times New Roman" w:hAnsi="Times New Roman"/>
          <w:sz w:val="20"/>
        </w:rPr>
        <w:t>ll leave that</w:t>
      </w:r>
      <w:r>
        <w:rPr>
          <w:rFonts w:ascii="Times New Roman" w:hAnsi="Times New Roman"/>
          <w:sz w:val="20"/>
        </w:rPr>
        <w:t xml:space="preserve"> f</w:t>
      </w:r>
      <w:r w:rsidRPr="005F758D">
        <w:rPr>
          <w:rFonts w:ascii="Times New Roman" w:hAnsi="Times New Roman"/>
          <w:sz w:val="20"/>
        </w:rPr>
        <w:t xml:space="preserve">or another day. </w:t>
      </w:r>
    </w:p>
    <w:p w14:paraId="45E4A4FB" w14:textId="5004EA18" w:rsidR="00B6098F" w:rsidRPr="005F758D" w:rsidRDefault="00B6098F" w:rsidP="00B6098F">
      <w:pPr>
        <w:pStyle w:val="BodyTextIndent2"/>
        <w:spacing w:line="240" w:lineRule="auto"/>
        <w:ind w:left="2517" w:firstLine="0"/>
        <w:jc w:val="both"/>
        <w:rPr>
          <w:rFonts w:ascii="Times New Roman" w:hAnsi="Times New Roman"/>
          <w:sz w:val="20"/>
        </w:rPr>
      </w:pPr>
      <w:r w:rsidRPr="005F758D">
        <w:rPr>
          <w:rFonts w:ascii="Times New Roman" w:hAnsi="Times New Roman"/>
          <w:sz w:val="20"/>
        </w:rPr>
        <w:t>Now, importantly, this amendment is only about</w:t>
      </w:r>
      <w:r>
        <w:rPr>
          <w:rFonts w:ascii="Times New Roman" w:hAnsi="Times New Roman"/>
          <w:sz w:val="20"/>
        </w:rPr>
        <w:t xml:space="preserve"> t</w:t>
      </w:r>
      <w:r w:rsidRPr="005F758D">
        <w:rPr>
          <w:rFonts w:ascii="Times New Roman" w:hAnsi="Times New Roman"/>
          <w:sz w:val="20"/>
        </w:rPr>
        <w:t xml:space="preserve">he </w:t>
      </w:r>
      <w:r w:rsidRPr="00DD2CA6">
        <w:rPr>
          <w:rFonts w:ascii="Times New Roman" w:hAnsi="Times New Roman"/>
          <w:sz w:val="20"/>
        </w:rPr>
        <w:t xml:space="preserve">City </w:t>
      </w:r>
      <w:r w:rsidR="00DD2CA6" w:rsidRPr="007A1FE4">
        <w:rPr>
          <w:rFonts w:ascii="Times New Roman" w:hAnsi="Times New Roman"/>
          <w:sz w:val="20"/>
        </w:rPr>
        <w:t>c</w:t>
      </w:r>
      <w:r w:rsidRPr="00DD2CA6">
        <w:rPr>
          <w:rFonts w:ascii="Times New Roman" w:hAnsi="Times New Roman"/>
          <w:sz w:val="20"/>
        </w:rPr>
        <w:t xml:space="preserve">ore and the City </w:t>
      </w:r>
      <w:r w:rsidR="00DD2CA6" w:rsidRPr="007A1FE4">
        <w:rPr>
          <w:rFonts w:ascii="Times New Roman" w:hAnsi="Times New Roman"/>
          <w:sz w:val="20"/>
        </w:rPr>
        <w:t>f</w:t>
      </w:r>
      <w:r w:rsidRPr="00DD2CA6">
        <w:rPr>
          <w:rFonts w:ascii="Times New Roman" w:hAnsi="Times New Roman"/>
          <w:sz w:val="20"/>
        </w:rPr>
        <w:t>rame</w:t>
      </w:r>
      <w:r w:rsidRPr="005F758D">
        <w:rPr>
          <w:rFonts w:ascii="Times New Roman" w:hAnsi="Times New Roman"/>
          <w:sz w:val="20"/>
        </w:rPr>
        <w:t>. These are the areas that are best served in terms of public transport and amenity</w:t>
      </w:r>
      <w:r>
        <w:rPr>
          <w:rFonts w:ascii="Times New Roman" w:hAnsi="Times New Roman"/>
          <w:sz w:val="20"/>
        </w:rPr>
        <w:t>, s</w:t>
      </w:r>
      <w:r w:rsidRPr="005F758D">
        <w:rPr>
          <w:rFonts w:ascii="Times New Roman" w:hAnsi="Times New Roman"/>
          <w:sz w:val="20"/>
        </w:rPr>
        <w:t>o it does make sense for these parking changes to occur in</w:t>
      </w:r>
      <w:r>
        <w:rPr>
          <w:rFonts w:ascii="Times New Roman" w:hAnsi="Times New Roman"/>
          <w:sz w:val="20"/>
        </w:rPr>
        <w:t xml:space="preserve"> those</w:t>
      </w:r>
      <w:r w:rsidRPr="005F758D">
        <w:rPr>
          <w:rFonts w:ascii="Times New Roman" w:hAnsi="Times New Roman"/>
          <w:sz w:val="20"/>
        </w:rPr>
        <w:t xml:space="preserve"> locations. We</w:t>
      </w:r>
      <w:r>
        <w:rPr>
          <w:rFonts w:ascii="Times New Roman" w:hAnsi="Times New Roman"/>
          <w:sz w:val="20"/>
        </w:rPr>
        <w:t>’</w:t>
      </w:r>
      <w:r w:rsidRPr="005F758D">
        <w:rPr>
          <w:rFonts w:ascii="Times New Roman" w:hAnsi="Times New Roman"/>
          <w:sz w:val="20"/>
        </w:rPr>
        <w:t>ve had support on this particular amendment from the Greens and the</w:t>
      </w:r>
      <w:r>
        <w:rPr>
          <w:rFonts w:ascii="Times New Roman" w:hAnsi="Times New Roman"/>
          <w:sz w:val="20"/>
        </w:rPr>
        <w:t xml:space="preserve"> </w:t>
      </w:r>
      <w:r w:rsidRPr="005F758D">
        <w:rPr>
          <w:rFonts w:ascii="Times New Roman" w:hAnsi="Times New Roman"/>
          <w:sz w:val="20"/>
        </w:rPr>
        <w:t xml:space="preserve">Labor Party and we hope to have the same support today. Thank you. </w:t>
      </w:r>
    </w:p>
    <w:p w14:paraId="034F7ABC" w14:textId="0F38A904" w:rsidR="00B6098F" w:rsidRDefault="00B6098F" w:rsidP="00B6098F">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Further speakers? No </w:t>
      </w:r>
      <w:r>
        <w:rPr>
          <w:rFonts w:ascii="Times New Roman" w:hAnsi="Times New Roman"/>
          <w:sz w:val="20"/>
        </w:rPr>
        <w:t>further speakers?</w:t>
      </w:r>
      <w:r w:rsidRPr="005F758D">
        <w:rPr>
          <w:rFonts w:ascii="Times New Roman" w:hAnsi="Times New Roman"/>
          <w:sz w:val="20"/>
        </w:rPr>
        <w:t xml:space="preserve"> </w:t>
      </w:r>
    </w:p>
    <w:p w14:paraId="1B2439DE" w14:textId="03F61473" w:rsidR="00B6098F" w:rsidRDefault="00B6098F"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We</w:t>
      </w:r>
      <w:r>
        <w:rPr>
          <w:rFonts w:ascii="Times New Roman" w:hAnsi="Times New Roman"/>
          <w:sz w:val="20"/>
        </w:rPr>
        <w:t>’</w:t>
      </w:r>
      <w:r w:rsidRPr="005F758D">
        <w:rPr>
          <w:rFonts w:ascii="Times New Roman" w:hAnsi="Times New Roman"/>
          <w:sz w:val="20"/>
        </w:rPr>
        <w:t xml:space="preserve">ll now put item A to the vote. </w:t>
      </w:r>
    </w:p>
    <w:p w14:paraId="37A82922" w14:textId="77777777" w:rsidR="00B43600" w:rsidRDefault="00B43600" w:rsidP="00885F63"/>
    <w:p w14:paraId="37A34FD3" w14:textId="13F9071A" w:rsidR="00B43600" w:rsidRPr="00AA222F" w:rsidRDefault="00B43600" w:rsidP="00B43600">
      <w:pPr>
        <w:widowControl w:val="0"/>
        <w:rPr>
          <w:b/>
          <w:snapToGrid w:val="0"/>
          <w:lang w:eastAsia="en-US"/>
        </w:rPr>
      </w:pPr>
      <w:r>
        <w:rPr>
          <w:b/>
          <w:snapToGrid w:val="0"/>
          <w:lang w:eastAsia="en-US"/>
        </w:rPr>
        <w:t>CLAUSE A PUT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B43600" w:rsidRPr="008F23B9" w14:paraId="44DA3280" w14:textId="77777777" w:rsidTr="003B2CCD">
        <w:trPr>
          <w:trHeight w:val="359"/>
        </w:trPr>
        <w:tc>
          <w:tcPr>
            <w:tcW w:w="9133" w:type="dxa"/>
            <w:tcBorders>
              <w:bottom w:val="single" w:sz="4" w:space="0" w:color="auto"/>
            </w:tcBorders>
          </w:tcPr>
          <w:p w14:paraId="0F3A2641" w14:textId="25FF1236" w:rsidR="00B43600" w:rsidRPr="008F23B9" w:rsidRDefault="00B43600" w:rsidP="003B2CCD">
            <w:pPr>
              <w:widowControl w:val="0"/>
              <w:rPr>
                <w:rFonts w:ascii="Arial" w:hAnsi="Arial"/>
                <w:b/>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tc>
      </w:tr>
    </w:tbl>
    <w:p w14:paraId="52BF9751" w14:textId="77777777" w:rsidR="00B43600" w:rsidRDefault="00B43600" w:rsidP="00885F63"/>
    <w:p w14:paraId="1A12EC6C" w14:textId="3365CE9D" w:rsidR="00904560" w:rsidRPr="00E96F74" w:rsidRDefault="00904560" w:rsidP="00904560">
      <w:pPr>
        <w:keepNext/>
        <w:widowControl w:val="0"/>
        <w:rPr>
          <w:snapToGrid w:val="0"/>
          <w:lang w:eastAsia="en-US"/>
        </w:rPr>
      </w:pPr>
      <w:bookmarkStart w:id="14" w:name="_Hlk130978275"/>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6304A4DA" w14:textId="77777777" w:rsidR="00904560" w:rsidRPr="00E96F74" w:rsidRDefault="00904560" w:rsidP="00904560">
      <w:pPr>
        <w:keepNext/>
        <w:widowControl w:val="0"/>
        <w:rPr>
          <w:snapToGrid w:val="0"/>
          <w:lang w:eastAsia="en-US"/>
        </w:rPr>
      </w:pPr>
    </w:p>
    <w:p w14:paraId="4435332F" w14:textId="77777777" w:rsidR="00904560" w:rsidRPr="00E96F74" w:rsidRDefault="00904560" w:rsidP="00904560">
      <w:pPr>
        <w:keepNext/>
        <w:widowControl w:val="0"/>
        <w:rPr>
          <w:snapToGrid w:val="0"/>
          <w:lang w:eastAsia="en-US"/>
        </w:rPr>
      </w:pPr>
      <w:r w:rsidRPr="00E96F74">
        <w:rPr>
          <w:snapToGrid w:val="0"/>
          <w:lang w:eastAsia="en-US"/>
        </w:rPr>
        <w:t>The voting was as follows:</w:t>
      </w:r>
    </w:p>
    <w:p w14:paraId="47F972CE" w14:textId="77777777" w:rsidR="00904560" w:rsidRPr="00E96F74" w:rsidRDefault="00904560" w:rsidP="00904560">
      <w:pPr>
        <w:keepNext/>
        <w:widowControl w:val="0"/>
        <w:ind w:left="2160" w:hanging="2160"/>
        <w:rPr>
          <w:snapToGrid w:val="0"/>
          <w:lang w:eastAsia="en-US"/>
        </w:rPr>
      </w:pPr>
    </w:p>
    <w:p w14:paraId="47B635C8" w14:textId="57B4F02B" w:rsidR="00904560" w:rsidRPr="00EE39D5" w:rsidRDefault="00904560" w:rsidP="00904560">
      <w:pPr>
        <w:keepNext/>
        <w:widowControl w:val="0"/>
        <w:ind w:left="2160" w:hanging="2160"/>
        <w:rPr>
          <w:snapToGrid w:val="0"/>
          <w:lang w:eastAsia="en-US"/>
        </w:rPr>
      </w:pPr>
      <w:r w:rsidRPr="00EE39D5">
        <w:rPr>
          <w:snapToGrid w:val="0"/>
          <w:lang w:eastAsia="en-US"/>
        </w:rPr>
        <w:t>AYES: 18 -</w:t>
      </w:r>
      <w:r w:rsidRPr="00EE39D5">
        <w:rPr>
          <w:snapToGrid w:val="0"/>
          <w:lang w:eastAsia="en-US"/>
        </w:rPr>
        <w:tab/>
        <w:t xml:space="preserve">The DEPUTY MAYOR, Councillor Fiona CUNNINGHAM, and Councillors Krista ADAMS, Greg ADERMANN, Adam ALLAN, Lisa ATWOOD, </w:t>
      </w:r>
      <w:r w:rsidRPr="00EE39D5">
        <w:rPr>
          <w:lang w:val="en-US"/>
        </w:rPr>
        <w:t xml:space="preserve">Tracy DAVIS, Julia DIXON, Alex GIVNEY, </w:t>
      </w:r>
      <w:r w:rsidRPr="00EE39D5">
        <w:rPr>
          <w:snapToGrid w:val="0"/>
          <w:lang w:eastAsia="en-US"/>
        </w:rPr>
        <w:t>Vicki HOWARD, Steven HUANG, Sarah HUTTON, Sandy LANDERS, Kim MARX, Ryan MURPHY, Danita PARRY, Steven TOOMEY, Andrew WINES and Penny WOLFF.</w:t>
      </w:r>
    </w:p>
    <w:p w14:paraId="343A178B" w14:textId="77777777" w:rsidR="00904560" w:rsidRPr="00EE39D5" w:rsidRDefault="00904560" w:rsidP="00904560">
      <w:pPr>
        <w:keepNext/>
        <w:widowControl w:val="0"/>
        <w:ind w:left="2160" w:hanging="2160"/>
        <w:rPr>
          <w:snapToGrid w:val="0"/>
          <w:lang w:eastAsia="en-US"/>
        </w:rPr>
      </w:pPr>
    </w:p>
    <w:p w14:paraId="33A5F9D3" w14:textId="5EF348A2" w:rsidR="00904560" w:rsidRPr="00EE39D5" w:rsidRDefault="00904560" w:rsidP="00904560">
      <w:pPr>
        <w:keepNext/>
        <w:widowControl w:val="0"/>
        <w:tabs>
          <w:tab w:val="left" w:pos="-1440"/>
        </w:tabs>
        <w:ind w:left="2160" w:hanging="2160"/>
        <w:rPr>
          <w:snapToGrid w:val="0"/>
          <w:lang w:eastAsia="en-US"/>
        </w:rPr>
      </w:pPr>
      <w:r w:rsidRPr="00EE39D5">
        <w:rPr>
          <w:snapToGrid w:val="0"/>
          <w:lang w:eastAsia="en-US"/>
        </w:rPr>
        <w:t>NOES: 2 -</w:t>
      </w:r>
      <w:r w:rsidRPr="00EE39D5">
        <w:rPr>
          <w:snapToGrid w:val="0"/>
          <w:lang w:eastAsia="en-US"/>
        </w:rPr>
        <w:tab/>
      </w:r>
      <w:r w:rsidR="0004342B" w:rsidRPr="00EE39D5">
        <w:rPr>
          <w:snapToGrid w:val="0"/>
          <w:lang w:eastAsia="en-US"/>
        </w:rPr>
        <w:t xml:space="preserve">Councillors </w:t>
      </w:r>
      <w:r w:rsidRPr="00EE39D5">
        <w:rPr>
          <w:snapToGrid w:val="0"/>
          <w:lang w:eastAsia="en-US"/>
        </w:rPr>
        <w:t>Seal CHONG WAH and Nicole JOHNSTON.</w:t>
      </w:r>
    </w:p>
    <w:p w14:paraId="016DF4B0" w14:textId="77777777" w:rsidR="00904560" w:rsidRPr="00EE39D5" w:rsidRDefault="00904560" w:rsidP="00904560">
      <w:pPr>
        <w:keepNext/>
        <w:widowControl w:val="0"/>
        <w:rPr>
          <w:snapToGrid w:val="0"/>
          <w:lang w:eastAsia="en-US"/>
        </w:rPr>
      </w:pPr>
    </w:p>
    <w:p w14:paraId="35F993AD" w14:textId="77777777" w:rsidR="00904560" w:rsidRDefault="00904560" w:rsidP="00904560">
      <w:pPr>
        <w:keepNext/>
        <w:widowControl w:val="0"/>
        <w:ind w:left="2160" w:hanging="2160"/>
        <w:rPr>
          <w:snapToGrid w:val="0"/>
          <w:lang w:eastAsia="en-US"/>
        </w:rPr>
      </w:pPr>
      <w:bookmarkStart w:id="15" w:name="_Hlk189825457"/>
      <w:r w:rsidRPr="00EE39D5">
        <w:rPr>
          <w:snapToGrid w:val="0"/>
          <w:lang w:eastAsia="en-US"/>
        </w:rPr>
        <w:t>ABSTENTIONS: 4 -</w:t>
      </w:r>
      <w:r w:rsidRPr="00EE39D5">
        <w:rPr>
          <w:snapToGrid w:val="0"/>
          <w:lang w:eastAsia="en-US"/>
        </w:rPr>
        <w:tab/>
        <w:t>The Leader of the OPPOSITION, Councillor Jared CASSIDY, and Councillors Lucy COLLIER, Emily KIM and Charles STRUNK.</w:t>
      </w:r>
    </w:p>
    <w:p w14:paraId="0522F865" w14:textId="77777777" w:rsidR="00904560" w:rsidRDefault="00904560" w:rsidP="00904560">
      <w:pPr>
        <w:keepNext/>
        <w:widowControl w:val="0"/>
        <w:ind w:left="2160" w:hanging="2160"/>
        <w:rPr>
          <w:snapToGrid w:val="0"/>
          <w:lang w:eastAsia="en-US"/>
        </w:rPr>
      </w:pPr>
    </w:p>
    <w:p w14:paraId="691E8DEB" w14:textId="17415625" w:rsidR="00B26E99" w:rsidRDefault="00B26E99" w:rsidP="007A1FE4">
      <w:pPr>
        <w:pStyle w:val="BodyTextIndent2"/>
        <w:spacing w:after="0" w:line="240" w:lineRule="auto"/>
        <w:ind w:left="2517" w:hanging="2517"/>
        <w:jc w:val="both"/>
        <w:rPr>
          <w:rFonts w:ascii="Times New Roman" w:hAnsi="Times New Roman"/>
          <w:sz w:val="20"/>
        </w:rPr>
      </w:pPr>
      <w:r w:rsidRPr="007A1FE4">
        <w:rPr>
          <w:rFonts w:ascii="Times New Roman" w:hAnsi="Times New Roman"/>
          <w:sz w:val="20"/>
        </w:rPr>
        <w:t>Chair:</w:t>
      </w:r>
      <w:r w:rsidRPr="007A1FE4">
        <w:rPr>
          <w:rFonts w:ascii="Times New Roman" w:hAnsi="Times New Roman"/>
          <w:sz w:val="20"/>
        </w:rPr>
        <w:tab/>
      </w:r>
      <w:r w:rsidRPr="005F758D">
        <w:rPr>
          <w:rFonts w:ascii="Times New Roman" w:hAnsi="Times New Roman"/>
          <w:sz w:val="20"/>
        </w:rPr>
        <w:t>We</w:t>
      </w:r>
      <w:r>
        <w:rPr>
          <w:rFonts w:ascii="Times New Roman" w:hAnsi="Times New Roman"/>
          <w:sz w:val="20"/>
        </w:rPr>
        <w:t>’</w:t>
      </w:r>
      <w:r w:rsidRPr="005F758D">
        <w:rPr>
          <w:rFonts w:ascii="Times New Roman" w:hAnsi="Times New Roman"/>
          <w:sz w:val="20"/>
        </w:rPr>
        <w:t xml:space="preserve">ll now put </w:t>
      </w:r>
      <w:r>
        <w:rPr>
          <w:rFonts w:ascii="Times New Roman" w:hAnsi="Times New Roman"/>
          <w:sz w:val="20"/>
        </w:rPr>
        <w:t>I</w:t>
      </w:r>
      <w:r w:rsidRPr="005F758D">
        <w:rPr>
          <w:rFonts w:ascii="Times New Roman" w:hAnsi="Times New Roman"/>
          <w:sz w:val="20"/>
        </w:rPr>
        <w:t xml:space="preserve">tem B to the vote. </w:t>
      </w:r>
    </w:p>
    <w:p w14:paraId="26643A9F" w14:textId="77777777" w:rsidR="00904560" w:rsidRDefault="00904560" w:rsidP="00904560">
      <w:pPr>
        <w:keepNext/>
        <w:widowControl w:val="0"/>
        <w:ind w:left="2160" w:hanging="2160"/>
        <w:rPr>
          <w:snapToGrid w:val="0"/>
          <w:lang w:eastAsia="en-US"/>
        </w:rPr>
      </w:pPr>
    </w:p>
    <w:p w14:paraId="6E29B602" w14:textId="1258FC39" w:rsidR="00904560" w:rsidRPr="00AA222F" w:rsidRDefault="00904560" w:rsidP="00904560">
      <w:pPr>
        <w:widowControl w:val="0"/>
        <w:rPr>
          <w:b/>
          <w:snapToGrid w:val="0"/>
          <w:lang w:eastAsia="en-US"/>
        </w:rPr>
      </w:pPr>
      <w:r>
        <w:rPr>
          <w:b/>
          <w:snapToGrid w:val="0"/>
          <w:lang w:eastAsia="en-US"/>
        </w:rPr>
        <w:t>CLAUSE B PUT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904560" w:rsidRPr="008F23B9" w14:paraId="79C1BCEE" w14:textId="77777777" w:rsidTr="003B2CCD">
        <w:trPr>
          <w:trHeight w:val="359"/>
        </w:trPr>
        <w:tc>
          <w:tcPr>
            <w:tcW w:w="9133" w:type="dxa"/>
            <w:tcBorders>
              <w:bottom w:val="single" w:sz="4" w:space="0" w:color="auto"/>
            </w:tcBorders>
          </w:tcPr>
          <w:p w14:paraId="5138592C" w14:textId="0CDCAE11" w:rsidR="00904560" w:rsidRPr="008F23B9" w:rsidRDefault="00904560" w:rsidP="003B2CCD">
            <w:pPr>
              <w:widowControl w:val="0"/>
              <w:rPr>
                <w:rFonts w:ascii="Arial" w:hAnsi="Arial"/>
                <w:b/>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B</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tc>
      </w:tr>
    </w:tbl>
    <w:p w14:paraId="0C864A26" w14:textId="565B9E51" w:rsidR="00904560" w:rsidRPr="00904560" w:rsidRDefault="00904560" w:rsidP="00904560">
      <w:pPr>
        <w:keepNext/>
        <w:widowControl w:val="0"/>
        <w:ind w:left="2160" w:hanging="2160"/>
        <w:rPr>
          <w:snapToGrid w:val="0"/>
          <w:lang w:eastAsia="en-US"/>
        </w:rPr>
      </w:pPr>
      <w:r>
        <w:rPr>
          <w:snapToGrid w:val="0"/>
          <w:lang w:eastAsia="en-US"/>
        </w:rPr>
        <w:t xml:space="preserve"> </w:t>
      </w:r>
      <w:bookmarkEnd w:id="14"/>
      <w:bookmarkEnd w:id="15"/>
    </w:p>
    <w:p w14:paraId="1A50E8C3" w14:textId="77777777" w:rsidR="00885F63" w:rsidRDefault="00885F63" w:rsidP="00885F63">
      <w:bookmarkStart w:id="16" w:name="_Hlk93673482"/>
      <w:r>
        <w:t>The report read as follows</w:t>
      </w:r>
      <w:r>
        <w:sym w:font="Symbol" w:char="F0BE"/>
      </w:r>
    </w:p>
    <w:p w14:paraId="2CFE3C56" w14:textId="77777777" w:rsidR="00885F63" w:rsidRDefault="00885F63" w:rsidP="00885F63"/>
    <w:p w14:paraId="731CBEFF" w14:textId="77777777" w:rsidR="00E77258" w:rsidRPr="007B51A1" w:rsidRDefault="00E77258" w:rsidP="007B51A1">
      <w:pPr>
        <w:rPr>
          <w:b/>
          <w:bCs/>
          <w:snapToGrid w:val="0"/>
          <w:lang w:val="en-US"/>
        </w:rPr>
      </w:pPr>
      <w:r w:rsidRPr="007B51A1">
        <w:rPr>
          <w:b/>
          <w:bCs/>
          <w:snapToGrid w:val="0"/>
          <w:lang w:val="en-US"/>
        </w:rPr>
        <w:t>ATTENDANCE:</w:t>
      </w:r>
      <w:r w:rsidRPr="007B51A1">
        <w:rPr>
          <w:b/>
          <w:bCs/>
          <w:snapToGrid w:val="0"/>
          <w:lang w:val="en-US"/>
        </w:rPr>
        <w:br/>
      </w:r>
    </w:p>
    <w:p w14:paraId="30D83114" w14:textId="437E2F93" w:rsidR="00E77258" w:rsidRPr="00B44C23" w:rsidRDefault="00E77258" w:rsidP="00E77258">
      <w:pPr>
        <w:rPr>
          <w:lang w:val="en-US"/>
        </w:rPr>
      </w:pPr>
      <w:r w:rsidRPr="00B44C23">
        <w:rPr>
          <w:lang w:val="en-US"/>
        </w:rPr>
        <w:t xml:space="preserve">The Right Honourable, the Lord Mayor (Councillor Adrian Schrinner) (Chair); Deputy Mayor (Councillor </w:t>
      </w:r>
      <w:bookmarkStart w:id="17" w:name="_Hlk189658389"/>
      <w:r w:rsidRPr="009E1235">
        <w:rPr>
          <w:lang w:val="en-US"/>
        </w:rPr>
        <w:t>Fiona</w:t>
      </w:r>
      <w:r>
        <w:rPr>
          <w:lang w:val="en-US"/>
        </w:rPr>
        <w:t> </w:t>
      </w:r>
      <w:r w:rsidRPr="009E1235">
        <w:rPr>
          <w:lang w:val="en-US"/>
        </w:rPr>
        <w:t>Cunningham</w:t>
      </w:r>
      <w:bookmarkEnd w:id="17"/>
      <w:r w:rsidRPr="00B44C23">
        <w:rPr>
          <w:lang w:val="en-US"/>
        </w:rPr>
        <w:t xml:space="preserve">) (Deputy Chair); and Councillors Adam Allan, Tracy Davis, Vicki Howard, </w:t>
      </w:r>
      <w:r>
        <w:rPr>
          <w:lang w:val="en-US"/>
        </w:rPr>
        <w:t>Sarah Hutton</w:t>
      </w:r>
      <w:r w:rsidRPr="00B44C23">
        <w:rPr>
          <w:lang w:val="en-US"/>
        </w:rPr>
        <w:t>, Ryan Murphy and Andrew Wines.</w:t>
      </w:r>
    </w:p>
    <w:p w14:paraId="6BF575C6" w14:textId="77777777" w:rsidR="0041223B" w:rsidRDefault="0041223B" w:rsidP="00AA2D73"/>
    <w:p w14:paraId="4FF508E4" w14:textId="26254470" w:rsidR="002048BE" w:rsidRPr="00D52714" w:rsidRDefault="002048BE" w:rsidP="00FD1E43">
      <w:pPr>
        <w:pStyle w:val="Heading4"/>
        <w:spacing w:before="0"/>
        <w:ind w:left="1440" w:hanging="720"/>
        <w:rPr>
          <w:u w:val="none"/>
        </w:rPr>
      </w:pPr>
      <w:bookmarkStart w:id="18" w:name="_Toc192160297"/>
      <w:r>
        <w:rPr>
          <w:u w:val="none"/>
        </w:rPr>
        <w:t>A</w:t>
      </w:r>
      <w:r w:rsidRPr="001904D2">
        <w:rPr>
          <w:u w:val="none"/>
        </w:rPr>
        <w:tab/>
      </w:r>
      <w:r w:rsidR="00E77258" w:rsidRPr="00E77258">
        <w:t>STORES BOARD SUBMISSION – SIGNIFICANT CONTRACTING PLAN FOR FIT</w:t>
      </w:r>
      <w:r w:rsidR="008D70DC">
        <w:noBreakHyphen/>
      </w:r>
      <w:r w:rsidR="00E77258" w:rsidRPr="00E77258">
        <w:t>OUT WORKS FOR BRISBANE SQUARE AND LEVEL 3, 41 O’CONNELL TERRACE, BOWEN HILLS</w:t>
      </w:r>
      <w:bookmarkEnd w:id="18"/>
    </w:p>
    <w:p w14:paraId="0662FA62" w14:textId="5ECACB9C" w:rsidR="002048BE" w:rsidRPr="001904D2" w:rsidRDefault="002048BE" w:rsidP="002048BE">
      <w:pPr>
        <w:rPr>
          <w:b/>
          <w:bCs/>
        </w:rPr>
      </w:pPr>
      <w:r>
        <w:tab/>
      </w:r>
      <w:r>
        <w:tab/>
      </w:r>
      <w:r w:rsidR="00E77258" w:rsidRPr="00E77258">
        <w:rPr>
          <w:b/>
          <w:bCs/>
        </w:rPr>
        <w:t>165/210/179/5280</w:t>
      </w:r>
    </w:p>
    <w:p w14:paraId="1E2C3621" w14:textId="5F5E378D" w:rsidR="002048BE" w:rsidRDefault="00D7179A" w:rsidP="002048BE">
      <w:pPr>
        <w:tabs>
          <w:tab w:val="left" w:pos="-1440"/>
        </w:tabs>
        <w:spacing w:line="218" w:lineRule="auto"/>
        <w:jc w:val="right"/>
        <w:rPr>
          <w:rFonts w:ascii="Arial" w:hAnsi="Arial"/>
          <w:b/>
          <w:sz w:val="28"/>
        </w:rPr>
      </w:pPr>
      <w:r>
        <w:rPr>
          <w:rFonts w:ascii="Arial" w:hAnsi="Arial"/>
          <w:b/>
          <w:sz w:val="28"/>
        </w:rPr>
        <w:t>423</w:t>
      </w:r>
      <w:r w:rsidR="00DB2B57">
        <w:rPr>
          <w:rFonts w:ascii="Arial" w:hAnsi="Arial"/>
          <w:b/>
          <w:sz w:val="28"/>
        </w:rPr>
        <w:t>/2024-25</w:t>
      </w:r>
    </w:p>
    <w:p w14:paraId="7DB28900" w14:textId="77777777" w:rsidR="00E77258" w:rsidRPr="00891A8D" w:rsidRDefault="00E77258" w:rsidP="00E77258">
      <w:pPr>
        <w:ind w:left="720" w:hanging="720"/>
        <w:rPr>
          <w:snapToGrid w:val="0"/>
        </w:rPr>
      </w:pPr>
      <w:r w:rsidRPr="00BB218A">
        <w:rPr>
          <w:snapToGrid w:val="0"/>
        </w:rPr>
        <w:t>1.</w:t>
      </w:r>
      <w:r w:rsidRPr="00BB218A">
        <w:rPr>
          <w:snapToGrid w:val="0"/>
        </w:rPr>
        <w:tab/>
      </w:r>
      <w:r w:rsidRPr="00891A8D">
        <w:rPr>
          <w:snapToGrid w:val="0"/>
        </w:rPr>
        <w:t>The Chief Executive Officer provided the information below.</w:t>
      </w:r>
    </w:p>
    <w:p w14:paraId="453EC0B5" w14:textId="77777777" w:rsidR="00E77258" w:rsidRDefault="00E77258" w:rsidP="00E77258">
      <w:pPr>
        <w:ind w:left="720" w:hanging="720"/>
        <w:rPr>
          <w:snapToGrid w:val="0"/>
        </w:rPr>
      </w:pPr>
    </w:p>
    <w:p w14:paraId="1373B566" w14:textId="77777777" w:rsidR="00E77258" w:rsidRPr="00891A8D" w:rsidRDefault="00E77258" w:rsidP="00E77258">
      <w:pPr>
        <w:ind w:left="720" w:hanging="720"/>
      </w:pPr>
      <w:r>
        <w:t>2.</w:t>
      </w:r>
      <w:r>
        <w:tab/>
      </w:r>
      <w:r w:rsidRPr="000A5EEA">
        <w:t xml:space="preserve">Commercial-in-Confidence details have been removed from this report, highlighted in yellow and replaced with the word </w:t>
      </w:r>
      <w:r w:rsidRPr="000A5EEA">
        <w:rPr>
          <w:highlight w:val="yellow"/>
        </w:rPr>
        <w:t>[Commercial-in-Confidence]</w:t>
      </w:r>
      <w:r w:rsidRPr="000A5EEA">
        <w:t>.</w:t>
      </w:r>
    </w:p>
    <w:p w14:paraId="5902D522" w14:textId="77777777" w:rsidR="00E77258" w:rsidRPr="00891A8D" w:rsidRDefault="00E77258" w:rsidP="00E77258">
      <w:pPr>
        <w:ind w:left="720" w:hanging="720"/>
        <w:rPr>
          <w:snapToGrid w:val="0"/>
        </w:rPr>
      </w:pPr>
    </w:p>
    <w:p w14:paraId="5CB75357" w14:textId="77777777" w:rsidR="00E77258" w:rsidRDefault="00E77258" w:rsidP="00E77258">
      <w:pPr>
        <w:ind w:left="720" w:hanging="720"/>
        <w:rPr>
          <w:snapToGrid w:val="0"/>
        </w:rPr>
      </w:pPr>
      <w:r>
        <w:rPr>
          <w:snapToGrid w:val="0"/>
        </w:rPr>
        <w:t>3</w:t>
      </w:r>
      <w:r w:rsidRPr="00891A8D">
        <w:rPr>
          <w:snapToGrid w:val="0"/>
        </w:rPr>
        <w:t>.</w:t>
      </w:r>
      <w:r w:rsidRPr="00891A8D">
        <w:rPr>
          <w:snapToGrid w:val="0"/>
        </w:rPr>
        <w:tab/>
        <w:t xml:space="preserve">On 22 November 2022, Council approved entering into a new lease with Charter Hall (the Landlord) at Brisbane Square (BSQ), 266 George Street, Brisbane, from 2022 to 2038, securing its future accommodation requirements and enabling staff at BSQ and Green Square (GSQ), 505 St Pauls Terrace, Fortitude Valley, to be able to come together and operate from BSQ. Landlord works and changes to the fit-out were a requirement of this lease. </w:t>
      </w:r>
    </w:p>
    <w:p w14:paraId="00051038" w14:textId="77777777" w:rsidR="00E77258" w:rsidRPr="00891A8D" w:rsidRDefault="00E77258" w:rsidP="00E77258">
      <w:pPr>
        <w:ind w:left="720" w:hanging="720"/>
        <w:rPr>
          <w:snapToGrid w:val="0"/>
        </w:rPr>
      </w:pPr>
    </w:p>
    <w:p w14:paraId="5D4BDF20" w14:textId="77777777" w:rsidR="00E77258" w:rsidRDefault="00E77258" w:rsidP="00E77258">
      <w:pPr>
        <w:ind w:left="720" w:hanging="720"/>
        <w:rPr>
          <w:snapToGrid w:val="0"/>
        </w:rPr>
      </w:pPr>
      <w:bookmarkStart w:id="19" w:name="_Hlk190164928"/>
      <w:bookmarkStart w:id="20" w:name="_Hlk190877980"/>
      <w:r>
        <w:rPr>
          <w:snapToGrid w:val="0"/>
        </w:rPr>
        <w:t>4.</w:t>
      </w:r>
      <w:r>
        <w:rPr>
          <w:snapToGrid w:val="0"/>
        </w:rPr>
        <w:tab/>
      </w:r>
      <w:r w:rsidRPr="00891A8D">
        <w:rPr>
          <w:snapToGrid w:val="0"/>
        </w:rPr>
        <w:t>Council currently have approximately 3,700 staff working across BSQ and GSQ. This staff number will remain the same, but by adopting a hybrid working environment the office area required will reduce by exiting the GSQ lease. Rental savings achieved by GSQ exit of approximately $</w:t>
      </w:r>
      <w:r w:rsidRPr="0041775D">
        <w:rPr>
          <w:snapToGrid w:val="0"/>
        </w:rPr>
        <w:t xml:space="preserve">16 million </w:t>
      </w:r>
      <w:r w:rsidRPr="00891A8D">
        <w:rPr>
          <w:snapToGrid w:val="0"/>
        </w:rPr>
        <w:t>per annum.</w:t>
      </w:r>
      <w:bookmarkEnd w:id="19"/>
    </w:p>
    <w:p w14:paraId="42BBC3F7" w14:textId="77777777" w:rsidR="00E77258" w:rsidRPr="00891A8D" w:rsidRDefault="00E77258" w:rsidP="00E77258">
      <w:pPr>
        <w:ind w:left="720"/>
        <w:rPr>
          <w:snapToGrid w:val="0"/>
        </w:rPr>
      </w:pPr>
    </w:p>
    <w:p w14:paraId="3859AD4D" w14:textId="77777777" w:rsidR="00E77258" w:rsidRDefault="00E77258" w:rsidP="00E77258">
      <w:pPr>
        <w:ind w:left="720" w:hanging="720"/>
        <w:rPr>
          <w:snapToGrid w:val="0"/>
        </w:rPr>
      </w:pPr>
      <w:r>
        <w:rPr>
          <w:snapToGrid w:val="0"/>
        </w:rPr>
        <w:t>5.</w:t>
      </w:r>
      <w:r>
        <w:rPr>
          <w:snapToGrid w:val="0"/>
        </w:rPr>
        <w:tab/>
      </w:r>
      <w:r w:rsidRPr="00891A8D">
        <w:rPr>
          <w:snapToGrid w:val="0"/>
        </w:rPr>
        <w:t>As part of the terms of Council’s new lease, the Landlord has agreed to contribute $</w:t>
      </w:r>
      <w:r w:rsidRPr="000A5EEA">
        <w:rPr>
          <w:highlight w:val="yellow"/>
        </w:rPr>
        <w:t>[Commercial-in-Confidence]</w:t>
      </w:r>
      <w:r w:rsidRPr="00891A8D">
        <w:rPr>
          <w:snapToGrid w:val="0"/>
        </w:rPr>
        <w:t xml:space="preserve"> in funding (through their subsidiary, Brisbane Square Pty Ltd, which owns the BSQ building) towards the required landlord works. Council will be contributing the remaining $</w:t>
      </w:r>
      <w:r w:rsidRPr="000A5EEA">
        <w:rPr>
          <w:highlight w:val="yellow"/>
        </w:rPr>
        <w:t>[Commercial-in-Confidence]</w:t>
      </w:r>
      <w:r w:rsidRPr="00891A8D">
        <w:rPr>
          <w:snapToGrid w:val="0"/>
        </w:rPr>
        <w:t xml:space="preserve"> towards the tenancy fit</w:t>
      </w:r>
      <w:r w:rsidRPr="00891A8D">
        <w:rPr>
          <w:snapToGrid w:val="0"/>
        </w:rPr>
        <w:noBreakHyphen/>
        <w:t>out works.</w:t>
      </w:r>
    </w:p>
    <w:p w14:paraId="635A4341" w14:textId="77777777" w:rsidR="00E77258" w:rsidRPr="00891A8D" w:rsidRDefault="00E77258" w:rsidP="00E77258">
      <w:pPr>
        <w:ind w:left="709"/>
        <w:rPr>
          <w:snapToGrid w:val="0"/>
          <w:color w:val="000000" w:themeColor="text1"/>
        </w:rPr>
      </w:pPr>
    </w:p>
    <w:p w14:paraId="18D2FE1D" w14:textId="77777777" w:rsidR="00E77258" w:rsidRDefault="00E77258" w:rsidP="00E77258">
      <w:pPr>
        <w:ind w:left="720" w:hanging="720"/>
        <w:rPr>
          <w:snapToGrid w:val="0"/>
        </w:rPr>
      </w:pPr>
      <w:r>
        <w:rPr>
          <w:snapToGrid w:val="0"/>
          <w:color w:val="000000" w:themeColor="text1"/>
        </w:rPr>
        <w:t>6.</w:t>
      </w:r>
      <w:r>
        <w:rPr>
          <w:snapToGrid w:val="0"/>
          <w:color w:val="000000" w:themeColor="text1"/>
        </w:rPr>
        <w:tab/>
      </w:r>
      <w:r w:rsidRPr="00891A8D">
        <w:rPr>
          <w:snapToGrid w:val="0"/>
          <w:color w:val="000000" w:themeColor="text1"/>
        </w:rPr>
        <w:t>Through lease negotiations, a landlord incentive of $</w:t>
      </w:r>
      <w:r w:rsidRPr="000A5EEA">
        <w:rPr>
          <w:highlight w:val="yellow"/>
        </w:rPr>
        <w:t>[Commercial-in-Confidence]</w:t>
      </w:r>
      <w:r w:rsidRPr="00891A8D">
        <w:rPr>
          <w:snapToGrid w:val="0"/>
          <w:color w:val="000000" w:themeColor="text1"/>
        </w:rPr>
        <w:t xml:space="preserve"> was agreed for the term of this lease, of which $</w:t>
      </w:r>
      <w:r w:rsidRPr="000A5EEA">
        <w:rPr>
          <w:highlight w:val="yellow"/>
        </w:rPr>
        <w:t>[Commercial-in-Confidence]</w:t>
      </w:r>
      <w:r w:rsidRPr="00891A8D">
        <w:rPr>
          <w:snapToGrid w:val="0"/>
          <w:color w:val="000000" w:themeColor="text1"/>
        </w:rPr>
        <w:t xml:space="preserve"> will be used as rent abatement in future years</w:t>
      </w:r>
      <w:r w:rsidRPr="00891A8D">
        <w:rPr>
          <w:snapToGrid w:val="0"/>
        </w:rPr>
        <w:t xml:space="preserve">. </w:t>
      </w:r>
    </w:p>
    <w:bookmarkEnd w:id="20"/>
    <w:p w14:paraId="716B6EC8" w14:textId="77777777" w:rsidR="00E77258" w:rsidRPr="00891A8D" w:rsidRDefault="00E77258" w:rsidP="00E77258">
      <w:pPr>
        <w:ind w:left="720"/>
        <w:rPr>
          <w:snapToGrid w:val="0"/>
          <w:color w:val="000000" w:themeColor="text1"/>
        </w:rPr>
      </w:pPr>
    </w:p>
    <w:p w14:paraId="4185DD1A" w14:textId="77777777" w:rsidR="00E77258" w:rsidRDefault="00E77258" w:rsidP="00E77258">
      <w:pPr>
        <w:ind w:left="720" w:hanging="720"/>
        <w:rPr>
          <w:snapToGrid w:val="0"/>
        </w:rPr>
      </w:pPr>
      <w:r>
        <w:rPr>
          <w:snapToGrid w:val="0"/>
        </w:rPr>
        <w:t>7.</w:t>
      </w:r>
      <w:r>
        <w:rPr>
          <w:snapToGrid w:val="0"/>
        </w:rPr>
        <w:tab/>
      </w:r>
      <w:bookmarkStart w:id="21" w:name="_Hlk191562877"/>
      <w:r w:rsidRPr="00891A8D">
        <w:rPr>
          <w:snapToGrid w:val="0"/>
        </w:rPr>
        <w:t xml:space="preserve">Council has </w:t>
      </w:r>
      <w:r>
        <w:rPr>
          <w:snapToGrid w:val="0"/>
        </w:rPr>
        <w:t>leased</w:t>
      </w:r>
      <w:r w:rsidRPr="00891A8D">
        <w:rPr>
          <w:snapToGrid w:val="0"/>
        </w:rPr>
        <w:t xml:space="preserve"> office space at Level 3, 41 O’Connell Terrace, Bowen Hills</w:t>
      </w:r>
      <w:r>
        <w:rPr>
          <w:snapToGrid w:val="0"/>
        </w:rPr>
        <w:t xml:space="preserve"> </w:t>
      </w:r>
      <w:r w:rsidRPr="00891A8D">
        <w:rPr>
          <w:snapToGrid w:val="0"/>
        </w:rPr>
        <w:t>(O’Connell Terrace),</w:t>
      </w:r>
      <w:r>
        <w:rPr>
          <w:snapToGrid w:val="0"/>
        </w:rPr>
        <w:t xml:space="preserve"> which is currently being subleased and will</w:t>
      </w:r>
      <w:r w:rsidRPr="00891A8D">
        <w:rPr>
          <w:snapToGrid w:val="0"/>
        </w:rPr>
        <w:t xml:space="preserve"> becom</w:t>
      </w:r>
      <w:r>
        <w:rPr>
          <w:snapToGrid w:val="0"/>
        </w:rPr>
        <w:t>e</w:t>
      </w:r>
      <w:r w:rsidRPr="00891A8D">
        <w:rPr>
          <w:snapToGrid w:val="0"/>
        </w:rPr>
        <w:t xml:space="preserve"> vacant in mid-2025. This space has been identified as a </w:t>
      </w:r>
      <w:r w:rsidRPr="00891A8D">
        <w:rPr>
          <w:snapToGrid w:val="0"/>
          <w:color w:val="000000" w:themeColor="text1"/>
        </w:rPr>
        <w:t>suitable</w:t>
      </w:r>
      <w:r w:rsidRPr="00891A8D">
        <w:rPr>
          <w:snapToGrid w:val="0"/>
        </w:rPr>
        <w:t xml:space="preserve"> location for a Council branch with operational requirements and will be fitted out to suit their needs. Amenities such as vehicle wash down bays will be added, as well as enhanced operational and personal belongings storage for central Brisbane-based field workers</w:t>
      </w:r>
      <w:bookmarkEnd w:id="21"/>
      <w:r w:rsidRPr="00891A8D">
        <w:rPr>
          <w:snapToGrid w:val="0"/>
        </w:rPr>
        <w:t>.</w:t>
      </w:r>
    </w:p>
    <w:p w14:paraId="477FFE65" w14:textId="77777777" w:rsidR="00E77258" w:rsidRPr="00891A8D" w:rsidRDefault="00E77258" w:rsidP="00E77258">
      <w:pPr>
        <w:ind w:left="720"/>
        <w:rPr>
          <w:snapToGrid w:val="0"/>
          <w:color w:val="FF0000"/>
        </w:rPr>
      </w:pPr>
    </w:p>
    <w:p w14:paraId="144F3B44" w14:textId="77777777" w:rsidR="00E77258" w:rsidRDefault="00E77258" w:rsidP="00E77258">
      <w:pPr>
        <w:ind w:left="720" w:hanging="720"/>
        <w:rPr>
          <w:snapToGrid w:val="0"/>
          <w:color w:val="000000" w:themeColor="text1"/>
        </w:rPr>
      </w:pPr>
      <w:r>
        <w:rPr>
          <w:snapToGrid w:val="0"/>
          <w:color w:val="000000" w:themeColor="text1"/>
        </w:rPr>
        <w:t>8.</w:t>
      </w:r>
      <w:r>
        <w:rPr>
          <w:snapToGrid w:val="0"/>
          <w:color w:val="000000" w:themeColor="text1"/>
        </w:rPr>
        <w:tab/>
      </w:r>
      <w:r w:rsidRPr="00891A8D">
        <w:rPr>
          <w:snapToGrid w:val="0"/>
          <w:color w:val="000000" w:themeColor="text1"/>
        </w:rPr>
        <w:t>Fit-out works will ensure that premises are safe, clean and fully accessible and includes the replacement of end-of-life fixtures and chattels. Spaces previously committed to storage and paper-based work practices will be optimised and used for meeting areas and collaboration spaces. Where able, the fit-out will better support the ingress and egress of employees and visitors with restricted mobility.</w:t>
      </w:r>
    </w:p>
    <w:p w14:paraId="3EA159A0" w14:textId="77777777" w:rsidR="00E77258" w:rsidRPr="00891A8D" w:rsidRDefault="00E77258" w:rsidP="00E77258">
      <w:pPr>
        <w:ind w:left="720"/>
        <w:rPr>
          <w:snapToGrid w:val="0"/>
          <w:color w:val="000000" w:themeColor="text1"/>
        </w:rPr>
      </w:pPr>
    </w:p>
    <w:p w14:paraId="4EF81243" w14:textId="77777777" w:rsidR="00E77258" w:rsidRDefault="00E77258" w:rsidP="00E77258">
      <w:pPr>
        <w:ind w:left="720" w:hanging="720"/>
      </w:pPr>
      <w:bookmarkStart w:id="22" w:name="_Hlk190168711"/>
      <w:r>
        <w:rPr>
          <w:snapToGrid w:val="0"/>
          <w:color w:val="000000" w:themeColor="text1"/>
        </w:rPr>
        <w:t>9.</w:t>
      </w:r>
      <w:r>
        <w:rPr>
          <w:snapToGrid w:val="0"/>
          <w:color w:val="000000" w:themeColor="text1"/>
        </w:rPr>
        <w:tab/>
      </w:r>
      <w:r w:rsidRPr="00891A8D">
        <w:rPr>
          <w:snapToGrid w:val="0"/>
          <w:color w:val="000000" w:themeColor="text1"/>
        </w:rPr>
        <w:t>When combined with modern hybrid working practices and flexible working arrangements that support Council staff, these fit-outs will provide cost effective and efficient workspaces for all current staff and contingency options for a net increase in staff if required</w:t>
      </w:r>
      <w:r w:rsidRPr="00891A8D">
        <w:t>. These works will be modest and will only consist of essential updates, where required. Some of the existing furniture, such as desks, currently located at BSQ will be reused.</w:t>
      </w:r>
    </w:p>
    <w:p w14:paraId="1DE16497" w14:textId="77777777" w:rsidR="00E77258" w:rsidRPr="00891A8D" w:rsidRDefault="00E77258" w:rsidP="00E77258">
      <w:pPr>
        <w:ind w:left="720"/>
      </w:pPr>
    </w:p>
    <w:bookmarkEnd w:id="22"/>
    <w:p w14:paraId="6ADCBCEF" w14:textId="77777777" w:rsidR="00E77258" w:rsidRPr="00891A8D" w:rsidRDefault="00E77258" w:rsidP="00E77258">
      <w:pPr>
        <w:ind w:left="720" w:hanging="720"/>
        <w:rPr>
          <w:snapToGrid w:val="0"/>
          <w:color w:val="000000" w:themeColor="text1"/>
        </w:rPr>
      </w:pPr>
      <w:r>
        <w:rPr>
          <w:snapToGrid w:val="0"/>
          <w:color w:val="000000" w:themeColor="text1"/>
        </w:rPr>
        <w:t>10.</w:t>
      </w:r>
      <w:r>
        <w:rPr>
          <w:snapToGrid w:val="0"/>
          <w:color w:val="000000" w:themeColor="text1"/>
        </w:rPr>
        <w:tab/>
      </w:r>
      <w:r w:rsidRPr="00891A8D">
        <w:rPr>
          <w:snapToGrid w:val="0"/>
          <w:color w:val="000000" w:themeColor="text1"/>
        </w:rPr>
        <w:t>It is proposed to engage a contractor to implement the fit-out in BSQ and O’Connell Terrace.</w:t>
      </w:r>
    </w:p>
    <w:p w14:paraId="314912FD" w14:textId="77777777" w:rsidR="00E77258" w:rsidRPr="00DD2CA6" w:rsidRDefault="00E77258" w:rsidP="00DD2CA6">
      <w:pPr>
        <w:widowControl w:val="0"/>
        <w:ind w:left="720"/>
        <w:rPr>
          <w:snapToGrid w:val="0"/>
        </w:rPr>
      </w:pPr>
    </w:p>
    <w:p w14:paraId="5B6A389E" w14:textId="77777777" w:rsidR="00E77258" w:rsidRPr="00891A8D" w:rsidRDefault="00E77258" w:rsidP="00E77258">
      <w:pPr>
        <w:ind w:left="720" w:hanging="720"/>
      </w:pPr>
      <w:r>
        <w:t>11.</w:t>
      </w:r>
      <w:r>
        <w:tab/>
      </w:r>
      <w:r w:rsidRPr="00891A8D">
        <w:t>The Chief Executive Officer and the Stores Board considered the submission, as set out in Attachment A</w:t>
      </w:r>
      <w:r>
        <w:t xml:space="preserve"> (submitted on file)</w:t>
      </w:r>
      <w:r w:rsidRPr="00891A8D">
        <w:t xml:space="preserve">, on </w:t>
      </w:r>
      <w:r w:rsidRPr="00891A8D">
        <w:rPr>
          <w:color w:val="000000" w:themeColor="text1"/>
        </w:rPr>
        <w:t>16 December 2024</w:t>
      </w:r>
      <w:r w:rsidRPr="00891A8D">
        <w:t>.</w:t>
      </w:r>
    </w:p>
    <w:p w14:paraId="150AF4E5" w14:textId="77777777" w:rsidR="00E77258" w:rsidRPr="00891A8D" w:rsidRDefault="00E77258" w:rsidP="00DD2CA6"/>
    <w:p w14:paraId="6061B375" w14:textId="77777777" w:rsidR="00E77258" w:rsidRDefault="00E77258" w:rsidP="00E77258">
      <w:pPr>
        <w:ind w:left="720" w:hanging="720"/>
      </w:pPr>
      <w:r>
        <w:t>12.</w:t>
      </w:r>
      <w:r>
        <w:tab/>
      </w:r>
      <w:r w:rsidRPr="00891A8D">
        <w:t xml:space="preserve">The submission is recommended to </w:t>
      </w:r>
      <w:r w:rsidRPr="00891A8D">
        <w:rPr>
          <w:color w:val="000000" w:themeColor="text1"/>
        </w:rPr>
        <w:t>Council</w:t>
      </w:r>
      <w:r w:rsidRPr="00891A8D">
        <w:t xml:space="preserve"> as it is considered the most advantageous outcome for the provision of the required </w:t>
      </w:r>
      <w:r w:rsidRPr="00891A8D">
        <w:rPr>
          <w:color w:val="000000" w:themeColor="text1"/>
        </w:rPr>
        <w:t>works</w:t>
      </w:r>
      <w:r w:rsidRPr="00891A8D">
        <w:t>.</w:t>
      </w:r>
    </w:p>
    <w:p w14:paraId="1F2E672C" w14:textId="77777777" w:rsidR="00E77258" w:rsidRDefault="00E77258" w:rsidP="00E77258">
      <w:pPr>
        <w:ind w:left="720" w:hanging="720"/>
      </w:pPr>
    </w:p>
    <w:p w14:paraId="5238CA64" w14:textId="77777777" w:rsidR="00E77258" w:rsidRDefault="00E77258" w:rsidP="00E77258">
      <w:pPr>
        <w:ind w:left="720"/>
        <w:rPr>
          <w:bCs/>
          <w:snapToGrid w:val="0"/>
          <w:u w:val="single"/>
        </w:rPr>
      </w:pPr>
      <w:r w:rsidRPr="006039A0">
        <w:rPr>
          <w:bCs/>
          <w:snapToGrid w:val="0"/>
          <w:u w:val="single"/>
        </w:rPr>
        <w:t>Purpose</w:t>
      </w:r>
    </w:p>
    <w:p w14:paraId="67B93C23" w14:textId="77777777" w:rsidR="00E77258" w:rsidRPr="006039A0" w:rsidRDefault="00E77258" w:rsidP="00E77258">
      <w:pPr>
        <w:ind w:left="720"/>
        <w:rPr>
          <w:bCs/>
          <w:snapToGrid w:val="0"/>
          <w:u w:val="single"/>
        </w:rPr>
      </w:pPr>
    </w:p>
    <w:p w14:paraId="4844F470" w14:textId="77777777" w:rsidR="00E77258" w:rsidRPr="000A5EEA" w:rsidRDefault="00E77258" w:rsidP="00E77258">
      <w:pPr>
        <w:rPr>
          <w:snapToGrid w:val="0"/>
        </w:rPr>
      </w:pPr>
      <w:bookmarkStart w:id="23" w:name="_Hlk190878033"/>
      <w:r>
        <w:rPr>
          <w:snapToGrid w:val="0"/>
        </w:rPr>
        <w:t>13.</w:t>
      </w:r>
      <w:r>
        <w:rPr>
          <w:snapToGrid w:val="0"/>
        </w:rPr>
        <w:tab/>
      </w:r>
      <w:r w:rsidRPr="000A5EEA">
        <w:rPr>
          <w:snapToGrid w:val="0"/>
        </w:rPr>
        <w:t>That the Stores Board recommends approval of the procurement strategy for:</w:t>
      </w:r>
    </w:p>
    <w:p w14:paraId="186251D8" w14:textId="77777777" w:rsidR="00E77258" w:rsidRPr="000A5EEA" w:rsidRDefault="00E77258" w:rsidP="00E77258">
      <w:pPr>
        <w:ind w:left="3600" w:hanging="2880"/>
        <w:rPr>
          <w:snapToGrid w:val="0"/>
        </w:rPr>
      </w:pPr>
      <w:bookmarkStart w:id="24" w:name="_Hlk534813088"/>
      <w:r w:rsidRPr="000A5EEA">
        <w:rPr>
          <w:snapToGrid w:val="0"/>
        </w:rPr>
        <w:t>Contract title:</w:t>
      </w:r>
      <w:r w:rsidRPr="000A5EEA">
        <w:rPr>
          <w:snapToGrid w:val="0"/>
        </w:rPr>
        <w:tab/>
        <w:t>Fit-out works for Brisbane Square and Level 3, 41 O’Connell Terrace, Bowen Hills</w:t>
      </w:r>
    </w:p>
    <w:p w14:paraId="0EEA8731" w14:textId="77777777" w:rsidR="00E77258" w:rsidRPr="000A5EEA" w:rsidRDefault="00E77258" w:rsidP="00E77258">
      <w:pPr>
        <w:ind w:left="3600" w:hanging="2880"/>
        <w:rPr>
          <w:snapToGrid w:val="0"/>
        </w:rPr>
      </w:pPr>
      <w:r w:rsidRPr="000A5EEA">
        <w:rPr>
          <w:snapToGrid w:val="0"/>
        </w:rPr>
        <w:t>Type of procurement:</w:t>
      </w:r>
      <w:r w:rsidRPr="000A5EEA">
        <w:rPr>
          <w:snapToGrid w:val="0"/>
        </w:rPr>
        <w:tab/>
        <w:t>Once-off contract</w:t>
      </w:r>
    </w:p>
    <w:p w14:paraId="56510D5C" w14:textId="77777777" w:rsidR="00E77258" w:rsidRPr="000A5EEA" w:rsidRDefault="00E77258" w:rsidP="00E77258">
      <w:pPr>
        <w:ind w:left="3600" w:hanging="2880"/>
        <w:rPr>
          <w:snapToGrid w:val="0"/>
        </w:rPr>
      </w:pPr>
      <w:r w:rsidRPr="000A5EEA">
        <w:rPr>
          <w:snapToGrid w:val="0"/>
        </w:rPr>
        <w:t>Categories/portions:</w:t>
      </w:r>
      <w:r w:rsidRPr="000A5EEA">
        <w:rPr>
          <w:snapToGrid w:val="0"/>
        </w:rPr>
        <w:tab/>
        <w:t xml:space="preserve">Separable portions will be included in the contract as required to reflect the staged nature of the works. </w:t>
      </w:r>
    </w:p>
    <w:p w14:paraId="7E7A62DA" w14:textId="77777777" w:rsidR="00E77258" w:rsidRPr="000A5EEA" w:rsidRDefault="00E77258" w:rsidP="00E77258">
      <w:pPr>
        <w:ind w:left="3600" w:hanging="2880"/>
        <w:rPr>
          <w:snapToGrid w:val="0"/>
        </w:rPr>
      </w:pPr>
      <w:r w:rsidRPr="000A5EEA">
        <w:rPr>
          <w:snapToGrid w:val="0"/>
        </w:rPr>
        <w:t xml:space="preserve">Market engagement strategy: </w:t>
      </w:r>
      <w:r w:rsidRPr="000A5EEA">
        <w:rPr>
          <w:snapToGrid w:val="0"/>
        </w:rPr>
        <w:tab/>
        <w:t>Expression of Interest (EOI) followed by Request for Proposals (RFP)</w:t>
      </w:r>
    </w:p>
    <w:p w14:paraId="382F3CA2" w14:textId="77777777" w:rsidR="00E77258" w:rsidRPr="000A5EEA" w:rsidRDefault="00E77258" w:rsidP="00E77258">
      <w:pPr>
        <w:ind w:left="3600" w:hanging="2880"/>
        <w:rPr>
          <w:snapToGrid w:val="0"/>
        </w:rPr>
      </w:pPr>
      <w:r w:rsidRPr="000A5EEA">
        <w:rPr>
          <w:snapToGrid w:val="0"/>
        </w:rPr>
        <w:t>Contract duration:</w:t>
      </w:r>
      <w:r w:rsidRPr="000A5EEA">
        <w:rPr>
          <w:snapToGrid w:val="0"/>
        </w:rPr>
        <w:tab/>
        <w:t>Anticipated term of 2 years, subject to negotiation.</w:t>
      </w:r>
    </w:p>
    <w:p w14:paraId="0735DB03" w14:textId="77777777" w:rsidR="00E77258" w:rsidRPr="000A5EEA" w:rsidRDefault="00E77258" w:rsidP="00E77258">
      <w:pPr>
        <w:ind w:left="3600" w:hanging="2880"/>
        <w:rPr>
          <w:snapToGrid w:val="0"/>
        </w:rPr>
      </w:pPr>
      <w:r w:rsidRPr="000A5EEA">
        <w:rPr>
          <w:snapToGrid w:val="0"/>
        </w:rPr>
        <w:t>Price basis:</w:t>
      </w:r>
      <w:r w:rsidRPr="000A5EEA">
        <w:rPr>
          <w:snapToGrid w:val="0"/>
        </w:rPr>
        <w:tab/>
        <w:t>Lump sum</w:t>
      </w:r>
    </w:p>
    <w:p w14:paraId="381FB27F" w14:textId="77777777" w:rsidR="00E77258" w:rsidRPr="000A5EEA" w:rsidRDefault="00E77258" w:rsidP="00E77258">
      <w:pPr>
        <w:ind w:left="3600" w:hanging="2880"/>
        <w:rPr>
          <w:snapToGrid w:val="0"/>
        </w:rPr>
      </w:pPr>
      <w:r w:rsidRPr="000A5EEA">
        <w:rPr>
          <w:snapToGrid w:val="0"/>
        </w:rPr>
        <w:t>Estimated expenditure:</w:t>
      </w:r>
      <w:r w:rsidRPr="000A5EEA">
        <w:rPr>
          <w:snapToGrid w:val="0"/>
        </w:rPr>
        <w:tab/>
        <w:t>$</w:t>
      </w:r>
      <w:r w:rsidRPr="000A5EEA">
        <w:rPr>
          <w:highlight w:val="yellow"/>
        </w:rPr>
        <w:t>[Commercial-in-Confidence]</w:t>
      </w:r>
      <w:r w:rsidRPr="000A5EEA">
        <w:rPr>
          <w:snapToGrid w:val="0"/>
        </w:rPr>
        <w:t xml:space="preserve"> plus a contingency and escalation allowance of $</w:t>
      </w:r>
      <w:r w:rsidRPr="000A5EEA">
        <w:rPr>
          <w:highlight w:val="yellow"/>
        </w:rPr>
        <w:t>[Commercial-in-Confidence]</w:t>
      </w:r>
      <w:r w:rsidRPr="000A5EEA">
        <w:rPr>
          <w:snapToGrid w:val="0"/>
        </w:rPr>
        <w:t xml:space="preserve"> (approximately </w:t>
      </w:r>
      <w:r w:rsidRPr="000A5EEA">
        <w:rPr>
          <w:highlight w:val="yellow"/>
        </w:rPr>
        <w:t>[Commercial-in-Confidence]</w:t>
      </w:r>
      <w:r w:rsidRPr="000A5EEA">
        <w:rPr>
          <w:snapToGrid w:val="0"/>
        </w:rPr>
        <w:t xml:space="preserve"> of the contract sum) to be set aside for the contract.</w:t>
      </w:r>
      <w:bookmarkEnd w:id="24"/>
    </w:p>
    <w:bookmarkEnd w:id="23"/>
    <w:p w14:paraId="330F72A7" w14:textId="77777777" w:rsidR="00E77258" w:rsidRDefault="00E77258" w:rsidP="00E77258">
      <w:pPr>
        <w:ind w:left="720"/>
        <w:rPr>
          <w:snapToGrid w:val="0"/>
          <w:u w:val="single"/>
        </w:rPr>
      </w:pPr>
    </w:p>
    <w:p w14:paraId="72AE3334" w14:textId="77777777" w:rsidR="00E77258" w:rsidRDefault="00E77258" w:rsidP="00E77258">
      <w:pPr>
        <w:ind w:left="720"/>
        <w:rPr>
          <w:snapToGrid w:val="0"/>
          <w:u w:val="single"/>
        </w:rPr>
      </w:pPr>
      <w:r w:rsidRPr="006039A0">
        <w:rPr>
          <w:snapToGrid w:val="0"/>
          <w:u w:val="single"/>
        </w:rPr>
        <w:t>Background/business case</w:t>
      </w:r>
    </w:p>
    <w:p w14:paraId="1FEF371F" w14:textId="77777777" w:rsidR="00E77258" w:rsidRPr="006039A0" w:rsidRDefault="00E77258" w:rsidP="00E77258">
      <w:pPr>
        <w:ind w:left="720"/>
        <w:rPr>
          <w:snapToGrid w:val="0"/>
          <w:u w:val="single"/>
        </w:rPr>
      </w:pPr>
    </w:p>
    <w:p w14:paraId="37226306" w14:textId="77777777" w:rsidR="00E77258" w:rsidRDefault="00E77258" w:rsidP="00E77258">
      <w:pPr>
        <w:ind w:left="720" w:hanging="720"/>
        <w:rPr>
          <w:snapToGrid w:val="0"/>
        </w:rPr>
      </w:pPr>
      <w:r>
        <w:rPr>
          <w:snapToGrid w:val="0"/>
        </w:rPr>
        <w:t>14.</w:t>
      </w:r>
      <w:r>
        <w:rPr>
          <w:snapToGrid w:val="0"/>
        </w:rPr>
        <w:tab/>
      </w:r>
      <w:r w:rsidRPr="000A5EEA">
        <w:rPr>
          <w:snapToGrid w:val="0"/>
        </w:rPr>
        <w:t xml:space="preserve">Council entered into a new lease with Charter Hall (the Landlord) at Brisbane Square (BSQ) from 2022 to 2038, securing its future accommodation requirements, combining BSQ and Green Square (GSQ) staff into the BSQ location. </w:t>
      </w:r>
    </w:p>
    <w:p w14:paraId="3D3DB0F3" w14:textId="77777777" w:rsidR="00E77258" w:rsidRPr="000A5EEA" w:rsidRDefault="00E77258" w:rsidP="00E77258">
      <w:pPr>
        <w:ind w:left="720" w:hanging="720"/>
        <w:rPr>
          <w:snapToGrid w:val="0"/>
        </w:rPr>
      </w:pPr>
    </w:p>
    <w:p w14:paraId="02BA36F8" w14:textId="77777777" w:rsidR="00E77258" w:rsidRDefault="00E77258" w:rsidP="00E77258">
      <w:pPr>
        <w:ind w:left="720" w:hanging="720"/>
        <w:rPr>
          <w:snapToGrid w:val="0"/>
        </w:rPr>
      </w:pPr>
      <w:bookmarkStart w:id="25" w:name="_Hlk190878063"/>
      <w:r>
        <w:rPr>
          <w:snapToGrid w:val="0"/>
        </w:rPr>
        <w:t>15.</w:t>
      </w:r>
      <w:r>
        <w:rPr>
          <w:snapToGrid w:val="0"/>
        </w:rPr>
        <w:tab/>
      </w:r>
      <w:r w:rsidRPr="000A5EEA">
        <w:rPr>
          <w:snapToGrid w:val="0"/>
        </w:rPr>
        <w:t>As part of the terms of Council’s new lease, the Landlord has agreed to contribute $</w:t>
      </w:r>
      <w:r w:rsidRPr="000A5EEA">
        <w:rPr>
          <w:highlight w:val="yellow"/>
        </w:rPr>
        <w:t>[Commercial-in-Confidence]</w:t>
      </w:r>
      <w:r w:rsidRPr="000A5EEA">
        <w:rPr>
          <w:snapToGrid w:val="0"/>
        </w:rPr>
        <w:t xml:space="preserve"> in funding (through their subsidiary, Brisbane Square Pty Ltd, which owns the Brisbane Square building) towards this contract. Council will be contributing the remaining $</w:t>
      </w:r>
      <w:r w:rsidRPr="000A5EEA">
        <w:rPr>
          <w:highlight w:val="yellow"/>
        </w:rPr>
        <w:t>[Commercial-in-Confidence]</w:t>
      </w:r>
      <w:r w:rsidRPr="000A5EEA">
        <w:rPr>
          <w:snapToGrid w:val="0"/>
        </w:rPr>
        <w:t>.</w:t>
      </w:r>
    </w:p>
    <w:bookmarkEnd w:id="25"/>
    <w:p w14:paraId="3CDB6FA8" w14:textId="77777777" w:rsidR="00E77258" w:rsidRPr="000A5EEA" w:rsidRDefault="00E77258" w:rsidP="00E77258">
      <w:pPr>
        <w:ind w:left="720" w:hanging="720"/>
        <w:rPr>
          <w:snapToGrid w:val="0"/>
        </w:rPr>
      </w:pPr>
    </w:p>
    <w:p w14:paraId="49575647" w14:textId="77777777" w:rsidR="00E77258" w:rsidRDefault="00E77258" w:rsidP="00E77258">
      <w:pPr>
        <w:ind w:left="720" w:hanging="720"/>
        <w:rPr>
          <w:snapToGrid w:val="0"/>
        </w:rPr>
      </w:pPr>
      <w:r>
        <w:rPr>
          <w:snapToGrid w:val="0"/>
        </w:rPr>
        <w:t>16.</w:t>
      </w:r>
      <w:r>
        <w:rPr>
          <w:snapToGrid w:val="0"/>
        </w:rPr>
        <w:tab/>
      </w:r>
      <w:bookmarkStart w:id="26" w:name="_Hlk191562922"/>
      <w:r w:rsidRPr="000A5EEA">
        <w:rPr>
          <w:snapToGrid w:val="0"/>
        </w:rPr>
        <w:t xml:space="preserve">Council has </w:t>
      </w:r>
      <w:r>
        <w:rPr>
          <w:snapToGrid w:val="0"/>
        </w:rPr>
        <w:t>leased</w:t>
      </w:r>
      <w:r w:rsidRPr="000A5EEA">
        <w:rPr>
          <w:snapToGrid w:val="0"/>
        </w:rPr>
        <w:t xml:space="preserve"> office space at Level 3, 41 O’Connell Terrace, Bowen Hills (O’Connell Terrace)</w:t>
      </w:r>
      <w:r>
        <w:rPr>
          <w:snapToGrid w:val="0"/>
        </w:rPr>
        <w:t>,</w:t>
      </w:r>
      <w:r w:rsidRPr="000A5EEA">
        <w:rPr>
          <w:snapToGrid w:val="0"/>
        </w:rPr>
        <w:t xml:space="preserve"> </w:t>
      </w:r>
      <w:r>
        <w:rPr>
          <w:snapToGrid w:val="0"/>
        </w:rPr>
        <w:t>which is currently being subleased and will</w:t>
      </w:r>
      <w:r w:rsidRPr="000A5EEA">
        <w:rPr>
          <w:snapToGrid w:val="0"/>
        </w:rPr>
        <w:t xml:space="preserve"> becom</w:t>
      </w:r>
      <w:r>
        <w:rPr>
          <w:snapToGrid w:val="0"/>
        </w:rPr>
        <w:t>e</w:t>
      </w:r>
      <w:r w:rsidRPr="000A5EEA">
        <w:rPr>
          <w:snapToGrid w:val="0"/>
        </w:rPr>
        <w:t xml:space="preserve"> vacant in mid-2025. This space has been identified as a suitable location for a Council branch</w:t>
      </w:r>
      <w:bookmarkEnd w:id="26"/>
      <w:r w:rsidRPr="000A5EEA">
        <w:rPr>
          <w:snapToGrid w:val="0"/>
        </w:rPr>
        <w:t xml:space="preserve">. </w:t>
      </w:r>
    </w:p>
    <w:p w14:paraId="3695AEE5" w14:textId="77777777" w:rsidR="00E77258" w:rsidRPr="000A5EEA" w:rsidRDefault="00E77258" w:rsidP="00E77258">
      <w:pPr>
        <w:ind w:left="720" w:hanging="720"/>
        <w:rPr>
          <w:snapToGrid w:val="0"/>
        </w:rPr>
      </w:pPr>
    </w:p>
    <w:p w14:paraId="27635D83" w14:textId="77777777" w:rsidR="00E77258" w:rsidRDefault="00E77258" w:rsidP="00E77258">
      <w:pPr>
        <w:ind w:left="720" w:hanging="720"/>
        <w:rPr>
          <w:snapToGrid w:val="0"/>
        </w:rPr>
      </w:pPr>
      <w:r>
        <w:rPr>
          <w:snapToGrid w:val="0"/>
        </w:rPr>
        <w:t>17.</w:t>
      </w:r>
      <w:r>
        <w:rPr>
          <w:snapToGrid w:val="0"/>
        </w:rPr>
        <w:tab/>
      </w:r>
      <w:r w:rsidRPr="000A5EEA">
        <w:rPr>
          <w:snapToGrid w:val="0"/>
        </w:rPr>
        <w:t xml:space="preserve">It is proposed to engage a fit-out contractor to implement the fit-out in BSQ and O’Connell Terrace.  </w:t>
      </w:r>
    </w:p>
    <w:p w14:paraId="2A0727A8" w14:textId="77777777" w:rsidR="00E77258" w:rsidRPr="000A5EEA" w:rsidRDefault="00E77258" w:rsidP="00E77258">
      <w:pPr>
        <w:ind w:left="720" w:hanging="720"/>
        <w:rPr>
          <w:snapToGrid w:val="0"/>
        </w:rPr>
      </w:pPr>
    </w:p>
    <w:p w14:paraId="6F89334B" w14:textId="77777777" w:rsidR="00E77258" w:rsidRPr="006039A0" w:rsidRDefault="00E77258" w:rsidP="00E77258">
      <w:pPr>
        <w:keepNext/>
        <w:ind w:left="720"/>
        <w:rPr>
          <w:bCs/>
          <w:snapToGrid w:val="0"/>
          <w:u w:val="single"/>
        </w:rPr>
      </w:pPr>
      <w:r w:rsidRPr="006039A0">
        <w:rPr>
          <w:bCs/>
          <w:snapToGrid w:val="0"/>
          <w:u w:val="single"/>
        </w:rPr>
        <w:t>Policy and other considerations</w:t>
      </w:r>
    </w:p>
    <w:p w14:paraId="7D81A739" w14:textId="77777777" w:rsidR="00E77258" w:rsidRDefault="00E77258" w:rsidP="00E77258">
      <w:pPr>
        <w:keepNext/>
        <w:rPr>
          <w:bCs/>
          <w:snapToGrid w:val="0"/>
        </w:rPr>
      </w:pPr>
    </w:p>
    <w:p w14:paraId="71F933F5" w14:textId="77777777" w:rsidR="00E77258" w:rsidRPr="000A5EEA" w:rsidRDefault="00E77258" w:rsidP="00E77258">
      <w:pPr>
        <w:keepNext/>
        <w:rPr>
          <w:bCs/>
          <w:snapToGrid w:val="0"/>
        </w:rPr>
      </w:pPr>
      <w:r>
        <w:rPr>
          <w:bCs/>
          <w:snapToGrid w:val="0"/>
        </w:rPr>
        <w:t>18.</w:t>
      </w:r>
      <w:r>
        <w:rPr>
          <w:bCs/>
          <w:snapToGrid w:val="0"/>
        </w:rPr>
        <w:tab/>
      </w:r>
      <w:r w:rsidRPr="000A5EEA">
        <w:rPr>
          <w:bCs/>
          <w:snapToGrid w:val="0"/>
        </w:rPr>
        <w:t>Is there an existing arrangement for these goods/services/works?</w:t>
      </w:r>
    </w:p>
    <w:p w14:paraId="004B40C2" w14:textId="77777777" w:rsidR="00E77258" w:rsidRDefault="00E77258" w:rsidP="00E77258">
      <w:pPr>
        <w:ind w:left="720"/>
        <w:rPr>
          <w:snapToGrid w:val="0"/>
        </w:rPr>
      </w:pPr>
      <w:r w:rsidRPr="000A5EEA">
        <w:rPr>
          <w:snapToGrid w:val="0"/>
        </w:rPr>
        <w:t>Council has an existing panel for Construction, Restoration, Maintenance and Demolition of Buildings and Associated Infrastructure (Contract No. LWS520691). However, the panel is not considered to have a suitable number of suppliers with the experience for a project of this size, complexity and nature. Suppliers from this panel will be advised when the tender is released to the market.</w:t>
      </w:r>
    </w:p>
    <w:p w14:paraId="6200049A" w14:textId="77777777" w:rsidR="00E77258" w:rsidRPr="000A5EEA" w:rsidRDefault="00E77258" w:rsidP="00E77258">
      <w:pPr>
        <w:ind w:left="720"/>
        <w:rPr>
          <w:snapToGrid w:val="0"/>
        </w:rPr>
      </w:pPr>
    </w:p>
    <w:p w14:paraId="35BD75A5" w14:textId="77777777" w:rsidR="00E77258" w:rsidRPr="000A5EEA" w:rsidRDefault="00E77258" w:rsidP="00E77258">
      <w:pPr>
        <w:rPr>
          <w:bCs/>
          <w:snapToGrid w:val="0"/>
        </w:rPr>
      </w:pPr>
      <w:r>
        <w:rPr>
          <w:bCs/>
          <w:snapToGrid w:val="0"/>
        </w:rPr>
        <w:t>19.</w:t>
      </w:r>
      <w:r>
        <w:rPr>
          <w:bCs/>
          <w:snapToGrid w:val="0"/>
        </w:rPr>
        <w:tab/>
      </w:r>
      <w:r w:rsidRPr="000A5EEA">
        <w:rPr>
          <w:bCs/>
          <w:snapToGrid w:val="0"/>
        </w:rPr>
        <w:t>Could Council businesses provide the services/works?</w:t>
      </w:r>
    </w:p>
    <w:p w14:paraId="4056F9CE" w14:textId="77777777" w:rsidR="00E77258" w:rsidRDefault="00E77258" w:rsidP="00E77258">
      <w:pPr>
        <w:ind w:left="720"/>
        <w:rPr>
          <w:snapToGrid w:val="0"/>
        </w:rPr>
      </w:pPr>
      <w:r w:rsidRPr="000A5EEA">
        <w:rPr>
          <w:snapToGrid w:val="0"/>
        </w:rPr>
        <w:t>No. Council does not have the capability to provide these fit-out works of Brisbane Square and O’Connell Terrace.</w:t>
      </w:r>
    </w:p>
    <w:p w14:paraId="63BA3CE2" w14:textId="77777777" w:rsidR="00E77258" w:rsidRDefault="00E77258" w:rsidP="00E77258">
      <w:pPr>
        <w:ind w:left="720"/>
        <w:rPr>
          <w:snapToGrid w:val="0"/>
        </w:rPr>
      </w:pPr>
    </w:p>
    <w:p w14:paraId="7ABE9D43" w14:textId="77777777" w:rsidR="00E77258" w:rsidRPr="000A5EEA" w:rsidRDefault="00E77258" w:rsidP="00E77258">
      <w:pPr>
        <w:rPr>
          <w:bCs/>
          <w:snapToGrid w:val="0"/>
        </w:rPr>
      </w:pPr>
      <w:r>
        <w:rPr>
          <w:snapToGrid w:val="0"/>
        </w:rPr>
        <w:t>20.</w:t>
      </w:r>
      <w:r>
        <w:rPr>
          <w:snapToGrid w:val="0"/>
        </w:rPr>
        <w:tab/>
      </w:r>
      <w:r w:rsidRPr="000A5EEA">
        <w:rPr>
          <w:bCs/>
          <w:snapToGrid w:val="0"/>
        </w:rPr>
        <w:t>What policy, or other issues, should the delegate be aware of?</w:t>
      </w:r>
    </w:p>
    <w:p w14:paraId="7DA41A82" w14:textId="77777777" w:rsidR="00E77258" w:rsidRDefault="00E77258" w:rsidP="00E77258">
      <w:pPr>
        <w:ind w:left="720"/>
        <w:rPr>
          <w:snapToGrid w:val="0"/>
        </w:rPr>
      </w:pPr>
      <w:r w:rsidRPr="000A5EEA">
        <w:rPr>
          <w:snapToGrid w:val="0"/>
        </w:rPr>
        <w:t xml:space="preserve">The works are required as a result of the lease arrangements with the Landlord. The Landlord will be required to approve the final tender design and the appointment of the selected contractor, via Final Right of Rejection under the lease, which ensures an appropriately experienced contractor is appointed.  </w:t>
      </w:r>
    </w:p>
    <w:p w14:paraId="1B99E125" w14:textId="77777777" w:rsidR="00E77258" w:rsidRPr="000A5EEA" w:rsidRDefault="00E77258" w:rsidP="00E77258">
      <w:pPr>
        <w:ind w:left="720"/>
        <w:rPr>
          <w:snapToGrid w:val="0"/>
        </w:rPr>
      </w:pPr>
    </w:p>
    <w:p w14:paraId="795EFBEA" w14:textId="77777777" w:rsidR="00E77258" w:rsidRPr="000A5EEA" w:rsidRDefault="00E77258" w:rsidP="00E77258">
      <w:pPr>
        <w:ind w:left="720" w:hanging="720"/>
        <w:rPr>
          <w:bCs/>
          <w:snapToGrid w:val="0"/>
        </w:rPr>
      </w:pPr>
      <w:r>
        <w:rPr>
          <w:bCs/>
          <w:snapToGrid w:val="0"/>
        </w:rPr>
        <w:t>21.</w:t>
      </w:r>
      <w:r>
        <w:rPr>
          <w:bCs/>
          <w:snapToGrid w:val="0"/>
        </w:rPr>
        <w:tab/>
      </w:r>
      <w:r w:rsidRPr="000A5EEA">
        <w:rPr>
          <w:bCs/>
          <w:snapToGrid w:val="0"/>
        </w:rPr>
        <w:t>Does this procurement exercise need to be managed under the PM2 Governance and Assurance Framework?</w:t>
      </w:r>
    </w:p>
    <w:p w14:paraId="4BF3380B" w14:textId="77777777" w:rsidR="00E77258" w:rsidRDefault="00E77258" w:rsidP="00E77258">
      <w:pPr>
        <w:ind w:left="720"/>
        <w:rPr>
          <w:snapToGrid w:val="0"/>
        </w:rPr>
      </w:pPr>
      <w:r w:rsidRPr="000A5EEA">
        <w:rPr>
          <w:snapToGrid w:val="0"/>
        </w:rPr>
        <w:t>No</w:t>
      </w:r>
    </w:p>
    <w:p w14:paraId="4CB9D789" w14:textId="77777777" w:rsidR="00E77258" w:rsidRPr="000A5EEA" w:rsidRDefault="00E77258" w:rsidP="00E77258">
      <w:pPr>
        <w:ind w:left="720"/>
        <w:rPr>
          <w:snapToGrid w:val="0"/>
        </w:rPr>
      </w:pPr>
    </w:p>
    <w:p w14:paraId="108E7EEF" w14:textId="77777777" w:rsidR="00E77258" w:rsidRPr="000A5EEA" w:rsidRDefault="00E77258" w:rsidP="00E77258">
      <w:pPr>
        <w:rPr>
          <w:bCs/>
          <w:snapToGrid w:val="0"/>
        </w:rPr>
      </w:pPr>
      <w:r>
        <w:rPr>
          <w:bCs/>
          <w:snapToGrid w:val="0"/>
        </w:rPr>
        <w:t>22.</w:t>
      </w:r>
      <w:r>
        <w:rPr>
          <w:bCs/>
          <w:snapToGrid w:val="0"/>
        </w:rPr>
        <w:tab/>
      </w:r>
      <w:r w:rsidRPr="000A5EEA">
        <w:rPr>
          <w:bCs/>
          <w:snapToGrid w:val="0"/>
        </w:rPr>
        <w:t>Does the proposed contract involve leasing?</w:t>
      </w:r>
    </w:p>
    <w:p w14:paraId="45A85A56" w14:textId="77777777" w:rsidR="00E77258" w:rsidRDefault="00E77258" w:rsidP="00E77258">
      <w:pPr>
        <w:ind w:left="720"/>
        <w:rPr>
          <w:snapToGrid w:val="0"/>
        </w:rPr>
      </w:pPr>
      <w:r w:rsidRPr="000A5EEA">
        <w:rPr>
          <w:snapToGrid w:val="0"/>
        </w:rPr>
        <w:t>No</w:t>
      </w:r>
    </w:p>
    <w:p w14:paraId="669E61F7" w14:textId="77777777" w:rsidR="00E77258" w:rsidRPr="000A5EEA" w:rsidRDefault="00E77258" w:rsidP="00E77258">
      <w:pPr>
        <w:ind w:left="720"/>
        <w:rPr>
          <w:snapToGrid w:val="0"/>
        </w:rPr>
      </w:pPr>
    </w:p>
    <w:p w14:paraId="652140EE" w14:textId="77777777" w:rsidR="00E77258" w:rsidRPr="006039A0" w:rsidRDefault="00E77258" w:rsidP="007A1FE4">
      <w:pPr>
        <w:keepNext/>
        <w:ind w:left="720"/>
        <w:rPr>
          <w:bCs/>
          <w:snapToGrid w:val="0"/>
          <w:u w:val="single"/>
        </w:rPr>
      </w:pPr>
      <w:r w:rsidRPr="006039A0">
        <w:rPr>
          <w:bCs/>
          <w:snapToGrid w:val="0"/>
          <w:u w:val="single"/>
        </w:rPr>
        <w:lastRenderedPageBreak/>
        <w:t>Market analysis</w:t>
      </w:r>
    </w:p>
    <w:p w14:paraId="47C4E27F" w14:textId="77777777" w:rsidR="00E77258" w:rsidRDefault="00E77258" w:rsidP="007A1FE4">
      <w:pPr>
        <w:keepNext/>
        <w:rPr>
          <w:snapToGrid w:val="0"/>
        </w:rPr>
      </w:pPr>
    </w:p>
    <w:p w14:paraId="6731FB86" w14:textId="77777777" w:rsidR="00E77258" w:rsidRDefault="00E77258" w:rsidP="007A1FE4">
      <w:pPr>
        <w:keepNext/>
        <w:ind w:left="720" w:hanging="720"/>
        <w:rPr>
          <w:snapToGrid w:val="0"/>
        </w:rPr>
      </w:pPr>
      <w:r>
        <w:rPr>
          <w:snapToGrid w:val="0"/>
        </w:rPr>
        <w:t>23.</w:t>
      </w:r>
      <w:r>
        <w:rPr>
          <w:snapToGrid w:val="0"/>
        </w:rPr>
        <w:tab/>
      </w:r>
      <w:r w:rsidRPr="000A5EEA">
        <w:rPr>
          <w:snapToGrid w:val="0"/>
        </w:rPr>
        <w:t xml:space="preserve">It is considered that there are a limited number of contractors within the Brisbane market that demonstrate strong, recent and relevant experience in the delivery of non-integrated large-scale office fit-out projects, especially when there is a requirement for the tenant to remain in occupation. </w:t>
      </w:r>
    </w:p>
    <w:p w14:paraId="038B3846" w14:textId="77777777" w:rsidR="00E77258" w:rsidRPr="000A5EEA" w:rsidRDefault="00E77258" w:rsidP="00E77258">
      <w:pPr>
        <w:ind w:left="720" w:hanging="720"/>
        <w:rPr>
          <w:snapToGrid w:val="0"/>
        </w:rPr>
      </w:pPr>
    </w:p>
    <w:p w14:paraId="0EFA7AD2" w14:textId="77777777" w:rsidR="00E77258" w:rsidRDefault="00E77258" w:rsidP="00D668DC">
      <w:pPr>
        <w:keepNext/>
        <w:ind w:left="720"/>
        <w:rPr>
          <w:bCs/>
          <w:snapToGrid w:val="0"/>
          <w:u w:val="single"/>
        </w:rPr>
      </w:pPr>
      <w:r w:rsidRPr="006039A0">
        <w:rPr>
          <w:bCs/>
          <w:snapToGrid w:val="0"/>
          <w:u w:val="single"/>
        </w:rPr>
        <w:t xml:space="preserve">Procurement strategy </w:t>
      </w:r>
    </w:p>
    <w:p w14:paraId="3A469644" w14:textId="77777777" w:rsidR="00E77258" w:rsidRDefault="00E77258" w:rsidP="00D668DC">
      <w:pPr>
        <w:keepNext/>
        <w:ind w:left="720"/>
        <w:rPr>
          <w:bCs/>
          <w:snapToGrid w:val="0"/>
          <w:u w:val="single"/>
        </w:rPr>
      </w:pPr>
    </w:p>
    <w:p w14:paraId="40FF8F96" w14:textId="77777777" w:rsidR="00E77258" w:rsidRPr="007C5DD1" w:rsidRDefault="00E77258" w:rsidP="00D668DC">
      <w:pPr>
        <w:keepNext/>
        <w:rPr>
          <w:bCs/>
          <w:snapToGrid w:val="0"/>
        </w:rPr>
      </w:pPr>
      <w:r>
        <w:rPr>
          <w:bCs/>
          <w:snapToGrid w:val="0"/>
        </w:rPr>
        <w:t>24</w:t>
      </w:r>
      <w:r w:rsidRPr="007C5DD1">
        <w:rPr>
          <w:bCs/>
          <w:snapToGrid w:val="0"/>
        </w:rPr>
        <w:t>.</w:t>
      </w:r>
    </w:p>
    <w:tbl>
      <w:tblPr>
        <w:tblStyle w:val="TableGrid"/>
        <w:tblW w:w="8347" w:type="dxa"/>
        <w:tblInd w:w="720" w:type="dxa"/>
        <w:tblLayout w:type="fixed"/>
        <w:tblCellMar>
          <w:left w:w="0" w:type="dxa"/>
        </w:tblCellMar>
        <w:tblLook w:val="04A0" w:firstRow="1" w:lastRow="0" w:firstColumn="1" w:lastColumn="0" w:noHBand="0" w:noVBand="1"/>
      </w:tblPr>
      <w:tblGrid>
        <w:gridCol w:w="2819"/>
        <w:gridCol w:w="5528"/>
      </w:tblGrid>
      <w:tr w:rsidR="00E77258" w:rsidRPr="000A5EEA" w14:paraId="613A02E5" w14:textId="77777777" w:rsidTr="00A12ED7">
        <w:tc>
          <w:tcPr>
            <w:tcW w:w="2819" w:type="dxa"/>
          </w:tcPr>
          <w:p w14:paraId="27344203" w14:textId="77777777" w:rsidR="00E77258" w:rsidRPr="000A5EEA" w:rsidRDefault="00E77258" w:rsidP="007B51A1">
            <w:pPr>
              <w:keepNext/>
              <w:jc w:val="left"/>
              <w:rPr>
                <w:snapToGrid w:val="0"/>
              </w:rPr>
            </w:pPr>
            <w:r w:rsidRPr="000A5EEA">
              <w:rPr>
                <w:snapToGrid w:val="0"/>
              </w:rPr>
              <w:t>Procurement objective:</w:t>
            </w:r>
          </w:p>
        </w:tc>
        <w:tc>
          <w:tcPr>
            <w:tcW w:w="5528" w:type="dxa"/>
          </w:tcPr>
          <w:p w14:paraId="1AD542BC" w14:textId="77777777" w:rsidR="00E77258" w:rsidRDefault="00E77258" w:rsidP="007B51A1">
            <w:pPr>
              <w:keepNext/>
              <w:jc w:val="left"/>
              <w:rPr>
                <w:snapToGrid w:val="0"/>
              </w:rPr>
            </w:pPr>
            <w:r w:rsidRPr="000A5EEA">
              <w:rPr>
                <w:snapToGrid w:val="0"/>
              </w:rPr>
              <w:t xml:space="preserve">To procure the goods/services/works in a way which complies with the sound contracting principles set out in section 103(3) of the </w:t>
            </w:r>
            <w:r w:rsidRPr="000A5EEA">
              <w:rPr>
                <w:i/>
                <w:iCs/>
                <w:snapToGrid w:val="0"/>
              </w:rPr>
              <w:t>City of Brisbane Act 2010</w:t>
            </w:r>
            <w:r w:rsidRPr="000A5EEA">
              <w:rPr>
                <w:snapToGrid w:val="0"/>
              </w:rPr>
              <w:t xml:space="preserve"> and provides the most advantageous outcome for Council.</w:t>
            </w:r>
          </w:p>
          <w:p w14:paraId="026DF161" w14:textId="77777777" w:rsidR="00E77258" w:rsidRPr="000A5EEA" w:rsidRDefault="00E77258" w:rsidP="007B51A1">
            <w:pPr>
              <w:keepNext/>
              <w:jc w:val="left"/>
              <w:rPr>
                <w:snapToGrid w:val="0"/>
              </w:rPr>
            </w:pPr>
          </w:p>
          <w:p w14:paraId="4ED1C9DD" w14:textId="77777777" w:rsidR="00E77258" w:rsidRPr="000A5EEA" w:rsidRDefault="00E77258" w:rsidP="007B51A1">
            <w:pPr>
              <w:keepNext/>
              <w:jc w:val="left"/>
              <w:rPr>
                <w:snapToGrid w:val="0"/>
              </w:rPr>
            </w:pPr>
            <w:r w:rsidRPr="000A5EEA">
              <w:rPr>
                <w:snapToGrid w:val="0"/>
              </w:rPr>
              <w:t xml:space="preserve">The achievement of the above procurement objective will be measured in the post-market submission. </w:t>
            </w:r>
          </w:p>
        </w:tc>
      </w:tr>
      <w:tr w:rsidR="00E77258" w:rsidRPr="000A5EEA" w14:paraId="67D54945" w14:textId="77777777" w:rsidTr="00A12ED7">
        <w:tc>
          <w:tcPr>
            <w:tcW w:w="2819" w:type="dxa"/>
          </w:tcPr>
          <w:p w14:paraId="098DF358" w14:textId="77777777" w:rsidR="00E77258" w:rsidRPr="000A5EEA" w:rsidRDefault="00E77258" w:rsidP="007B51A1">
            <w:pPr>
              <w:jc w:val="left"/>
              <w:rPr>
                <w:snapToGrid w:val="0"/>
              </w:rPr>
            </w:pPr>
            <w:r w:rsidRPr="000A5EEA">
              <w:rPr>
                <w:snapToGrid w:val="0"/>
              </w:rPr>
              <w:t>Title of contract:</w:t>
            </w:r>
          </w:p>
        </w:tc>
        <w:tc>
          <w:tcPr>
            <w:tcW w:w="5528" w:type="dxa"/>
          </w:tcPr>
          <w:p w14:paraId="25BD3CE1" w14:textId="77777777" w:rsidR="00E77258" w:rsidRPr="000A5EEA" w:rsidRDefault="00E77258" w:rsidP="007B51A1">
            <w:pPr>
              <w:jc w:val="left"/>
              <w:rPr>
                <w:snapToGrid w:val="0"/>
              </w:rPr>
            </w:pPr>
            <w:r w:rsidRPr="002067FD">
              <w:rPr>
                <w:snapToGrid w:val="0"/>
              </w:rPr>
              <w:t>Construction of fit-out works for Brisbane Square and Level 3, 41 O’Connell Terrace, Bowen Hills</w:t>
            </w:r>
          </w:p>
        </w:tc>
      </w:tr>
      <w:tr w:rsidR="00E77258" w:rsidRPr="000A5EEA" w14:paraId="21A6C8B1" w14:textId="77777777" w:rsidTr="00A12ED7">
        <w:tc>
          <w:tcPr>
            <w:tcW w:w="2819" w:type="dxa"/>
          </w:tcPr>
          <w:p w14:paraId="7C68CB7B" w14:textId="77777777" w:rsidR="00E77258" w:rsidRPr="000A5EEA" w:rsidRDefault="00E77258" w:rsidP="007B51A1">
            <w:pPr>
              <w:jc w:val="left"/>
              <w:rPr>
                <w:snapToGrid w:val="0"/>
              </w:rPr>
            </w:pPr>
            <w:r w:rsidRPr="000A5EEA">
              <w:rPr>
                <w:snapToGrid w:val="0"/>
              </w:rPr>
              <w:t>Type of procurement:</w:t>
            </w:r>
          </w:p>
        </w:tc>
        <w:tc>
          <w:tcPr>
            <w:tcW w:w="5528" w:type="dxa"/>
          </w:tcPr>
          <w:p w14:paraId="5B5331B5" w14:textId="77777777" w:rsidR="00E77258" w:rsidRPr="000A5EEA" w:rsidRDefault="00E77258" w:rsidP="007B51A1">
            <w:pPr>
              <w:jc w:val="left"/>
              <w:rPr>
                <w:snapToGrid w:val="0"/>
              </w:rPr>
            </w:pPr>
            <w:r w:rsidRPr="000A5EEA">
              <w:rPr>
                <w:snapToGrid w:val="0"/>
              </w:rPr>
              <w:t xml:space="preserve">Once-off contract </w:t>
            </w:r>
          </w:p>
        </w:tc>
      </w:tr>
      <w:tr w:rsidR="00E77258" w:rsidRPr="000A5EEA" w14:paraId="7536A23E" w14:textId="77777777" w:rsidTr="00A12ED7">
        <w:tc>
          <w:tcPr>
            <w:tcW w:w="2819" w:type="dxa"/>
          </w:tcPr>
          <w:p w14:paraId="166E0346" w14:textId="77777777" w:rsidR="00E77258" w:rsidRPr="000A5EEA" w:rsidRDefault="00E77258" w:rsidP="007B51A1">
            <w:pPr>
              <w:jc w:val="left"/>
              <w:rPr>
                <w:snapToGrid w:val="0"/>
              </w:rPr>
            </w:pPr>
            <w:r w:rsidRPr="000A5EEA">
              <w:rPr>
                <w:snapToGrid w:val="0"/>
              </w:rPr>
              <w:t>Categories/portions:</w:t>
            </w:r>
          </w:p>
        </w:tc>
        <w:tc>
          <w:tcPr>
            <w:tcW w:w="5528" w:type="dxa"/>
          </w:tcPr>
          <w:p w14:paraId="15804729" w14:textId="77777777" w:rsidR="00E77258" w:rsidRPr="000A5EEA" w:rsidRDefault="00E77258" w:rsidP="007B51A1">
            <w:pPr>
              <w:jc w:val="left"/>
              <w:rPr>
                <w:snapToGrid w:val="0"/>
              </w:rPr>
            </w:pPr>
            <w:r w:rsidRPr="000A5EEA">
              <w:rPr>
                <w:snapToGrid w:val="0"/>
              </w:rPr>
              <w:t>Separable portions will be included in the contract as required to reflect the staged nature of the works (fit-out of 3 floors at a time for approximately 3 months at a time).</w:t>
            </w:r>
          </w:p>
        </w:tc>
      </w:tr>
      <w:tr w:rsidR="00E77258" w:rsidRPr="000A5EEA" w14:paraId="39B7D149" w14:textId="77777777" w:rsidTr="00A12ED7">
        <w:tc>
          <w:tcPr>
            <w:tcW w:w="2819" w:type="dxa"/>
          </w:tcPr>
          <w:p w14:paraId="4BFB2720" w14:textId="77777777" w:rsidR="00E77258" w:rsidRPr="000A5EEA" w:rsidRDefault="00E77258" w:rsidP="007B51A1">
            <w:pPr>
              <w:jc w:val="left"/>
              <w:rPr>
                <w:snapToGrid w:val="0"/>
              </w:rPr>
            </w:pPr>
            <w:r w:rsidRPr="000A5EEA">
              <w:rPr>
                <w:snapToGrid w:val="0"/>
              </w:rPr>
              <w:t>Process to be used:</w:t>
            </w:r>
          </w:p>
        </w:tc>
        <w:tc>
          <w:tcPr>
            <w:tcW w:w="5528" w:type="dxa"/>
          </w:tcPr>
          <w:p w14:paraId="7D18C12D" w14:textId="77777777" w:rsidR="00E77258" w:rsidRPr="000A5EEA" w:rsidRDefault="00E77258" w:rsidP="007B51A1">
            <w:pPr>
              <w:jc w:val="left"/>
              <w:rPr>
                <w:snapToGrid w:val="0"/>
              </w:rPr>
            </w:pPr>
            <w:r w:rsidRPr="000A5EEA">
              <w:rPr>
                <w:snapToGrid w:val="0"/>
              </w:rPr>
              <w:t>Expression of Interest (EOI) followed by a Request for Proposal (RFP) with shortlisted respondents.</w:t>
            </w:r>
          </w:p>
        </w:tc>
      </w:tr>
      <w:tr w:rsidR="00E77258" w:rsidRPr="000A5EEA" w14:paraId="4437955B" w14:textId="77777777" w:rsidTr="00A12ED7">
        <w:tc>
          <w:tcPr>
            <w:tcW w:w="2819" w:type="dxa"/>
          </w:tcPr>
          <w:p w14:paraId="5BE4B3C3" w14:textId="77777777" w:rsidR="00E77258" w:rsidRPr="000A5EEA" w:rsidRDefault="00E77258" w:rsidP="007B51A1">
            <w:pPr>
              <w:jc w:val="left"/>
              <w:rPr>
                <w:snapToGrid w:val="0"/>
              </w:rPr>
            </w:pPr>
            <w:r w:rsidRPr="000A5EEA">
              <w:rPr>
                <w:snapToGrid w:val="0"/>
              </w:rPr>
              <w:t>Tendering standards to be used and any amendments:</w:t>
            </w:r>
          </w:p>
        </w:tc>
        <w:tc>
          <w:tcPr>
            <w:tcW w:w="5528" w:type="dxa"/>
          </w:tcPr>
          <w:p w14:paraId="6FD11C4C" w14:textId="77777777" w:rsidR="00E77258" w:rsidRPr="000A5EEA" w:rsidRDefault="00E77258" w:rsidP="007B51A1">
            <w:pPr>
              <w:jc w:val="left"/>
              <w:rPr>
                <w:snapToGrid w:val="0"/>
              </w:rPr>
            </w:pPr>
            <w:r w:rsidRPr="000A5EEA">
              <w:rPr>
                <w:snapToGrid w:val="0"/>
              </w:rPr>
              <w:t xml:space="preserve">Council’s corporate standards with minor amendments to address the specific requirements of this project. </w:t>
            </w:r>
          </w:p>
        </w:tc>
      </w:tr>
      <w:tr w:rsidR="00E77258" w:rsidRPr="000A5EEA" w14:paraId="55F90703" w14:textId="77777777" w:rsidTr="00A12ED7">
        <w:trPr>
          <w:cantSplit/>
        </w:trPr>
        <w:tc>
          <w:tcPr>
            <w:tcW w:w="2819" w:type="dxa"/>
          </w:tcPr>
          <w:p w14:paraId="2369A6BE" w14:textId="77777777" w:rsidR="00E77258" w:rsidRPr="000A5EEA" w:rsidRDefault="00E77258" w:rsidP="007B51A1">
            <w:pPr>
              <w:jc w:val="left"/>
              <w:rPr>
                <w:snapToGrid w:val="0"/>
              </w:rPr>
            </w:pPr>
            <w:r w:rsidRPr="000A5EEA">
              <w:rPr>
                <w:snapToGrid w:val="0"/>
              </w:rPr>
              <w:t>Contract standard to be used including any amendments:</w:t>
            </w:r>
          </w:p>
        </w:tc>
        <w:tc>
          <w:tcPr>
            <w:tcW w:w="5528" w:type="dxa"/>
          </w:tcPr>
          <w:p w14:paraId="272E82F8" w14:textId="77777777" w:rsidR="00E77258" w:rsidRDefault="00E77258" w:rsidP="007B51A1">
            <w:pPr>
              <w:jc w:val="left"/>
              <w:rPr>
                <w:snapToGrid w:val="0"/>
              </w:rPr>
            </w:pPr>
            <w:r w:rsidRPr="000A5EEA">
              <w:rPr>
                <w:snapToGrid w:val="0"/>
              </w:rPr>
              <w:t>Construction works – high risk – design and construct (AS4902 with Council’s standard amendments)</w:t>
            </w:r>
          </w:p>
          <w:p w14:paraId="3E63238F" w14:textId="77777777" w:rsidR="00E77258" w:rsidRPr="000A5EEA" w:rsidRDefault="00E77258" w:rsidP="007B51A1">
            <w:pPr>
              <w:jc w:val="left"/>
              <w:rPr>
                <w:snapToGrid w:val="0"/>
              </w:rPr>
            </w:pPr>
          </w:p>
          <w:p w14:paraId="7C57F904" w14:textId="77777777" w:rsidR="00E77258" w:rsidRPr="000A5EEA" w:rsidRDefault="00E77258" w:rsidP="007B51A1">
            <w:pPr>
              <w:jc w:val="left"/>
              <w:rPr>
                <w:snapToGrid w:val="0"/>
              </w:rPr>
            </w:pPr>
            <w:r w:rsidRPr="000A5EEA">
              <w:rPr>
                <w:snapToGrid w:val="0"/>
              </w:rPr>
              <w:t>Minor amendments to the proposed contract to address specific requirements of this project such as landlord</w:t>
            </w:r>
            <w:r w:rsidRPr="000A5EEA">
              <w:rPr>
                <w:snapToGrid w:val="0"/>
              </w:rPr>
              <w:noBreakHyphen/>
              <w:t xml:space="preserve">specific requirements. </w:t>
            </w:r>
          </w:p>
        </w:tc>
      </w:tr>
      <w:tr w:rsidR="00E77258" w:rsidRPr="000A5EEA" w14:paraId="29D43A17" w14:textId="77777777" w:rsidTr="00A12ED7">
        <w:tc>
          <w:tcPr>
            <w:tcW w:w="2819" w:type="dxa"/>
          </w:tcPr>
          <w:p w14:paraId="4D8EE1F8" w14:textId="77777777" w:rsidR="00E77258" w:rsidRPr="000A5EEA" w:rsidRDefault="00E77258" w:rsidP="007B51A1">
            <w:pPr>
              <w:jc w:val="left"/>
              <w:rPr>
                <w:snapToGrid w:val="0"/>
              </w:rPr>
            </w:pPr>
            <w:r w:rsidRPr="000A5EEA">
              <w:rPr>
                <w:snapToGrid w:val="0"/>
              </w:rPr>
              <w:t>Market engagement:</w:t>
            </w:r>
          </w:p>
        </w:tc>
        <w:tc>
          <w:tcPr>
            <w:tcW w:w="5528" w:type="dxa"/>
          </w:tcPr>
          <w:p w14:paraId="7D7FC5CD" w14:textId="77777777" w:rsidR="00E77258" w:rsidRPr="000A5EEA" w:rsidRDefault="00E77258" w:rsidP="007B51A1">
            <w:pPr>
              <w:jc w:val="left"/>
              <w:rPr>
                <w:snapToGrid w:val="0"/>
              </w:rPr>
            </w:pPr>
            <w:r w:rsidRPr="000A5EEA">
              <w:rPr>
                <w:snapToGrid w:val="0"/>
              </w:rPr>
              <w:t>Offers are to be sought publicly via Council’s supplier portal.</w:t>
            </w:r>
          </w:p>
        </w:tc>
      </w:tr>
      <w:tr w:rsidR="00E77258" w:rsidRPr="000A5EEA" w14:paraId="16BE13B2" w14:textId="77777777" w:rsidTr="00A12ED7">
        <w:tc>
          <w:tcPr>
            <w:tcW w:w="2819" w:type="dxa"/>
          </w:tcPr>
          <w:p w14:paraId="4DC55E7E" w14:textId="77777777" w:rsidR="00E77258" w:rsidRPr="000A5EEA" w:rsidRDefault="00E77258" w:rsidP="007B51A1">
            <w:pPr>
              <w:jc w:val="left"/>
              <w:rPr>
                <w:snapToGrid w:val="0"/>
              </w:rPr>
            </w:pPr>
            <w:r w:rsidRPr="000A5EEA">
              <w:rPr>
                <w:snapToGrid w:val="0"/>
              </w:rPr>
              <w:t>How tender documents are to be distributed:</w:t>
            </w:r>
          </w:p>
        </w:tc>
        <w:tc>
          <w:tcPr>
            <w:tcW w:w="5528" w:type="dxa"/>
          </w:tcPr>
          <w:p w14:paraId="27C6F552" w14:textId="77777777" w:rsidR="00E77258" w:rsidRPr="000A5EEA" w:rsidRDefault="00E77258" w:rsidP="007B51A1">
            <w:pPr>
              <w:jc w:val="left"/>
              <w:rPr>
                <w:snapToGrid w:val="0"/>
              </w:rPr>
            </w:pPr>
            <w:r w:rsidRPr="000A5EEA">
              <w:rPr>
                <w:snapToGrid w:val="0"/>
              </w:rPr>
              <w:t xml:space="preserve">Via Council’s supplier portal </w:t>
            </w:r>
          </w:p>
        </w:tc>
      </w:tr>
      <w:tr w:rsidR="00E77258" w:rsidRPr="000A5EEA" w14:paraId="27D5ECEC" w14:textId="77777777" w:rsidTr="00A12ED7">
        <w:tc>
          <w:tcPr>
            <w:tcW w:w="2819" w:type="dxa"/>
          </w:tcPr>
          <w:p w14:paraId="15066364" w14:textId="77777777" w:rsidR="00E77258" w:rsidRPr="000A5EEA" w:rsidRDefault="00E77258" w:rsidP="007B51A1">
            <w:pPr>
              <w:jc w:val="left"/>
              <w:rPr>
                <w:snapToGrid w:val="0"/>
              </w:rPr>
            </w:pPr>
            <w:r w:rsidRPr="000A5EEA">
              <w:rPr>
                <w:snapToGrid w:val="0"/>
              </w:rPr>
              <w:t>How tenders/proposals are to be lodged:</w:t>
            </w:r>
          </w:p>
        </w:tc>
        <w:tc>
          <w:tcPr>
            <w:tcW w:w="5528" w:type="dxa"/>
          </w:tcPr>
          <w:p w14:paraId="311FB0FF" w14:textId="77777777" w:rsidR="00E77258" w:rsidRPr="000A5EEA" w:rsidRDefault="00E77258" w:rsidP="007B51A1">
            <w:pPr>
              <w:jc w:val="left"/>
              <w:rPr>
                <w:snapToGrid w:val="0"/>
              </w:rPr>
            </w:pPr>
            <w:r w:rsidRPr="000A5EEA">
              <w:rPr>
                <w:snapToGrid w:val="0"/>
              </w:rPr>
              <w:t xml:space="preserve">Via Council’s supplier portal </w:t>
            </w:r>
          </w:p>
        </w:tc>
      </w:tr>
      <w:tr w:rsidR="00E77258" w:rsidRPr="000A5EEA" w14:paraId="0D7AC910" w14:textId="77777777" w:rsidTr="00A12ED7">
        <w:tc>
          <w:tcPr>
            <w:tcW w:w="2819" w:type="dxa"/>
          </w:tcPr>
          <w:p w14:paraId="54EEDBBF" w14:textId="77777777" w:rsidR="00E77258" w:rsidRPr="000A5EEA" w:rsidRDefault="00E77258" w:rsidP="007B51A1">
            <w:pPr>
              <w:jc w:val="left"/>
              <w:rPr>
                <w:snapToGrid w:val="0"/>
              </w:rPr>
            </w:pPr>
            <w:r w:rsidRPr="000A5EEA">
              <w:rPr>
                <w:snapToGrid w:val="0"/>
              </w:rPr>
              <w:t>Part offers:</w:t>
            </w:r>
          </w:p>
        </w:tc>
        <w:tc>
          <w:tcPr>
            <w:tcW w:w="5528" w:type="dxa"/>
          </w:tcPr>
          <w:p w14:paraId="6A710933" w14:textId="77777777" w:rsidR="00E77258" w:rsidRPr="000A5EEA" w:rsidRDefault="00E77258" w:rsidP="007B51A1">
            <w:pPr>
              <w:jc w:val="left"/>
              <w:rPr>
                <w:snapToGrid w:val="0"/>
              </w:rPr>
            </w:pPr>
            <w:r w:rsidRPr="000A5EEA">
              <w:rPr>
                <w:snapToGrid w:val="0"/>
              </w:rPr>
              <w:t>Part offers will not be considered.</w:t>
            </w:r>
          </w:p>
        </w:tc>
      </w:tr>
      <w:tr w:rsidR="00E77258" w:rsidRPr="000A5EEA" w14:paraId="6B564BD8" w14:textId="77777777" w:rsidTr="00A12ED7">
        <w:tc>
          <w:tcPr>
            <w:tcW w:w="2819" w:type="dxa"/>
          </w:tcPr>
          <w:p w14:paraId="3A8034FE" w14:textId="77777777" w:rsidR="00E77258" w:rsidRPr="000A5EEA" w:rsidRDefault="00E77258" w:rsidP="007B51A1">
            <w:pPr>
              <w:jc w:val="left"/>
              <w:rPr>
                <w:snapToGrid w:val="0"/>
              </w:rPr>
            </w:pPr>
            <w:r w:rsidRPr="000A5EEA">
              <w:rPr>
                <w:snapToGrid w:val="0"/>
              </w:rPr>
              <w:t>Contract duration:</w:t>
            </w:r>
          </w:p>
        </w:tc>
        <w:tc>
          <w:tcPr>
            <w:tcW w:w="5528" w:type="dxa"/>
          </w:tcPr>
          <w:p w14:paraId="637DC75E" w14:textId="77777777" w:rsidR="00E77258" w:rsidRPr="000A5EEA" w:rsidRDefault="00E77258" w:rsidP="007B51A1">
            <w:pPr>
              <w:jc w:val="left"/>
              <w:rPr>
                <w:snapToGrid w:val="0"/>
              </w:rPr>
            </w:pPr>
            <w:r w:rsidRPr="000A5EEA">
              <w:rPr>
                <w:snapToGrid w:val="0"/>
              </w:rPr>
              <w:t>Anticipated term of 2 years, subject to negotiation.</w:t>
            </w:r>
          </w:p>
        </w:tc>
      </w:tr>
      <w:tr w:rsidR="00E77258" w:rsidRPr="000A5EEA" w14:paraId="2D8E6809" w14:textId="77777777" w:rsidTr="00A12ED7">
        <w:tc>
          <w:tcPr>
            <w:tcW w:w="2819" w:type="dxa"/>
          </w:tcPr>
          <w:p w14:paraId="68A8907B" w14:textId="77777777" w:rsidR="00E77258" w:rsidRPr="000A5EEA" w:rsidRDefault="00E77258" w:rsidP="007B51A1">
            <w:pPr>
              <w:jc w:val="left"/>
              <w:rPr>
                <w:snapToGrid w:val="0"/>
              </w:rPr>
            </w:pPr>
            <w:r w:rsidRPr="000A5EEA">
              <w:rPr>
                <w:snapToGrid w:val="0"/>
              </w:rPr>
              <w:t>Insurance requirements:</w:t>
            </w:r>
          </w:p>
        </w:tc>
        <w:tc>
          <w:tcPr>
            <w:tcW w:w="5528" w:type="dxa"/>
          </w:tcPr>
          <w:p w14:paraId="25BBB7FF" w14:textId="7EBF5686" w:rsidR="00E77258" w:rsidRPr="000A5EEA" w:rsidRDefault="00E77258" w:rsidP="007B51A1">
            <w:pPr>
              <w:jc w:val="left"/>
              <w:rPr>
                <w:snapToGrid w:val="0"/>
              </w:rPr>
            </w:pPr>
            <w:r w:rsidRPr="000A5EEA">
              <w:rPr>
                <w:snapToGrid w:val="0"/>
              </w:rPr>
              <w:t>Public liability of $20 million, professional indemnity of $20</w:t>
            </w:r>
            <w:r w:rsidR="00D668DC">
              <w:rPr>
                <w:snapToGrid w:val="0"/>
              </w:rPr>
              <w:t> </w:t>
            </w:r>
            <w:r w:rsidRPr="000A5EEA">
              <w:rPr>
                <w:snapToGrid w:val="0"/>
              </w:rPr>
              <w:t>million, construction works insurance minimum value of the works, and workers compensation insurance as per legislated requirements.</w:t>
            </w:r>
          </w:p>
        </w:tc>
      </w:tr>
      <w:tr w:rsidR="00E77258" w:rsidRPr="000A5EEA" w14:paraId="2C7B1513" w14:textId="77777777" w:rsidTr="00A12ED7">
        <w:tc>
          <w:tcPr>
            <w:tcW w:w="2819" w:type="dxa"/>
          </w:tcPr>
          <w:p w14:paraId="4B39F62A" w14:textId="77777777" w:rsidR="00E77258" w:rsidRPr="000A5EEA" w:rsidRDefault="00E77258" w:rsidP="007B51A1">
            <w:pPr>
              <w:jc w:val="left"/>
              <w:rPr>
                <w:snapToGrid w:val="0"/>
              </w:rPr>
            </w:pPr>
            <w:r w:rsidRPr="000A5EEA">
              <w:rPr>
                <w:snapToGrid w:val="0"/>
              </w:rPr>
              <w:t>Price basis:</w:t>
            </w:r>
          </w:p>
        </w:tc>
        <w:tc>
          <w:tcPr>
            <w:tcW w:w="5528" w:type="dxa"/>
          </w:tcPr>
          <w:p w14:paraId="09A57B62" w14:textId="77777777" w:rsidR="00E77258" w:rsidRPr="000A5EEA" w:rsidRDefault="00E77258" w:rsidP="007B51A1">
            <w:pPr>
              <w:jc w:val="left"/>
              <w:rPr>
                <w:snapToGrid w:val="0"/>
              </w:rPr>
            </w:pPr>
            <w:r w:rsidRPr="000A5EEA">
              <w:rPr>
                <w:snapToGrid w:val="0"/>
              </w:rPr>
              <w:t>Lump sum</w:t>
            </w:r>
          </w:p>
        </w:tc>
      </w:tr>
      <w:tr w:rsidR="00E77258" w:rsidRPr="000A5EEA" w14:paraId="351CBE1A" w14:textId="77777777" w:rsidTr="00A12ED7">
        <w:tc>
          <w:tcPr>
            <w:tcW w:w="2819" w:type="dxa"/>
          </w:tcPr>
          <w:p w14:paraId="08E455C5" w14:textId="77777777" w:rsidR="00E77258" w:rsidRPr="000A5EEA" w:rsidRDefault="00E77258" w:rsidP="007B51A1">
            <w:pPr>
              <w:jc w:val="left"/>
              <w:rPr>
                <w:snapToGrid w:val="0"/>
              </w:rPr>
            </w:pPr>
            <w:r w:rsidRPr="000A5EEA">
              <w:rPr>
                <w:snapToGrid w:val="0"/>
              </w:rPr>
              <w:t>Price adjustment:</w:t>
            </w:r>
          </w:p>
        </w:tc>
        <w:tc>
          <w:tcPr>
            <w:tcW w:w="5528" w:type="dxa"/>
          </w:tcPr>
          <w:p w14:paraId="3ABB0E34" w14:textId="77777777" w:rsidR="00E77258" w:rsidRPr="000A5EEA" w:rsidRDefault="00E77258" w:rsidP="007B51A1">
            <w:pPr>
              <w:jc w:val="left"/>
              <w:rPr>
                <w:snapToGrid w:val="0"/>
              </w:rPr>
            </w:pPr>
            <w:r w:rsidRPr="000A5EEA">
              <w:rPr>
                <w:snapToGrid w:val="0"/>
              </w:rPr>
              <w:t>Not applicable. Prices are expected to be fixed and firm for the duration of the contract.</w:t>
            </w:r>
          </w:p>
        </w:tc>
      </w:tr>
      <w:tr w:rsidR="00E77258" w:rsidRPr="000A5EEA" w14:paraId="122A1261" w14:textId="77777777" w:rsidTr="00A12ED7">
        <w:tc>
          <w:tcPr>
            <w:tcW w:w="2819" w:type="dxa"/>
          </w:tcPr>
          <w:p w14:paraId="2AB5C3CA" w14:textId="77777777" w:rsidR="00E77258" w:rsidRPr="000A5EEA" w:rsidRDefault="00E77258" w:rsidP="007B51A1">
            <w:pPr>
              <w:jc w:val="left"/>
              <w:rPr>
                <w:snapToGrid w:val="0"/>
              </w:rPr>
            </w:pPr>
            <w:r w:rsidRPr="000A5EEA">
              <w:rPr>
                <w:snapToGrid w:val="0"/>
              </w:rPr>
              <w:t>Liquidated damages:</w:t>
            </w:r>
          </w:p>
        </w:tc>
        <w:tc>
          <w:tcPr>
            <w:tcW w:w="5528" w:type="dxa"/>
          </w:tcPr>
          <w:p w14:paraId="1A24D5C8" w14:textId="77777777" w:rsidR="00E77258" w:rsidRPr="000A5EEA" w:rsidRDefault="00E77258" w:rsidP="007B51A1">
            <w:pPr>
              <w:jc w:val="left"/>
              <w:rPr>
                <w:snapToGrid w:val="0"/>
              </w:rPr>
            </w:pPr>
            <w:r w:rsidRPr="000A5EEA">
              <w:rPr>
                <w:snapToGrid w:val="0"/>
              </w:rPr>
              <w:t>To be determined during the evaluation and negotiation process.</w:t>
            </w:r>
          </w:p>
        </w:tc>
      </w:tr>
      <w:tr w:rsidR="00E77258" w:rsidRPr="000A5EEA" w14:paraId="5D25FB88" w14:textId="77777777" w:rsidTr="00A12ED7">
        <w:tc>
          <w:tcPr>
            <w:tcW w:w="2819" w:type="dxa"/>
          </w:tcPr>
          <w:p w14:paraId="730FD9F8" w14:textId="77777777" w:rsidR="00E77258" w:rsidRPr="000A5EEA" w:rsidRDefault="00E77258" w:rsidP="007B51A1">
            <w:pPr>
              <w:jc w:val="left"/>
              <w:rPr>
                <w:snapToGrid w:val="0"/>
              </w:rPr>
            </w:pPr>
            <w:r w:rsidRPr="000A5EEA">
              <w:rPr>
                <w:snapToGrid w:val="0"/>
              </w:rPr>
              <w:t>Security for the contract:</w:t>
            </w:r>
          </w:p>
        </w:tc>
        <w:tc>
          <w:tcPr>
            <w:tcW w:w="5528" w:type="dxa"/>
          </w:tcPr>
          <w:p w14:paraId="4229EAEA" w14:textId="77777777" w:rsidR="00E77258" w:rsidRPr="000A5EEA" w:rsidRDefault="00E77258" w:rsidP="007B51A1">
            <w:pPr>
              <w:jc w:val="left"/>
              <w:rPr>
                <w:i/>
                <w:iCs/>
                <w:snapToGrid w:val="0"/>
              </w:rPr>
            </w:pPr>
            <w:r w:rsidRPr="000A5EEA">
              <w:rPr>
                <w:snapToGrid w:val="0"/>
              </w:rPr>
              <w:t>Security in the form of either: 2 unconditional bank guarantees, each to the value of 2.5% of the estimated contract sum; or a retention of 5% from each progress payment, up to a limit of 5% of the estimated contract sum.</w:t>
            </w:r>
          </w:p>
        </w:tc>
      </w:tr>
      <w:tr w:rsidR="00E77258" w:rsidRPr="000A5EEA" w14:paraId="323CCB95" w14:textId="77777777" w:rsidTr="00A12ED7">
        <w:tc>
          <w:tcPr>
            <w:tcW w:w="2819" w:type="dxa"/>
          </w:tcPr>
          <w:p w14:paraId="152F7929" w14:textId="77777777" w:rsidR="00E77258" w:rsidRPr="000A5EEA" w:rsidRDefault="00E77258" w:rsidP="007B51A1">
            <w:pPr>
              <w:jc w:val="left"/>
              <w:rPr>
                <w:snapToGrid w:val="0"/>
              </w:rPr>
            </w:pPr>
            <w:r w:rsidRPr="000A5EEA">
              <w:rPr>
                <w:snapToGrid w:val="0"/>
              </w:rPr>
              <w:t>Defects liability/warranty period:</w:t>
            </w:r>
          </w:p>
        </w:tc>
        <w:tc>
          <w:tcPr>
            <w:tcW w:w="5528" w:type="dxa"/>
          </w:tcPr>
          <w:p w14:paraId="5947CAD2" w14:textId="77777777" w:rsidR="00E77258" w:rsidRPr="000A5EEA" w:rsidRDefault="00E77258" w:rsidP="007B51A1">
            <w:pPr>
              <w:jc w:val="left"/>
              <w:rPr>
                <w:i/>
                <w:iCs/>
                <w:snapToGrid w:val="0"/>
              </w:rPr>
            </w:pPr>
            <w:r w:rsidRPr="000A5EEA">
              <w:rPr>
                <w:snapToGrid w:val="0"/>
              </w:rPr>
              <w:t>12 months</w:t>
            </w:r>
          </w:p>
        </w:tc>
      </w:tr>
      <w:tr w:rsidR="00E77258" w:rsidRPr="000A5EEA" w14:paraId="499797B6" w14:textId="77777777" w:rsidTr="00A12ED7">
        <w:tc>
          <w:tcPr>
            <w:tcW w:w="2819" w:type="dxa"/>
          </w:tcPr>
          <w:p w14:paraId="615ADF2E" w14:textId="77777777" w:rsidR="00E77258" w:rsidRPr="000A5EEA" w:rsidRDefault="00E77258" w:rsidP="007B51A1">
            <w:pPr>
              <w:jc w:val="left"/>
              <w:rPr>
                <w:snapToGrid w:val="0"/>
              </w:rPr>
            </w:pPr>
            <w:r w:rsidRPr="000A5EEA">
              <w:rPr>
                <w:snapToGrid w:val="0"/>
              </w:rPr>
              <w:t>Other strategy elements:</w:t>
            </w:r>
          </w:p>
        </w:tc>
        <w:tc>
          <w:tcPr>
            <w:tcW w:w="5528" w:type="dxa"/>
          </w:tcPr>
          <w:p w14:paraId="7630CF8F" w14:textId="77777777" w:rsidR="00E77258" w:rsidRPr="000A5EEA" w:rsidRDefault="00E77258" w:rsidP="007B51A1">
            <w:pPr>
              <w:jc w:val="left"/>
              <w:rPr>
                <w:snapToGrid w:val="0"/>
              </w:rPr>
            </w:pPr>
            <w:r w:rsidRPr="000A5EEA">
              <w:rPr>
                <w:snapToGrid w:val="0"/>
              </w:rPr>
              <w:t xml:space="preserve">It is anticipated that up to 4 EOI respondents would be shortlisted for the RFP stage. The EOI shortlist is to be approved by the Project Control Group for the project, on the recommendation of the Review Team.  </w:t>
            </w:r>
          </w:p>
        </w:tc>
      </w:tr>
      <w:tr w:rsidR="00E77258" w:rsidRPr="000A5EEA" w14:paraId="31E5C9B5" w14:textId="77777777" w:rsidTr="00A12ED7">
        <w:tc>
          <w:tcPr>
            <w:tcW w:w="2819" w:type="dxa"/>
          </w:tcPr>
          <w:p w14:paraId="57A3F735" w14:textId="77777777" w:rsidR="00E77258" w:rsidRPr="000A5EEA" w:rsidRDefault="00E77258" w:rsidP="007B51A1">
            <w:pPr>
              <w:jc w:val="left"/>
              <w:rPr>
                <w:snapToGrid w:val="0"/>
              </w:rPr>
            </w:pPr>
            <w:r w:rsidRPr="000A5EEA">
              <w:rPr>
                <w:snapToGrid w:val="0"/>
              </w:rPr>
              <w:t>Alternative strategies considered:</w:t>
            </w:r>
          </w:p>
        </w:tc>
        <w:tc>
          <w:tcPr>
            <w:tcW w:w="5528" w:type="dxa"/>
          </w:tcPr>
          <w:p w14:paraId="484FA124" w14:textId="77777777" w:rsidR="00E77258" w:rsidRPr="000A5EEA" w:rsidRDefault="00E77258" w:rsidP="007B51A1">
            <w:pPr>
              <w:jc w:val="left"/>
              <w:rPr>
                <w:snapToGrid w:val="0"/>
              </w:rPr>
            </w:pPr>
            <w:r w:rsidRPr="000A5EEA">
              <w:rPr>
                <w:snapToGrid w:val="0"/>
              </w:rPr>
              <w:t xml:space="preserve">A public tender without EOI/shortlist process was considered. Having only suitably capable and experienced contractors bid for the contract was considered to be more advantageous for Council and the market. In addition, a smaller field of bidders is also considered to be attractive to suppliers in a heated market. Due to the nature of the works, it is essential that an experienced and quality contractor is selected to complete the works. </w:t>
            </w:r>
          </w:p>
        </w:tc>
      </w:tr>
    </w:tbl>
    <w:p w14:paraId="5777E03F" w14:textId="77777777" w:rsidR="00E77258" w:rsidRDefault="00E77258" w:rsidP="00E77258">
      <w:pPr>
        <w:rPr>
          <w:b/>
          <w:snapToGrid w:val="0"/>
        </w:rPr>
      </w:pPr>
    </w:p>
    <w:p w14:paraId="2CE2B345" w14:textId="77777777" w:rsidR="00E77258" w:rsidRDefault="00E77258" w:rsidP="00E77258">
      <w:pPr>
        <w:keepNext/>
        <w:ind w:left="720"/>
        <w:rPr>
          <w:bCs/>
          <w:snapToGrid w:val="0"/>
          <w:u w:val="single"/>
        </w:rPr>
      </w:pPr>
      <w:r w:rsidRPr="007835D8">
        <w:rPr>
          <w:bCs/>
          <w:snapToGrid w:val="0"/>
          <w:u w:val="single"/>
        </w:rPr>
        <w:t>Anticipated schedule</w:t>
      </w:r>
    </w:p>
    <w:p w14:paraId="10042481" w14:textId="77777777" w:rsidR="00E77258" w:rsidRDefault="00E77258" w:rsidP="00E77258">
      <w:pPr>
        <w:rPr>
          <w:b/>
          <w:snapToGrid w:val="0"/>
        </w:rPr>
      </w:pPr>
    </w:p>
    <w:p w14:paraId="09F91274" w14:textId="2E91C17A" w:rsidR="00E77258" w:rsidRPr="002067FD" w:rsidRDefault="00E77258" w:rsidP="00E77258">
      <w:pPr>
        <w:ind w:left="720" w:hanging="720"/>
        <w:rPr>
          <w:bCs/>
          <w:snapToGrid w:val="0"/>
        </w:rPr>
      </w:pPr>
      <w:r>
        <w:rPr>
          <w:bCs/>
          <w:snapToGrid w:val="0"/>
        </w:rPr>
        <w:t>25</w:t>
      </w:r>
      <w:r w:rsidRPr="002067FD">
        <w:rPr>
          <w:bCs/>
          <w:snapToGrid w:val="0"/>
        </w:rPr>
        <w:t>.</w:t>
      </w:r>
      <w:r>
        <w:rPr>
          <w:bCs/>
          <w:snapToGrid w:val="0"/>
        </w:rPr>
        <w:tab/>
      </w:r>
      <w:r w:rsidRPr="002067FD">
        <w:rPr>
          <w:bCs/>
          <w:snapToGrid w:val="0"/>
        </w:rPr>
        <w:t>Pre-market approval:</w:t>
      </w:r>
      <w:r w:rsidRPr="002067FD">
        <w:rPr>
          <w:bCs/>
          <w:snapToGrid w:val="0"/>
        </w:rPr>
        <w:tab/>
      </w:r>
      <w:r w:rsidRPr="002067FD">
        <w:rPr>
          <w:bCs/>
          <w:snapToGrid w:val="0"/>
        </w:rPr>
        <w:tab/>
      </w:r>
      <w:r>
        <w:rPr>
          <w:bCs/>
          <w:snapToGrid w:val="0"/>
        </w:rPr>
        <w:tab/>
      </w:r>
      <w:r>
        <w:rPr>
          <w:bCs/>
          <w:snapToGrid w:val="0"/>
        </w:rPr>
        <w:tab/>
      </w:r>
      <w:r>
        <w:rPr>
          <w:bCs/>
          <w:snapToGrid w:val="0"/>
        </w:rPr>
        <w:tab/>
      </w:r>
      <w:r>
        <w:rPr>
          <w:bCs/>
          <w:snapToGrid w:val="0"/>
        </w:rPr>
        <w:tab/>
      </w:r>
      <w:r w:rsidRPr="002067FD">
        <w:rPr>
          <w:bCs/>
          <w:snapToGrid w:val="0"/>
        </w:rPr>
        <w:t>4 March 2025</w:t>
      </w:r>
    </w:p>
    <w:p w14:paraId="33459859" w14:textId="77777777" w:rsidR="00E77258" w:rsidRPr="002067FD" w:rsidRDefault="00E77258" w:rsidP="00E77258">
      <w:pPr>
        <w:ind w:left="6480" w:hanging="5760"/>
        <w:rPr>
          <w:bCs/>
          <w:snapToGrid w:val="0"/>
        </w:rPr>
      </w:pPr>
      <w:r w:rsidRPr="002067FD">
        <w:rPr>
          <w:bCs/>
          <w:snapToGrid w:val="0"/>
        </w:rPr>
        <w:t>Date of EOI release to market:</w:t>
      </w:r>
      <w:r w:rsidRPr="002067FD">
        <w:rPr>
          <w:bCs/>
          <w:snapToGrid w:val="0"/>
        </w:rPr>
        <w:tab/>
        <w:t>10 March 2025</w:t>
      </w:r>
    </w:p>
    <w:p w14:paraId="0FF26E9E" w14:textId="77777777" w:rsidR="00E77258" w:rsidRPr="002067FD" w:rsidRDefault="00E77258" w:rsidP="00E77258">
      <w:pPr>
        <w:ind w:left="6480" w:hanging="5760"/>
        <w:rPr>
          <w:bCs/>
          <w:snapToGrid w:val="0"/>
        </w:rPr>
      </w:pPr>
      <w:r w:rsidRPr="002067FD">
        <w:rPr>
          <w:bCs/>
          <w:snapToGrid w:val="0"/>
        </w:rPr>
        <w:t>EOI Closing</w:t>
      </w:r>
      <w:r w:rsidRPr="002067FD">
        <w:rPr>
          <w:bCs/>
          <w:snapToGrid w:val="0"/>
        </w:rPr>
        <w:tab/>
        <w:t>21 March 2025</w:t>
      </w:r>
    </w:p>
    <w:p w14:paraId="628A6688" w14:textId="77777777" w:rsidR="00E77258" w:rsidRPr="002067FD" w:rsidRDefault="00E77258" w:rsidP="00E77258">
      <w:pPr>
        <w:ind w:left="6480" w:hanging="5760"/>
        <w:rPr>
          <w:bCs/>
          <w:snapToGrid w:val="0"/>
        </w:rPr>
      </w:pPr>
      <w:r w:rsidRPr="002067FD">
        <w:rPr>
          <w:bCs/>
          <w:snapToGrid w:val="0"/>
        </w:rPr>
        <w:t>RFP Release:</w:t>
      </w:r>
      <w:r w:rsidRPr="002067FD">
        <w:rPr>
          <w:bCs/>
          <w:snapToGrid w:val="0"/>
        </w:rPr>
        <w:tab/>
        <w:t>4 April 2025</w:t>
      </w:r>
    </w:p>
    <w:p w14:paraId="728C6604" w14:textId="77777777" w:rsidR="00E77258" w:rsidRPr="002067FD" w:rsidRDefault="00E77258" w:rsidP="00E77258">
      <w:pPr>
        <w:ind w:left="6480" w:hanging="5760"/>
        <w:rPr>
          <w:bCs/>
          <w:snapToGrid w:val="0"/>
        </w:rPr>
      </w:pPr>
      <w:r w:rsidRPr="002067FD">
        <w:rPr>
          <w:bCs/>
          <w:snapToGrid w:val="0"/>
        </w:rPr>
        <w:t>RFP Close:</w:t>
      </w:r>
      <w:r w:rsidRPr="002067FD">
        <w:rPr>
          <w:bCs/>
          <w:snapToGrid w:val="0"/>
        </w:rPr>
        <w:tab/>
        <w:t>9 May 2025</w:t>
      </w:r>
    </w:p>
    <w:p w14:paraId="0F3295E7" w14:textId="77777777" w:rsidR="00E77258" w:rsidRPr="002067FD" w:rsidRDefault="00E77258" w:rsidP="00E77258">
      <w:pPr>
        <w:ind w:left="720"/>
        <w:rPr>
          <w:bCs/>
          <w:snapToGrid w:val="0"/>
        </w:rPr>
      </w:pPr>
      <w:r w:rsidRPr="002067FD">
        <w:rPr>
          <w:bCs/>
          <w:snapToGrid w:val="0"/>
        </w:rPr>
        <w:t>Evaluation completion (including formalised contract offer(s)):</w:t>
      </w:r>
      <w:r w:rsidRPr="002067FD">
        <w:rPr>
          <w:bCs/>
          <w:snapToGrid w:val="0"/>
        </w:rPr>
        <w:tab/>
        <w:t>17 June 2025</w:t>
      </w:r>
    </w:p>
    <w:p w14:paraId="22AD6881" w14:textId="77777777" w:rsidR="00E77258" w:rsidRPr="002067FD" w:rsidRDefault="00E77258" w:rsidP="00E77258">
      <w:pPr>
        <w:ind w:left="6480" w:hanging="5760"/>
        <w:rPr>
          <w:bCs/>
          <w:snapToGrid w:val="0"/>
        </w:rPr>
      </w:pPr>
      <w:r w:rsidRPr="002067FD">
        <w:rPr>
          <w:bCs/>
          <w:snapToGrid w:val="0"/>
        </w:rPr>
        <w:t>Post-market approval:</w:t>
      </w:r>
      <w:r w:rsidRPr="002067FD">
        <w:rPr>
          <w:bCs/>
          <w:snapToGrid w:val="0"/>
        </w:rPr>
        <w:tab/>
        <w:t>14 July 2025</w:t>
      </w:r>
    </w:p>
    <w:p w14:paraId="718EEF6E" w14:textId="77777777" w:rsidR="00E77258" w:rsidRPr="002067FD" w:rsidRDefault="00E77258" w:rsidP="00E77258">
      <w:pPr>
        <w:ind w:left="6480" w:hanging="5760"/>
        <w:rPr>
          <w:bCs/>
          <w:snapToGrid w:val="0"/>
        </w:rPr>
      </w:pPr>
      <w:r w:rsidRPr="002067FD">
        <w:rPr>
          <w:bCs/>
          <w:snapToGrid w:val="0"/>
        </w:rPr>
        <w:t>Contract commencement:</w:t>
      </w:r>
      <w:r w:rsidRPr="002067FD">
        <w:rPr>
          <w:bCs/>
          <w:snapToGrid w:val="0"/>
        </w:rPr>
        <w:tab/>
        <w:t>21 July 2025</w:t>
      </w:r>
    </w:p>
    <w:p w14:paraId="77776FBA" w14:textId="77777777" w:rsidR="001F384E" w:rsidRDefault="001F384E" w:rsidP="00E77258">
      <w:pPr>
        <w:keepNext/>
        <w:ind w:left="720"/>
        <w:rPr>
          <w:bCs/>
          <w:snapToGrid w:val="0"/>
          <w:u w:val="single"/>
        </w:rPr>
      </w:pPr>
    </w:p>
    <w:p w14:paraId="1384559C" w14:textId="4D134629" w:rsidR="00E77258" w:rsidRDefault="00E77258" w:rsidP="00E77258">
      <w:pPr>
        <w:keepNext/>
        <w:ind w:left="720"/>
        <w:rPr>
          <w:bCs/>
          <w:snapToGrid w:val="0"/>
          <w:u w:val="single"/>
        </w:rPr>
      </w:pPr>
      <w:r w:rsidRPr="007835D8">
        <w:rPr>
          <w:bCs/>
          <w:snapToGrid w:val="0"/>
          <w:u w:val="single"/>
        </w:rPr>
        <w:t xml:space="preserve">Funding and budget considerations </w:t>
      </w:r>
    </w:p>
    <w:p w14:paraId="56D504E2" w14:textId="77777777" w:rsidR="00E77258" w:rsidRDefault="00E77258" w:rsidP="00E77258">
      <w:pPr>
        <w:keepNext/>
        <w:rPr>
          <w:bCs/>
          <w:snapToGrid w:val="0"/>
        </w:rPr>
      </w:pPr>
    </w:p>
    <w:p w14:paraId="45292951" w14:textId="77777777" w:rsidR="00E77258" w:rsidRPr="000A5EEA" w:rsidRDefault="00E77258" w:rsidP="00E77258">
      <w:pPr>
        <w:rPr>
          <w:bCs/>
          <w:snapToGrid w:val="0"/>
        </w:rPr>
      </w:pPr>
      <w:r>
        <w:rPr>
          <w:bCs/>
          <w:snapToGrid w:val="0"/>
        </w:rPr>
        <w:t>26.</w:t>
      </w:r>
      <w:r>
        <w:rPr>
          <w:bCs/>
          <w:snapToGrid w:val="0"/>
        </w:rPr>
        <w:tab/>
      </w:r>
      <w:bookmarkStart w:id="27" w:name="_Hlk190878112"/>
      <w:r w:rsidRPr="000A5EEA">
        <w:rPr>
          <w:bCs/>
          <w:snapToGrid w:val="0"/>
        </w:rPr>
        <w:t>Estimated expenditure:</w:t>
      </w:r>
    </w:p>
    <w:p w14:paraId="5722F2BF" w14:textId="77777777" w:rsidR="00E77258" w:rsidRDefault="00E77258" w:rsidP="00E77258">
      <w:pPr>
        <w:ind w:left="720"/>
        <w:rPr>
          <w:snapToGrid w:val="0"/>
        </w:rPr>
      </w:pPr>
      <w:r w:rsidRPr="000A5EEA">
        <w:rPr>
          <w:snapToGrid w:val="0"/>
        </w:rPr>
        <w:t>$</w:t>
      </w:r>
      <w:r w:rsidRPr="000A5EEA">
        <w:rPr>
          <w:highlight w:val="yellow"/>
        </w:rPr>
        <w:t>[Commercial-in-Confidence]</w:t>
      </w:r>
      <w:r w:rsidRPr="000A5EEA">
        <w:rPr>
          <w:snapToGrid w:val="0"/>
        </w:rPr>
        <w:t xml:space="preserve"> plus a contingency and escalation allowance of $</w:t>
      </w:r>
      <w:r w:rsidRPr="000A5EEA">
        <w:rPr>
          <w:highlight w:val="yellow"/>
        </w:rPr>
        <w:t>[Commercial-in-Confidence]</w:t>
      </w:r>
      <w:r w:rsidRPr="000A5EEA">
        <w:rPr>
          <w:snapToGrid w:val="0"/>
        </w:rPr>
        <w:t xml:space="preserve"> (approximately </w:t>
      </w:r>
      <w:r w:rsidRPr="000A5EEA">
        <w:rPr>
          <w:highlight w:val="yellow"/>
        </w:rPr>
        <w:t>[Commercial-in-Confidence]</w:t>
      </w:r>
      <w:r w:rsidRPr="000A5EEA">
        <w:rPr>
          <w:snapToGrid w:val="0"/>
        </w:rPr>
        <w:t xml:space="preserve"> of the contract sum) to be set aside for the contract.</w:t>
      </w:r>
    </w:p>
    <w:bookmarkEnd w:id="27"/>
    <w:p w14:paraId="72C77FEC" w14:textId="77777777" w:rsidR="00E77258" w:rsidRPr="000A5EEA" w:rsidRDefault="00E77258" w:rsidP="00E77258">
      <w:pPr>
        <w:ind w:left="720"/>
        <w:rPr>
          <w:i/>
          <w:iCs/>
          <w:snapToGrid w:val="0"/>
        </w:rPr>
      </w:pPr>
    </w:p>
    <w:p w14:paraId="6A836835" w14:textId="77777777" w:rsidR="00E77258" w:rsidRPr="000A5EEA" w:rsidRDefault="00E77258" w:rsidP="00E77258">
      <w:pPr>
        <w:rPr>
          <w:bCs/>
          <w:snapToGrid w:val="0"/>
        </w:rPr>
      </w:pPr>
      <w:r>
        <w:rPr>
          <w:bCs/>
          <w:snapToGrid w:val="0"/>
        </w:rPr>
        <w:t>27.</w:t>
      </w:r>
      <w:r>
        <w:rPr>
          <w:bCs/>
          <w:snapToGrid w:val="0"/>
        </w:rPr>
        <w:tab/>
      </w:r>
      <w:r w:rsidRPr="000A5EEA">
        <w:rPr>
          <w:bCs/>
          <w:snapToGrid w:val="0"/>
        </w:rPr>
        <w:t xml:space="preserve">Sufficient approved budget to meet the anticipated expenditure under this </w:t>
      </w:r>
      <w:bookmarkStart w:id="28" w:name="_Hlk142470066"/>
      <w:r w:rsidRPr="000A5EEA">
        <w:rPr>
          <w:bCs/>
          <w:snapToGrid w:val="0"/>
        </w:rPr>
        <w:t>contract</w:t>
      </w:r>
      <w:bookmarkEnd w:id="28"/>
      <w:r w:rsidRPr="000A5EEA">
        <w:rPr>
          <w:bCs/>
          <w:snapToGrid w:val="0"/>
        </w:rPr>
        <w:t>?</w:t>
      </w:r>
    </w:p>
    <w:p w14:paraId="4E41B39C" w14:textId="77777777" w:rsidR="00E77258" w:rsidRDefault="00E77258" w:rsidP="00E77258">
      <w:pPr>
        <w:ind w:left="720"/>
        <w:rPr>
          <w:snapToGrid w:val="0"/>
        </w:rPr>
      </w:pPr>
      <w:r w:rsidRPr="000A5EEA">
        <w:rPr>
          <w:snapToGrid w:val="0"/>
        </w:rPr>
        <w:t>Yes</w:t>
      </w:r>
    </w:p>
    <w:p w14:paraId="49945943" w14:textId="77777777" w:rsidR="00E77258" w:rsidRPr="000A5EEA" w:rsidRDefault="00E77258" w:rsidP="00E77258">
      <w:pPr>
        <w:ind w:left="720"/>
        <w:rPr>
          <w:i/>
          <w:iCs/>
          <w:snapToGrid w:val="0"/>
        </w:rPr>
      </w:pPr>
    </w:p>
    <w:p w14:paraId="5B314744" w14:textId="77777777" w:rsidR="00E77258" w:rsidRPr="000A5EEA" w:rsidRDefault="00E77258" w:rsidP="00E77258">
      <w:pPr>
        <w:rPr>
          <w:bCs/>
          <w:snapToGrid w:val="0"/>
        </w:rPr>
      </w:pPr>
      <w:bookmarkStart w:id="29" w:name="_Hlk190878166"/>
      <w:r>
        <w:rPr>
          <w:bCs/>
          <w:snapToGrid w:val="0"/>
        </w:rPr>
        <w:t>28.</w:t>
      </w:r>
      <w:r>
        <w:rPr>
          <w:bCs/>
          <w:snapToGrid w:val="0"/>
        </w:rPr>
        <w:tab/>
      </w:r>
      <w:r w:rsidRPr="000A5EEA">
        <w:rPr>
          <w:bCs/>
          <w:snapToGrid w:val="0"/>
        </w:rPr>
        <w:t xml:space="preserve">Indicative program and supporting information: </w:t>
      </w:r>
    </w:p>
    <w:p w14:paraId="0C87D313" w14:textId="77777777" w:rsidR="00E77258" w:rsidRPr="002067FD" w:rsidRDefault="00E77258" w:rsidP="00E77258">
      <w:pPr>
        <w:ind w:left="720"/>
        <w:rPr>
          <w:bCs/>
          <w:snapToGrid w:val="0"/>
        </w:rPr>
      </w:pPr>
      <w:bookmarkStart w:id="30" w:name="_Hlk74234089"/>
      <w:r w:rsidRPr="002067FD">
        <w:rPr>
          <w:bCs/>
          <w:snapToGrid w:val="0"/>
        </w:rPr>
        <w:t>Program:</w:t>
      </w:r>
      <w:r w:rsidRPr="002067FD">
        <w:rPr>
          <w:bCs/>
          <w:snapToGrid w:val="0"/>
        </w:rPr>
        <w:tab/>
        <w:t>Program 8 – City Governance</w:t>
      </w:r>
    </w:p>
    <w:p w14:paraId="51B92B6F" w14:textId="77777777" w:rsidR="00E77258" w:rsidRPr="002067FD" w:rsidRDefault="00E77258" w:rsidP="00E77258">
      <w:pPr>
        <w:ind w:left="720"/>
        <w:rPr>
          <w:bCs/>
          <w:snapToGrid w:val="0"/>
        </w:rPr>
      </w:pPr>
      <w:r w:rsidRPr="002067FD">
        <w:rPr>
          <w:bCs/>
          <w:snapToGrid w:val="0"/>
        </w:rPr>
        <w:t>Outcome:</w:t>
      </w:r>
      <w:r w:rsidRPr="002067FD">
        <w:rPr>
          <w:bCs/>
          <w:snapToGrid w:val="0"/>
        </w:rPr>
        <w:tab/>
        <w:t>8.2 – Financial Sustainable City</w:t>
      </w:r>
    </w:p>
    <w:p w14:paraId="47C42F9E" w14:textId="77777777" w:rsidR="00E77258" w:rsidRPr="002067FD" w:rsidRDefault="00E77258" w:rsidP="00E77258">
      <w:pPr>
        <w:ind w:left="720"/>
        <w:rPr>
          <w:bCs/>
          <w:snapToGrid w:val="0"/>
        </w:rPr>
      </w:pPr>
      <w:r w:rsidRPr="002067FD">
        <w:rPr>
          <w:bCs/>
          <w:snapToGrid w:val="0"/>
        </w:rPr>
        <w:t>Strategy:</w:t>
      </w:r>
      <w:r w:rsidRPr="002067FD">
        <w:rPr>
          <w:bCs/>
          <w:snapToGrid w:val="0"/>
        </w:rPr>
        <w:tab/>
        <w:t>8.2.2 – Asset Performance and Optimisation</w:t>
      </w:r>
    </w:p>
    <w:p w14:paraId="4C63A8A0" w14:textId="55416B00" w:rsidR="00E77258" w:rsidRDefault="00E77258" w:rsidP="00E77258">
      <w:pPr>
        <w:ind w:left="720"/>
        <w:rPr>
          <w:bCs/>
          <w:snapToGrid w:val="0"/>
        </w:rPr>
      </w:pPr>
      <w:r w:rsidRPr="002067FD">
        <w:rPr>
          <w:bCs/>
          <w:snapToGrid w:val="0"/>
        </w:rPr>
        <w:t>Service:</w:t>
      </w:r>
      <w:r w:rsidR="00CA254B">
        <w:rPr>
          <w:bCs/>
          <w:snapToGrid w:val="0"/>
        </w:rPr>
        <w:tab/>
      </w:r>
      <w:r w:rsidRPr="002067FD">
        <w:rPr>
          <w:bCs/>
          <w:snapToGrid w:val="0"/>
        </w:rPr>
        <w:tab/>
        <w:t>8.2.2.1 – Asset, Property and Fleet Management</w:t>
      </w:r>
    </w:p>
    <w:p w14:paraId="2648CF01" w14:textId="77777777" w:rsidR="00E77258" w:rsidRDefault="00E77258" w:rsidP="00E77258">
      <w:pPr>
        <w:rPr>
          <w:bCs/>
          <w:snapToGrid w:val="0"/>
        </w:rPr>
      </w:pPr>
    </w:p>
    <w:p w14:paraId="523A1AC6" w14:textId="77777777" w:rsidR="00E77258" w:rsidRDefault="00E77258" w:rsidP="00E77258">
      <w:pPr>
        <w:ind w:left="720"/>
        <w:rPr>
          <w:bCs/>
          <w:snapToGrid w:val="0"/>
        </w:rPr>
      </w:pPr>
      <w:r w:rsidRPr="000A5EEA">
        <w:rPr>
          <w:bCs/>
          <w:snapToGrid w:val="0"/>
        </w:rPr>
        <w:t>Council will be contributing $</w:t>
      </w:r>
      <w:r w:rsidRPr="000A5EEA">
        <w:rPr>
          <w:highlight w:val="yellow"/>
        </w:rPr>
        <w:t>[Commercial-in-Confidence]</w:t>
      </w:r>
      <w:r w:rsidRPr="000A5EEA">
        <w:rPr>
          <w:bCs/>
          <w:snapToGrid w:val="0"/>
        </w:rPr>
        <w:t xml:space="preserve"> in funding for this contract.</w:t>
      </w:r>
    </w:p>
    <w:p w14:paraId="1A220DBA" w14:textId="77777777" w:rsidR="00E77258" w:rsidRPr="000A5EEA" w:rsidRDefault="00E77258" w:rsidP="00E77258">
      <w:pPr>
        <w:ind w:left="720"/>
        <w:rPr>
          <w:bCs/>
          <w:snapToGrid w:val="0"/>
        </w:rPr>
      </w:pPr>
    </w:p>
    <w:p w14:paraId="27754C59" w14:textId="77777777" w:rsidR="00E77258" w:rsidRDefault="00E77258" w:rsidP="00E77258">
      <w:pPr>
        <w:ind w:left="720"/>
        <w:rPr>
          <w:bCs/>
          <w:snapToGrid w:val="0"/>
        </w:rPr>
      </w:pPr>
      <w:r w:rsidRPr="000A5EEA">
        <w:rPr>
          <w:bCs/>
          <w:snapToGrid w:val="0"/>
        </w:rPr>
        <w:t xml:space="preserve">The Landlord, through its holding company, Brisbane Square Pty Ltd (ABN </w:t>
      </w:r>
      <w:bookmarkStart w:id="31" w:name="_Hlk184812090"/>
      <w:r w:rsidRPr="000A5EEA">
        <w:rPr>
          <w:bCs/>
          <w:snapToGrid w:val="0"/>
        </w:rPr>
        <w:t>20 106 723 899)</w:t>
      </w:r>
      <w:bookmarkEnd w:id="31"/>
      <w:r w:rsidRPr="000A5EEA">
        <w:rPr>
          <w:bCs/>
          <w:snapToGrid w:val="0"/>
        </w:rPr>
        <w:t>, which owns the Brisbane Square building, will be contributing $</w:t>
      </w:r>
      <w:r w:rsidRPr="000A5EEA">
        <w:rPr>
          <w:highlight w:val="yellow"/>
        </w:rPr>
        <w:t>[Commercial-in-Confidence]</w:t>
      </w:r>
      <w:r w:rsidRPr="000A5EEA">
        <w:rPr>
          <w:bCs/>
          <w:snapToGrid w:val="0"/>
        </w:rPr>
        <w:t xml:space="preserve"> in funding for this contract, as agreed under the lease requirements.</w:t>
      </w:r>
    </w:p>
    <w:bookmarkEnd w:id="29"/>
    <w:p w14:paraId="59FEB983" w14:textId="77777777" w:rsidR="00E77258" w:rsidRPr="000A5EEA" w:rsidRDefault="00E77258" w:rsidP="00E77258">
      <w:pPr>
        <w:ind w:left="720"/>
        <w:rPr>
          <w:bCs/>
          <w:snapToGrid w:val="0"/>
        </w:rPr>
      </w:pPr>
    </w:p>
    <w:p w14:paraId="1C1FC5DC" w14:textId="77777777" w:rsidR="00E77258" w:rsidRPr="000A5EEA" w:rsidRDefault="00E77258" w:rsidP="00E77258">
      <w:pPr>
        <w:rPr>
          <w:bCs/>
          <w:snapToGrid w:val="0"/>
        </w:rPr>
      </w:pPr>
      <w:r>
        <w:rPr>
          <w:bCs/>
          <w:snapToGrid w:val="0"/>
        </w:rPr>
        <w:t>29.</w:t>
      </w:r>
      <w:r>
        <w:rPr>
          <w:bCs/>
          <w:snapToGrid w:val="0"/>
        </w:rPr>
        <w:tab/>
      </w:r>
      <w:r w:rsidRPr="000A5EEA">
        <w:rPr>
          <w:bCs/>
          <w:snapToGrid w:val="0"/>
        </w:rPr>
        <w:t xml:space="preserve">Anticipated procurement benefits </w:t>
      </w:r>
      <w:bookmarkEnd w:id="30"/>
      <w:r w:rsidRPr="000A5EEA">
        <w:rPr>
          <w:bCs/>
          <w:snapToGrid w:val="0"/>
        </w:rPr>
        <w:t>(if any):</w:t>
      </w:r>
    </w:p>
    <w:p w14:paraId="09F658A6" w14:textId="77777777" w:rsidR="00E77258" w:rsidRPr="000A5EEA" w:rsidRDefault="00E77258" w:rsidP="00E77258">
      <w:pPr>
        <w:ind w:left="720"/>
        <w:rPr>
          <w:i/>
          <w:iCs/>
          <w:snapToGrid w:val="0"/>
        </w:rPr>
      </w:pPr>
      <w:r w:rsidRPr="000A5EEA">
        <w:rPr>
          <w:snapToGrid w:val="0"/>
        </w:rPr>
        <w:t>To be established and reported in the post-market submission.</w:t>
      </w:r>
    </w:p>
    <w:p w14:paraId="4AB395F8" w14:textId="77777777" w:rsidR="00E77258" w:rsidRDefault="00E77258" w:rsidP="00E77258">
      <w:pPr>
        <w:rPr>
          <w:b/>
          <w:snapToGrid w:val="0"/>
        </w:rPr>
      </w:pPr>
    </w:p>
    <w:p w14:paraId="668D37BD" w14:textId="77777777" w:rsidR="00E77258" w:rsidRPr="007835D8" w:rsidRDefault="00E77258" w:rsidP="00E77258">
      <w:pPr>
        <w:ind w:left="720"/>
        <w:rPr>
          <w:bCs/>
          <w:snapToGrid w:val="0"/>
          <w:u w:val="single"/>
        </w:rPr>
      </w:pPr>
      <w:r w:rsidRPr="007835D8">
        <w:rPr>
          <w:bCs/>
          <w:snapToGrid w:val="0"/>
          <w:u w:val="single"/>
        </w:rPr>
        <w:t>Procurement risk</w:t>
      </w:r>
    </w:p>
    <w:p w14:paraId="52A03609" w14:textId="77777777" w:rsidR="00E77258" w:rsidRDefault="00E77258" w:rsidP="00E77258">
      <w:pPr>
        <w:rPr>
          <w:bCs/>
          <w:snapToGrid w:val="0"/>
        </w:rPr>
      </w:pPr>
    </w:p>
    <w:p w14:paraId="6745D215" w14:textId="77777777" w:rsidR="00E77258" w:rsidRPr="000A5EEA" w:rsidRDefault="00E77258" w:rsidP="00E77258">
      <w:pPr>
        <w:ind w:left="720" w:hanging="720"/>
        <w:rPr>
          <w:b/>
          <w:snapToGrid w:val="0"/>
        </w:rPr>
      </w:pPr>
      <w:r>
        <w:rPr>
          <w:bCs/>
          <w:snapToGrid w:val="0"/>
        </w:rPr>
        <w:t>30.</w:t>
      </w:r>
      <w:r>
        <w:rPr>
          <w:bCs/>
          <w:snapToGrid w:val="0"/>
        </w:rPr>
        <w:tab/>
      </w:r>
      <w:r w:rsidRPr="000A5EEA">
        <w:rPr>
          <w:bCs/>
          <w:snapToGrid w:val="0"/>
        </w:rPr>
        <w:t>Is this contract listed as a ‘critical contract’ requiring the contractor to have in place a Business Continuity Plan approved by Council?</w:t>
      </w:r>
    </w:p>
    <w:p w14:paraId="7C994F29" w14:textId="77777777" w:rsidR="00E77258" w:rsidRDefault="00E77258" w:rsidP="00E77258">
      <w:pPr>
        <w:ind w:left="720"/>
        <w:rPr>
          <w:snapToGrid w:val="0"/>
        </w:rPr>
      </w:pPr>
      <w:r w:rsidRPr="000A5EEA">
        <w:rPr>
          <w:snapToGrid w:val="0"/>
        </w:rPr>
        <w:t>No</w:t>
      </w:r>
    </w:p>
    <w:p w14:paraId="207EC870" w14:textId="77777777" w:rsidR="00E77258" w:rsidRPr="000A5EEA" w:rsidRDefault="00E77258" w:rsidP="00E77258">
      <w:pPr>
        <w:ind w:left="720"/>
        <w:rPr>
          <w:snapToGrid w:val="0"/>
        </w:rPr>
      </w:pPr>
    </w:p>
    <w:p w14:paraId="3ADC43EF" w14:textId="77777777" w:rsidR="00E77258" w:rsidRPr="000A5EEA" w:rsidRDefault="00E77258" w:rsidP="00E77258">
      <w:pPr>
        <w:rPr>
          <w:bCs/>
          <w:i/>
          <w:iCs/>
          <w:snapToGrid w:val="0"/>
        </w:rPr>
      </w:pPr>
      <w:r>
        <w:rPr>
          <w:bCs/>
          <w:snapToGrid w:val="0"/>
        </w:rPr>
        <w:t>31.</w:t>
      </w:r>
      <w:r>
        <w:rPr>
          <w:bCs/>
          <w:snapToGrid w:val="0"/>
        </w:rPr>
        <w:tab/>
      </w:r>
      <w:r w:rsidRPr="000A5EEA">
        <w:rPr>
          <w:bCs/>
          <w:snapToGrid w:val="0"/>
        </w:rPr>
        <w:t>Summary of key risks associated with this procurement:</w:t>
      </w:r>
      <w:bookmarkStart w:id="32" w:name="_Hlk142468856"/>
    </w:p>
    <w:tbl>
      <w:tblPr>
        <w:tblStyle w:val="TableGrid"/>
        <w:tblW w:w="8505" w:type="dxa"/>
        <w:tblInd w:w="704" w:type="dxa"/>
        <w:tblLayout w:type="fixed"/>
        <w:tblLook w:val="04A0" w:firstRow="1" w:lastRow="0" w:firstColumn="1" w:lastColumn="0" w:noHBand="0" w:noVBand="1"/>
      </w:tblPr>
      <w:tblGrid>
        <w:gridCol w:w="1418"/>
        <w:gridCol w:w="992"/>
        <w:gridCol w:w="4819"/>
        <w:gridCol w:w="1276"/>
      </w:tblGrid>
      <w:tr w:rsidR="00E77258" w:rsidRPr="000A5EEA" w14:paraId="2DA31838" w14:textId="77777777" w:rsidTr="00D65D26">
        <w:trPr>
          <w:cantSplit/>
          <w:tblHeader/>
        </w:trPr>
        <w:tc>
          <w:tcPr>
            <w:tcW w:w="1418" w:type="dxa"/>
            <w:shd w:val="clear" w:color="auto" w:fill="D9D9D9" w:themeFill="background1" w:themeFillShade="D9"/>
          </w:tcPr>
          <w:bookmarkEnd w:id="32"/>
          <w:p w14:paraId="2F26FA19" w14:textId="77777777" w:rsidR="00E77258" w:rsidRPr="000A5EEA" w:rsidRDefault="00E77258" w:rsidP="00D65D26">
            <w:pPr>
              <w:rPr>
                <w:b/>
                <w:bCs/>
                <w:snapToGrid w:val="0"/>
              </w:rPr>
            </w:pPr>
            <w:r w:rsidRPr="000A5EEA">
              <w:rPr>
                <w:b/>
                <w:bCs/>
                <w:snapToGrid w:val="0"/>
              </w:rPr>
              <w:t>Procurement risk</w:t>
            </w:r>
          </w:p>
        </w:tc>
        <w:tc>
          <w:tcPr>
            <w:tcW w:w="992" w:type="dxa"/>
            <w:shd w:val="clear" w:color="auto" w:fill="D9D9D9" w:themeFill="background1" w:themeFillShade="D9"/>
          </w:tcPr>
          <w:p w14:paraId="0555557F" w14:textId="77777777" w:rsidR="00E77258" w:rsidRPr="000A5EEA" w:rsidRDefault="00E77258" w:rsidP="00D65D26">
            <w:pPr>
              <w:rPr>
                <w:b/>
                <w:bCs/>
                <w:snapToGrid w:val="0"/>
              </w:rPr>
            </w:pPr>
            <w:r w:rsidRPr="000A5EEA">
              <w:rPr>
                <w:b/>
                <w:bCs/>
                <w:snapToGrid w:val="0"/>
              </w:rPr>
              <w:t>Risk rating</w:t>
            </w:r>
          </w:p>
        </w:tc>
        <w:tc>
          <w:tcPr>
            <w:tcW w:w="4819" w:type="dxa"/>
            <w:shd w:val="clear" w:color="auto" w:fill="D9D9D9" w:themeFill="background1" w:themeFillShade="D9"/>
          </w:tcPr>
          <w:p w14:paraId="35BD9665" w14:textId="77777777" w:rsidR="00E77258" w:rsidRPr="000A5EEA" w:rsidRDefault="00E77258" w:rsidP="00D65D26">
            <w:pPr>
              <w:rPr>
                <w:b/>
                <w:bCs/>
                <w:snapToGrid w:val="0"/>
              </w:rPr>
            </w:pPr>
            <w:r w:rsidRPr="000A5EEA">
              <w:rPr>
                <w:b/>
                <w:bCs/>
                <w:snapToGrid w:val="0"/>
              </w:rPr>
              <w:t>Risk mitigation strategy</w:t>
            </w:r>
          </w:p>
        </w:tc>
        <w:tc>
          <w:tcPr>
            <w:tcW w:w="1276" w:type="dxa"/>
            <w:shd w:val="clear" w:color="auto" w:fill="D9D9D9" w:themeFill="background1" w:themeFillShade="D9"/>
          </w:tcPr>
          <w:p w14:paraId="453F6F71" w14:textId="77777777" w:rsidR="00E77258" w:rsidRPr="000A5EEA" w:rsidRDefault="00E77258" w:rsidP="00D65D26">
            <w:pPr>
              <w:rPr>
                <w:b/>
                <w:bCs/>
                <w:snapToGrid w:val="0"/>
              </w:rPr>
            </w:pPr>
            <w:r w:rsidRPr="000A5EEA">
              <w:rPr>
                <w:b/>
                <w:bCs/>
                <w:snapToGrid w:val="0"/>
              </w:rPr>
              <w:t>Risk allocation</w:t>
            </w:r>
          </w:p>
        </w:tc>
      </w:tr>
      <w:tr w:rsidR="00E77258" w:rsidRPr="000A5EEA" w14:paraId="05ECB9E1" w14:textId="77777777" w:rsidTr="00D65D26">
        <w:trPr>
          <w:cantSplit/>
        </w:trPr>
        <w:tc>
          <w:tcPr>
            <w:tcW w:w="1418" w:type="dxa"/>
          </w:tcPr>
          <w:p w14:paraId="64E4F1D6" w14:textId="77777777" w:rsidR="00E77258" w:rsidRPr="000A5EEA" w:rsidRDefault="00E77258" w:rsidP="007B51A1">
            <w:pPr>
              <w:jc w:val="left"/>
              <w:rPr>
                <w:snapToGrid w:val="0"/>
              </w:rPr>
            </w:pPr>
            <w:r w:rsidRPr="000A5EEA">
              <w:rPr>
                <w:snapToGrid w:val="0"/>
              </w:rPr>
              <w:t>Selection of contractor with appropriate safety systems / controls</w:t>
            </w:r>
          </w:p>
        </w:tc>
        <w:tc>
          <w:tcPr>
            <w:tcW w:w="992" w:type="dxa"/>
          </w:tcPr>
          <w:p w14:paraId="3E1E823F" w14:textId="77777777" w:rsidR="00E77258" w:rsidRPr="000A5EEA" w:rsidRDefault="00E77258" w:rsidP="007B51A1">
            <w:pPr>
              <w:jc w:val="left"/>
              <w:rPr>
                <w:snapToGrid w:val="0"/>
              </w:rPr>
            </w:pPr>
            <w:r w:rsidRPr="000A5EEA">
              <w:rPr>
                <w:snapToGrid w:val="0"/>
              </w:rPr>
              <w:t>Medium</w:t>
            </w:r>
          </w:p>
        </w:tc>
        <w:tc>
          <w:tcPr>
            <w:tcW w:w="4819" w:type="dxa"/>
          </w:tcPr>
          <w:p w14:paraId="33778D1E" w14:textId="77777777" w:rsidR="00E77258" w:rsidRPr="000A5EEA" w:rsidRDefault="00E77258" w:rsidP="009E1079">
            <w:pPr>
              <w:numPr>
                <w:ilvl w:val="0"/>
                <w:numId w:val="13"/>
              </w:numPr>
              <w:jc w:val="left"/>
              <w:rPr>
                <w:snapToGrid w:val="0"/>
              </w:rPr>
            </w:pPr>
            <w:r w:rsidRPr="000A5EEA">
              <w:rPr>
                <w:snapToGrid w:val="0"/>
              </w:rPr>
              <w:t>Assess contractors’ track record and capability during EOI and/or RFP process.</w:t>
            </w:r>
          </w:p>
          <w:p w14:paraId="0C6D96C3" w14:textId="77777777" w:rsidR="00E77258" w:rsidRPr="000A5EEA" w:rsidRDefault="00E77258" w:rsidP="009E1079">
            <w:pPr>
              <w:numPr>
                <w:ilvl w:val="0"/>
                <w:numId w:val="13"/>
              </w:numPr>
              <w:jc w:val="left"/>
              <w:rPr>
                <w:snapToGrid w:val="0"/>
              </w:rPr>
            </w:pPr>
            <w:r w:rsidRPr="000A5EEA">
              <w:rPr>
                <w:snapToGrid w:val="0"/>
              </w:rPr>
              <w:t>Minimum safety requirements to be addressed in the contract documentation.</w:t>
            </w:r>
          </w:p>
          <w:p w14:paraId="633D68AA" w14:textId="77777777" w:rsidR="00E77258" w:rsidRPr="000A5EEA" w:rsidRDefault="00E77258" w:rsidP="009E1079">
            <w:pPr>
              <w:numPr>
                <w:ilvl w:val="0"/>
                <w:numId w:val="13"/>
              </w:numPr>
              <w:jc w:val="left"/>
              <w:rPr>
                <w:snapToGrid w:val="0"/>
              </w:rPr>
            </w:pPr>
            <w:r w:rsidRPr="000A5EEA">
              <w:rPr>
                <w:snapToGrid w:val="0"/>
              </w:rPr>
              <w:t>Safety management plan to be submitted and reviewed prior to commencement onsite.</w:t>
            </w:r>
          </w:p>
        </w:tc>
        <w:tc>
          <w:tcPr>
            <w:tcW w:w="1276" w:type="dxa"/>
          </w:tcPr>
          <w:p w14:paraId="45E539F1" w14:textId="77777777" w:rsidR="00E77258" w:rsidRPr="000A5EEA" w:rsidRDefault="00E77258" w:rsidP="007B51A1">
            <w:pPr>
              <w:jc w:val="left"/>
              <w:rPr>
                <w:snapToGrid w:val="0"/>
              </w:rPr>
            </w:pPr>
            <w:r w:rsidRPr="000A5EEA">
              <w:rPr>
                <w:snapToGrid w:val="0"/>
              </w:rPr>
              <w:t>Contractor and Council</w:t>
            </w:r>
          </w:p>
        </w:tc>
      </w:tr>
      <w:tr w:rsidR="00E77258" w:rsidRPr="000A5EEA" w14:paraId="76FFDD04" w14:textId="77777777" w:rsidTr="00D65D26">
        <w:trPr>
          <w:cantSplit/>
        </w:trPr>
        <w:tc>
          <w:tcPr>
            <w:tcW w:w="1418" w:type="dxa"/>
          </w:tcPr>
          <w:p w14:paraId="65A3B2B8" w14:textId="77777777" w:rsidR="00E77258" w:rsidRPr="000A5EEA" w:rsidRDefault="00E77258" w:rsidP="007B51A1">
            <w:pPr>
              <w:jc w:val="left"/>
              <w:rPr>
                <w:snapToGrid w:val="0"/>
              </w:rPr>
            </w:pPr>
            <w:r w:rsidRPr="000A5EEA">
              <w:rPr>
                <w:snapToGrid w:val="0"/>
              </w:rPr>
              <w:t>Impact to Council operations (e.g. noise, service interruptions)</w:t>
            </w:r>
          </w:p>
        </w:tc>
        <w:tc>
          <w:tcPr>
            <w:tcW w:w="992" w:type="dxa"/>
          </w:tcPr>
          <w:p w14:paraId="540C2FB5" w14:textId="77777777" w:rsidR="00E77258" w:rsidRPr="000A5EEA" w:rsidRDefault="00E77258" w:rsidP="007B51A1">
            <w:pPr>
              <w:jc w:val="left"/>
              <w:rPr>
                <w:snapToGrid w:val="0"/>
              </w:rPr>
            </w:pPr>
            <w:r w:rsidRPr="000A5EEA">
              <w:rPr>
                <w:snapToGrid w:val="0"/>
              </w:rPr>
              <w:t>High</w:t>
            </w:r>
          </w:p>
        </w:tc>
        <w:tc>
          <w:tcPr>
            <w:tcW w:w="4819" w:type="dxa"/>
          </w:tcPr>
          <w:p w14:paraId="728F1E0C" w14:textId="77777777" w:rsidR="00E77258" w:rsidRPr="000A5EEA" w:rsidRDefault="00E77258" w:rsidP="009E1079">
            <w:pPr>
              <w:numPr>
                <w:ilvl w:val="0"/>
                <w:numId w:val="13"/>
              </w:numPr>
              <w:jc w:val="left"/>
              <w:rPr>
                <w:snapToGrid w:val="0"/>
              </w:rPr>
            </w:pPr>
            <w:r w:rsidRPr="000A5EEA">
              <w:rPr>
                <w:snapToGrid w:val="0"/>
              </w:rPr>
              <w:t>Assess contractors’ past experience working within operational environments during EOI and/or RFP process.</w:t>
            </w:r>
          </w:p>
          <w:p w14:paraId="7780B6C1" w14:textId="77777777" w:rsidR="00E77258" w:rsidRPr="000A5EEA" w:rsidRDefault="00E77258" w:rsidP="009E1079">
            <w:pPr>
              <w:numPr>
                <w:ilvl w:val="0"/>
                <w:numId w:val="13"/>
              </w:numPr>
              <w:jc w:val="left"/>
              <w:rPr>
                <w:snapToGrid w:val="0"/>
              </w:rPr>
            </w:pPr>
            <w:r w:rsidRPr="000A5EEA">
              <w:rPr>
                <w:snapToGrid w:val="0"/>
              </w:rPr>
              <w:t>Assessment of proposals to consider contractors’ proposed methodology and considerations of Council’s operations.</w:t>
            </w:r>
          </w:p>
          <w:p w14:paraId="1FF008D2" w14:textId="77777777" w:rsidR="00E77258" w:rsidRPr="000A5EEA" w:rsidRDefault="00E77258" w:rsidP="009E1079">
            <w:pPr>
              <w:numPr>
                <w:ilvl w:val="0"/>
                <w:numId w:val="13"/>
              </w:numPr>
              <w:jc w:val="left"/>
              <w:rPr>
                <w:snapToGrid w:val="0"/>
              </w:rPr>
            </w:pPr>
            <w:r w:rsidRPr="000A5EEA">
              <w:rPr>
                <w:snapToGrid w:val="0"/>
              </w:rPr>
              <w:t>Minimum requirements to be addressed in contract arrangements.</w:t>
            </w:r>
          </w:p>
          <w:p w14:paraId="568F19C2" w14:textId="77777777" w:rsidR="00E77258" w:rsidRPr="000A5EEA" w:rsidRDefault="00E77258" w:rsidP="009E1079">
            <w:pPr>
              <w:numPr>
                <w:ilvl w:val="0"/>
                <w:numId w:val="13"/>
              </w:numPr>
              <w:jc w:val="left"/>
              <w:rPr>
                <w:snapToGrid w:val="0"/>
              </w:rPr>
            </w:pPr>
            <w:r w:rsidRPr="000A5EEA">
              <w:rPr>
                <w:snapToGrid w:val="0"/>
              </w:rPr>
              <w:t xml:space="preserve">Council to ensure that relocation and staging strategy considers areas of critical importance.  </w:t>
            </w:r>
          </w:p>
        </w:tc>
        <w:tc>
          <w:tcPr>
            <w:tcW w:w="1276" w:type="dxa"/>
          </w:tcPr>
          <w:p w14:paraId="4ADC0D87" w14:textId="77777777" w:rsidR="00E77258" w:rsidRPr="000A5EEA" w:rsidRDefault="00E77258" w:rsidP="007B51A1">
            <w:pPr>
              <w:jc w:val="left"/>
              <w:rPr>
                <w:snapToGrid w:val="0"/>
              </w:rPr>
            </w:pPr>
            <w:r w:rsidRPr="000A5EEA">
              <w:rPr>
                <w:snapToGrid w:val="0"/>
              </w:rPr>
              <w:t>Contractor and Council</w:t>
            </w:r>
          </w:p>
        </w:tc>
      </w:tr>
      <w:tr w:rsidR="00E77258" w:rsidRPr="000A5EEA" w14:paraId="458142B8" w14:textId="77777777" w:rsidTr="00D65D26">
        <w:trPr>
          <w:cantSplit/>
        </w:trPr>
        <w:tc>
          <w:tcPr>
            <w:tcW w:w="1418" w:type="dxa"/>
          </w:tcPr>
          <w:p w14:paraId="50CECEA6" w14:textId="77777777" w:rsidR="00E77258" w:rsidRPr="000A5EEA" w:rsidRDefault="00E77258" w:rsidP="007B51A1">
            <w:pPr>
              <w:jc w:val="left"/>
              <w:rPr>
                <w:snapToGrid w:val="0"/>
              </w:rPr>
            </w:pPr>
            <w:r w:rsidRPr="000A5EEA">
              <w:rPr>
                <w:snapToGrid w:val="0"/>
              </w:rPr>
              <w:lastRenderedPageBreak/>
              <w:t>Impacts to program of works</w:t>
            </w:r>
          </w:p>
        </w:tc>
        <w:tc>
          <w:tcPr>
            <w:tcW w:w="992" w:type="dxa"/>
          </w:tcPr>
          <w:p w14:paraId="28DA9B3C" w14:textId="77777777" w:rsidR="00E77258" w:rsidRPr="000A5EEA" w:rsidRDefault="00E77258" w:rsidP="007B51A1">
            <w:pPr>
              <w:jc w:val="left"/>
              <w:rPr>
                <w:snapToGrid w:val="0"/>
              </w:rPr>
            </w:pPr>
            <w:r w:rsidRPr="000A5EEA">
              <w:rPr>
                <w:snapToGrid w:val="0"/>
              </w:rPr>
              <w:t>Medium</w:t>
            </w:r>
          </w:p>
        </w:tc>
        <w:tc>
          <w:tcPr>
            <w:tcW w:w="4819" w:type="dxa"/>
          </w:tcPr>
          <w:sdt>
            <w:sdtPr>
              <w:rPr>
                <w:snapToGrid w:val="0"/>
              </w:rPr>
              <w:id w:val="-476071449"/>
              <w:placeholder>
                <w:docPart w:val="2271FE1BD3E64D4B8D924A85645DE03C"/>
              </w:placeholder>
              <w15:color w:val="333300"/>
              <w15:appearance w15:val="hidden"/>
            </w:sdtPr>
            <w:sdtContent>
              <w:p w14:paraId="658219F9" w14:textId="77777777" w:rsidR="00E77258" w:rsidRPr="000A5EEA" w:rsidRDefault="00E77258" w:rsidP="009E1079">
                <w:pPr>
                  <w:numPr>
                    <w:ilvl w:val="0"/>
                    <w:numId w:val="13"/>
                  </w:numPr>
                  <w:jc w:val="left"/>
                  <w:rPr>
                    <w:snapToGrid w:val="0"/>
                  </w:rPr>
                </w:pPr>
                <w:r w:rsidRPr="000A5EEA">
                  <w:rPr>
                    <w:snapToGrid w:val="0"/>
                  </w:rPr>
                  <w:t>Implementation of effective project management and governance controls.</w:t>
                </w:r>
              </w:p>
              <w:p w14:paraId="4B2B42BE" w14:textId="77777777" w:rsidR="00E77258" w:rsidRPr="000A5EEA" w:rsidRDefault="00E77258" w:rsidP="009E1079">
                <w:pPr>
                  <w:numPr>
                    <w:ilvl w:val="0"/>
                    <w:numId w:val="13"/>
                  </w:numPr>
                  <w:jc w:val="left"/>
                  <w:rPr>
                    <w:snapToGrid w:val="0"/>
                  </w:rPr>
                </w:pPr>
                <w:r w:rsidRPr="000A5EEA">
                  <w:rPr>
                    <w:snapToGrid w:val="0"/>
                  </w:rPr>
                  <w:t xml:space="preserve">Requirements for staging of works and handover processes to be clearly articulated in tender documents. Council to have signed off on approach to staging and relocations. </w:t>
                </w:r>
              </w:p>
              <w:p w14:paraId="55AC5255" w14:textId="77777777" w:rsidR="00E77258" w:rsidRPr="000A5EEA" w:rsidRDefault="00E77258" w:rsidP="009E1079">
                <w:pPr>
                  <w:numPr>
                    <w:ilvl w:val="0"/>
                    <w:numId w:val="13"/>
                  </w:numPr>
                  <w:jc w:val="left"/>
                  <w:rPr>
                    <w:snapToGrid w:val="0"/>
                  </w:rPr>
                </w:pPr>
                <w:r w:rsidRPr="000A5EEA">
                  <w:rPr>
                    <w:snapToGrid w:val="0"/>
                  </w:rPr>
                  <w:t xml:space="preserve">Contractor contingencies, program, and staging approach to be assessed in RFP process. </w:t>
                </w:r>
              </w:p>
              <w:p w14:paraId="4EDF6284" w14:textId="77777777" w:rsidR="00E77258" w:rsidRPr="000A5EEA" w:rsidRDefault="00E77258" w:rsidP="009E1079">
                <w:pPr>
                  <w:numPr>
                    <w:ilvl w:val="0"/>
                    <w:numId w:val="13"/>
                  </w:numPr>
                  <w:jc w:val="left"/>
                  <w:rPr>
                    <w:snapToGrid w:val="0"/>
                  </w:rPr>
                </w:pPr>
                <w:r w:rsidRPr="000A5EEA">
                  <w:rPr>
                    <w:snapToGrid w:val="0"/>
                  </w:rPr>
                  <w:t xml:space="preserve">Council to ensure that relocation and staging strategy considers business requirements, and communications prepared and released in accordance with required schedule.   </w:t>
                </w:r>
              </w:p>
            </w:sdtContent>
          </w:sdt>
        </w:tc>
        <w:tc>
          <w:tcPr>
            <w:tcW w:w="1276" w:type="dxa"/>
          </w:tcPr>
          <w:p w14:paraId="6AD34169" w14:textId="77777777" w:rsidR="00E77258" w:rsidRPr="000A5EEA" w:rsidRDefault="00E77258" w:rsidP="007B51A1">
            <w:pPr>
              <w:jc w:val="left"/>
              <w:rPr>
                <w:snapToGrid w:val="0"/>
              </w:rPr>
            </w:pPr>
            <w:r w:rsidRPr="000A5EEA">
              <w:rPr>
                <w:snapToGrid w:val="0"/>
              </w:rPr>
              <w:t>Contractor and Council</w:t>
            </w:r>
          </w:p>
        </w:tc>
      </w:tr>
      <w:tr w:rsidR="00E77258" w:rsidRPr="000A5EEA" w14:paraId="5435BA15" w14:textId="77777777" w:rsidTr="00D65D26">
        <w:trPr>
          <w:cantSplit/>
        </w:trPr>
        <w:tc>
          <w:tcPr>
            <w:tcW w:w="1418" w:type="dxa"/>
          </w:tcPr>
          <w:p w14:paraId="0AE96424" w14:textId="77777777" w:rsidR="00E77258" w:rsidRPr="000A5EEA" w:rsidRDefault="00E77258" w:rsidP="007B51A1">
            <w:pPr>
              <w:jc w:val="left"/>
              <w:rPr>
                <w:snapToGrid w:val="0"/>
              </w:rPr>
            </w:pPr>
            <w:r w:rsidRPr="000A5EEA">
              <w:rPr>
                <w:snapToGrid w:val="0"/>
              </w:rPr>
              <w:t>Development / access restrictions lead to sub</w:t>
            </w:r>
            <w:r>
              <w:rPr>
                <w:snapToGrid w:val="0"/>
              </w:rPr>
              <w:noBreakHyphen/>
            </w:r>
            <w:r w:rsidRPr="000A5EEA">
              <w:rPr>
                <w:snapToGrid w:val="0"/>
              </w:rPr>
              <w:t>optimal outcome or variation negotiations after contract award</w:t>
            </w:r>
          </w:p>
        </w:tc>
        <w:tc>
          <w:tcPr>
            <w:tcW w:w="992" w:type="dxa"/>
          </w:tcPr>
          <w:p w14:paraId="36B35DA5" w14:textId="77777777" w:rsidR="00E77258" w:rsidRPr="000A5EEA" w:rsidRDefault="00E77258" w:rsidP="007B51A1">
            <w:pPr>
              <w:jc w:val="left"/>
              <w:rPr>
                <w:snapToGrid w:val="0"/>
              </w:rPr>
            </w:pPr>
            <w:r w:rsidRPr="000A5EEA">
              <w:rPr>
                <w:snapToGrid w:val="0"/>
              </w:rPr>
              <w:t>Medium</w:t>
            </w:r>
          </w:p>
        </w:tc>
        <w:tc>
          <w:tcPr>
            <w:tcW w:w="4819" w:type="dxa"/>
          </w:tcPr>
          <w:p w14:paraId="1A1C4EFF" w14:textId="77777777" w:rsidR="00E77258" w:rsidRPr="000A5EEA" w:rsidRDefault="00E77258" w:rsidP="009E1079">
            <w:pPr>
              <w:numPr>
                <w:ilvl w:val="0"/>
                <w:numId w:val="13"/>
              </w:numPr>
              <w:jc w:val="left"/>
              <w:rPr>
                <w:snapToGrid w:val="0"/>
              </w:rPr>
            </w:pPr>
            <w:r w:rsidRPr="000A5EEA">
              <w:rPr>
                <w:snapToGrid w:val="0"/>
              </w:rPr>
              <w:t xml:space="preserve">Contract documentation to clearly identify the access arrangements in place for the project. </w:t>
            </w:r>
          </w:p>
          <w:p w14:paraId="4B0F4E20" w14:textId="77777777" w:rsidR="00E77258" w:rsidRPr="000A5EEA" w:rsidRDefault="00E77258" w:rsidP="009E1079">
            <w:pPr>
              <w:numPr>
                <w:ilvl w:val="0"/>
                <w:numId w:val="13"/>
              </w:numPr>
              <w:jc w:val="left"/>
              <w:rPr>
                <w:snapToGrid w:val="0"/>
              </w:rPr>
            </w:pPr>
            <w:r w:rsidRPr="000A5EEA">
              <w:rPr>
                <w:snapToGrid w:val="0"/>
              </w:rPr>
              <w:t xml:space="preserve">Contractor requirements and constraints to be explored during RFP process to ensure that risks are fully understood and mitigated if possible. </w:t>
            </w:r>
          </w:p>
          <w:p w14:paraId="2534F206" w14:textId="77777777" w:rsidR="00E77258" w:rsidRPr="000A5EEA" w:rsidRDefault="00E77258" w:rsidP="009E1079">
            <w:pPr>
              <w:numPr>
                <w:ilvl w:val="0"/>
                <w:numId w:val="13"/>
              </w:numPr>
              <w:jc w:val="left"/>
              <w:rPr>
                <w:snapToGrid w:val="0"/>
              </w:rPr>
            </w:pPr>
            <w:r w:rsidRPr="000A5EEA">
              <w:rPr>
                <w:snapToGrid w:val="0"/>
              </w:rPr>
              <w:t xml:space="preserve">Council to ensure that staff are relocated as per required timeframes to meet staging requirements. </w:t>
            </w:r>
          </w:p>
        </w:tc>
        <w:tc>
          <w:tcPr>
            <w:tcW w:w="1276" w:type="dxa"/>
          </w:tcPr>
          <w:p w14:paraId="7B35A632" w14:textId="77777777" w:rsidR="00E77258" w:rsidRPr="000A5EEA" w:rsidRDefault="00E77258" w:rsidP="007B51A1">
            <w:pPr>
              <w:jc w:val="left"/>
              <w:rPr>
                <w:snapToGrid w:val="0"/>
              </w:rPr>
            </w:pPr>
            <w:r w:rsidRPr="000A5EEA">
              <w:rPr>
                <w:snapToGrid w:val="0"/>
              </w:rPr>
              <w:t>Contractor and Council</w:t>
            </w:r>
          </w:p>
        </w:tc>
      </w:tr>
      <w:tr w:rsidR="00E77258" w:rsidRPr="000A5EEA" w14:paraId="204C423A" w14:textId="77777777" w:rsidTr="00D65D26">
        <w:trPr>
          <w:cantSplit/>
        </w:trPr>
        <w:tc>
          <w:tcPr>
            <w:tcW w:w="1418" w:type="dxa"/>
          </w:tcPr>
          <w:p w14:paraId="2C30A374" w14:textId="77777777" w:rsidR="00E77258" w:rsidRPr="000A5EEA" w:rsidRDefault="00E77258" w:rsidP="007B51A1">
            <w:pPr>
              <w:jc w:val="left"/>
              <w:rPr>
                <w:snapToGrid w:val="0"/>
              </w:rPr>
            </w:pPr>
            <w:r w:rsidRPr="000A5EEA">
              <w:rPr>
                <w:snapToGrid w:val="0"/>
              </w:rPr>
              <w:t>Insolvency / business failure</w:t>
            </w:r>
          </w:p>
        </w:tc>
        <w:tc>
          <w:tcPr>
            <w:tcW w:w="992" w:type="dxa"/>
          </w:tcPr>
          <w:p w14:paraId="60FB5B3A" w14:textId="77777777" w:rsidR="00E77258" w:rsidRPr="000A5EEA" w:rsidRDefault="00E77258" w:rsidP="007B51A1">
            <w:pPr>
              <w:jc w:val="left"/>
              <w:rPr>
                <w:snapToGrid w:val="0"/>
              </w:rPr>
            </w:pPr>
            <w:r w:rsidRPr="000A5EEA">
              <w:rPr>
                <w:snapToGrid w:val="0"/>
              </w:rPr>
              <w:t>Medium</w:t>
            </w:r>
          </w:p>
        </w:tc>
        <w:tc>
          <w:tcPr>
            <w:tcW w:w="4819" w:type="dxa"/>
          </w:tcPr>
          <w:p w14:paraId="25E7A1DB" w14:textId="77777777" w:rsidR="00E77258" w:rsidRPr="000A5EEA" w:rsidRDefault="00E77258" w:rsidP="009E1079">
            <w:pPr>
              <w:numPr>
                <w:ilvl w:val="0"/>
                <w:numId w:val="13"/>
              </w:numPr>
              <w:jc w:val="left"/>
              <w:rPr>
                <w:snapToGrid w:val="0"/>
              </w:rPr>
            </w:pPr>
            <w:r w:rsidRPr="000A5EEA">
              <w:rPr>
                <w:snapToGrid w:val="0"/>
              </w:rPr>
              <w:t>Assessment of proposals to consider financial capacity.</w:t>
            </w:r>
          </w:p>
        </w:tc>
        <w:tc>
          <w:tcPr>
            <w:tcW w:w="1276" w:type="dxa"/>
          </w:tcPr>
          <w:p w14:paraId="4239039C" w14:textId="77777777" w:rsidR="00E77258" w:rsidRPr="000A5EEA" w:rsidRDefault="00E77258" w:rsidP="007B51A1">
            <w:pPr>
              <w:jc w:val="left"/>
              <w:rPr>
                <w:i/>
                <w:iCs/>
                <w:snapToGrid w:val="0"/>
              </w:rPr>
            </w:pPr>
            <w:r w:rsidRPr="000A5EEA">
              <w:rPr>
                <w:snapToGrid w:val="0"/>
              </w:rPr>
              <w:t>Contractor and Council</w:t>
            </w:r>
          </w:p>
        </w:tc>
      </w:tr>
      <w:tr w:rsidR="00E77258" w:rsidRPr="000A5EEA" w14:paraId="7E074E87" w14:textId="77777777" w:rsidTr="00D65D26">
        <w:trPr>
          <w:cantSplit/>
        </w:trPr>
        <w:tc>
          <w:tcPr>
            <w:tcW w:w="1418" w:type="dxa"/>
          </w:tcPr>
          <w:p w14:paraId="28957AA5" w14:textId="77777777" w:rsidR="00E77258" w:rsidRPr="000A5EEA" w:rsidRDefault="00E77258" w:rsidP="007B51A1">
            <w:pPr>
              <w:jc w:val="left"/>
              <w:rPr>
                <w:snapToGrid w:val="0"/>
              </w:rPr>
            </w:pPr>
            <w:r w:rsidRPr="000A5EEA">
              <w:rPr>
                <w:snapToGrid w:val="0"/>
              </w:rPr>
              <w:t>Asset condition at handover</w:t>
            </w:r>
          </w:p>
        </w:tc>
        <w:tc>
          <w:tcPr>
            <w:tcW w:w="992" w:type="dxa"/>
          </w:tcPr>
          <w:p w14:paraId="098EE20A" w14:textId="77777777" w:rsidR="00E77258" w:rsidRPr="000A5EEA" w:rsidRDefault="00E77258" w:rsidP="007B51A1">
            <w:pPr>
              <w:jc w:val="left"/>
              <w:rPr>
                <w:snapToGrid w:val="0"/>
              </w:rPr>
            </w:pPr>
            <w:r w:rsidRPr="000A5EEA">
              <w:rPr>
                <w:snapToGrid w:val="0"/>
              </w:rPr>
              <w:t>Medium</w:t>
            </w:r>
          </w:p>
        </w:tc>
        <w:tc>
          <w:tcPr>
            <w:tcW w:w="4819" w:type="dxa"/>
          </w:tcPr>
          <w:p w14:paraId="498241CB" w14:textId="77777777" w:rsidR="00E77258" w:rsidRPr="000A5EEA" w:rsidRDefault="00E77258" w:rsidP="009E1079">
            <w:pPr>
              <w:numPr>
                <w:ilvl w:val="0"/>
                <w:numId w:val="13"/>
              </w:numPr>
              <w:jc w:val="left"/>
              <w:rPr>
                <w:snapToGrid w:val="0"/>
              </w:rPr>
            </w:pPr>
            <w:r w:rsidRPr="000A5EEA">
              <w:rPr>
                <w:snapToGrid w:val="0"/>
              </w:rPr>
              <w:t>Handover, defect and quality requirements to be addressed in contract documentation.</w:t>
            </w:r>
          </w:p>
          <w:p w14:paraId="2522F060" w14:textId="77777777" w:rsidR="00E77258" w:rsidRPr="000A5EEA" w:rsidRDefault="00E77258" w:rsidP="009E1079">
            <w:pPr>
              <w:numPr>
                <w:ilvl w:val="0"/>
                <w:numId w:val="13"/>
              </w:numPr>
              <w:jc w:val="left"/>
              <w:rPr>
                <w:snapToGrid w:val="0"/>
              </w:rPr>
            </w:pPr>
            <w:r w:rsidRPr="000A5EEA">
              <w:rPr>
                <w:snapToGrid w:val="0"/>
              </w:rPr>
              <w:t>Council’s Facilities Manager to be involved in the handover processes.</w:t>
            </w:r>
          </w:p>
        </w:tc>
        <w:tc>
          <w:tcPr>
            <w:tcW w:w="1276" w:type="dxa"/>
          </w:tcPr>
          <w:p w14:paraId="486C4E5E" w14:textId="77777777" w:rsidR="00E77258" w:rsidRPr="000A5EEA" w:rsidRDefault="00E77258" w:rsidP="007B51A1">
            <w:pPr>
              <w:jc w:val="left"/>
              <w:rPr>
                <w:snapToGrid w:val="0"/>
              </w:rPr>
            </w:pPr>
            <w:r w:rsidRPr="000A5EEA">
              <w:rPr>
                <w:snapToGrid w:val="0"/>
              </w:rPr>
              <w:t>Contractor and Council</w:t>
            </w:r>
          </w:p>
        </w:tc>
      </w:tr>
      <w:tr w:rsidR="00E77258" w:rsidRPr="000A5EEA" w14:paraId="7751FFF7" w14:textId="77777777" w:rsidTr="00D65D26">
        <w:trPr>
          <w:cantSplit/>
        </w:trPr>
        <w:tc>
          <w:tcPr>
            <w:tcW w:w="1418" w:type="dxa"/>
          </w:tcPr>
          <w:p w14:paraId="795C7DD6" w14:textId="77777777" w:rsidR="00E77258" w:rsidRPr="000A5EEA" w:rsidRDefault="00E77258" w:rsidP="007B51A1">
            <w:pPr>
              <w:jc w:val="left"/>
              <w:rPr>
                <w:snapToGrid w:val="0"/>
              </w:rPr>
            </w:pPr>
            <w:r w:rsidRPr="000A5EEA">
              <w:rPr>
                <w:snapToGrid w:val="0"/>
              </w:rPr>
              <w:t>Latent condition risk</w:t>
            </w:r>
          </w:p>
        </w:tc>
        <w:tc>
          <w:tcPr>
            <w:tcW w:w="992" w:type="dxa"/>
          </w:tcPr>
          <w:p w14:paraId="6C54710D" w14:textId="77777777" w:rsidR="00E77258" w:rsidRPr="000A5EEA" w:rsidRDefault="00E77258" w:rsidP="007B51A1">
            <w:pPr>
              <w:jc w:val="left"/>
              <w:rPr>
                <w:snapToGrid w:val="0"/>
              </w:rPr>
            </w:pPr>
            <w:r w:rsidRPr="000A5EEA">
              <w:rPr>
                <w:snapToGrid w:val="0"/>
              </w:rPr>
              <w:t>Medium</w:t>
            </w:r>
          </w:p>
        </w:tc>
        <w:tc>
          <w:tcPr>
            <w:tcW w:w="4819" w:type="dxa"/>
          </w:tcPr>
          <w:p w14:paraId="7E81F8BA" w14:textId="77777777" w:rsidR="00E77258" w:rsidRPr="000A5EEA" w:rsidRDefault="00E77258" w:rsidP="009E1079">
            <w:pPr>
              <w:numPr>
                <w:ilvl w:val="0"/>
                <w:numId w:val="13"/>
              </w:numPr>
              <w:jc w:val="left"/>
              <w:rPr>
                <w:snapToGrid w:val="0"/>
              </w:rPr>
            </w:pPr>
            <w:r w:rsidRPr="000A5EEA">
              <w:rPr>
                <w:snapToGrid w:val="0"/>
              </w:rPr>
              <w:t>Issue of full survey of existing premises to tenderers.</w:t>
            </w:r>
          </w:p>
          <w:p w14:paraId="5B300542" w14:textId="77777777" w:rsidR="00E77258" w:rsidRPr="000A5EEA" w:rsidRDefault="00E77258" w:rsidP="009E1079">
            <w:pPr>
              <w:numPr>
                <w:ilvl w:val="0"/>
                <w:numId w:val="13"/>
              </w:numPr>
              <w:jc w:val="left"/>
              <w:rPr>
                <w:snapToGrid w:val="0"/>
              </w:rPr>
            </w:pPr>
            <w:r w:rsidRPr="000A5EEA">
              <w:rPr>
                <w:snapToGrid w:val="0"/>
              </w:rPr>
              <w:t xml:space="preserve">Site inspections to be undertaken with tenderers during tender period. </w:t>
            </w:r>
          </w:p>
          <w:p w14:paraId="5C46A165" w14:textId="77777777" w:rsidR="00E77258" w:rsidRPr="000A5EEA" w:rsidRDefault="00E77258" w:rsidP="009E1079">
            <w:pPr>
              <w:numPr>
                <w:ilvl w:val="0"/>
                <w:numId w:val="13"/>
              </w:numPr>
              <w:jc w:val="left"/>
              <w:rPr>
                <w:snapToGrid w:val="0"/>
              </w:rPr>
            </w:pPr>
            <w:r w:rsidRPr="000A5EEA">
              <w:rPr>
                <w:snapToGrid w:val="0"/>
              </w:rPr>
              <w:t xml:space="preserve">Contingency to be held to ensure sufficient funds available to accommodate any required variations. </w:t>
            </w:r>
          </w:p>
          <w:p w14:paraId="1CAA9987" w14:textId="77777777" w:rsidR="00E77258" w:rsidRPr="000A5EEA" w:rsidRDefault="00E77258" w:rsidP="009E1079">
            <w:pPr>
              <w:numPr>
                <w:ilvl w:val="0"/>
                <w:numId w:val="13"/>
              </w:numPr>
              <w:jc w:val="left"/>
              <w:rPr>
                <w:snapToGrid w:val="0"/>
              </w:rPr>
            </w:pPr>
            <w:r w:rsidRPr="000A5EEA">
              <w:rPr>
                <w:snapToGrid w:val="0"/>
              </w:rPr>
              <w:t>Site inspections conducted by design team to validate existing conditions to capture in design documentation.</w:t>
            </w:r>
          </w:p>
        </w:tc>
        <w:tc>
          <w:tcPr>
            <w:tcW w:w="1276" w:type="dxa"/>
          </w:tcPr>
          <w:p w14:paraId="57D090DB" w14:textId="77777777" w:rsidR="00E77258" w:rsidRPr="000A5EEA" w:rsidRDefault="00E77258" w:rsidP="007B51A1">
            <w:pPr>
              <w:jc w:val="left"/>
              <w:rPr>
                <w:snapToGrid w:val="0"/>
              </w:rPr>
            </w:pPr>
            <w:r w:rsidRPr="000A5EEA">
              <w:rPr>
                <w:snapToGrid w:val="0"/>
              </w:rPr>
              <w:t>Council</w:t>
            </w:r>
          </w:p>
        </w:tc>
      </w:tr>
      <w:tr w:rsidR="00E77258" w:rsidRPr="000A5EEA" w14:paraId="31B1C199" w14:textId="77777777" w:rsidTr="00D65D26">
        <w:trPr>
          <w:cantSplit/>
        </w:trPr>
        <w:tc>
          <w:tcPr>
            <w:tcW w:w="1418" w:type="dxa"/>
          </w:tcPr>
          <w:p w14:paraId="1FD5A1D7" w14:textId="77777777" w:rsidR="00E77258" w:rsidRPr="000A5EEA" w:rsidRDefault="00E77258" w:rsidP="007B51A1">
            <w:pPr>
              <w:widowControl w:val="0"/>
              <w:jc w:val="left"/>
              <w:rPr>
                <w:snapToGrid w:val="0"/>
              </w:rPr>
            </w:pPr>
            <w:r w:rsidRPr="000A5EEA">
              <w:rPr>
                <w:snapToGrid w:val="0"/>
              </w:rPr>
              <w:t>Tender pricing exceeding available budget</w:t>
            </w:r>
          </w:p>
        </w:tc>
        <w:tc>
          <w:tcPr>
            <w:tcW w:w="992" w:type="dxa"/>
          </w:tcPr>
          <w:p w14:paraId="61AE795D" w14:textId="77777777" w:rsidR="00E77258" w:rsidRPr="000A5EEA" w:rsidRDefault="00E77258" w:rsidP="007B51A1">
            <w:pPr>
              <w:widowControl w:val="0"/>
              <w:jc w:val="left"/>
              <w:rPr>
                <w:snapToGrid w:val="0"/>
              </w:rPr>
            </w:pPr>
            <w:r w:rsidRPr="000A5EEA">
              <w:rPr>
                <w:snapToGrid w:val="0"/>
              </w:rPr>
              <w:t>Medium</w:t>
            </w:r>
          </w:p>
        </w:tc>
        <w:tc>
          <w:tcPr>
            <w:tcW w:w="4819" w:type="dxa"/>
          </w:tcPr>
          <w:p w14:paraId="7D72D0D4" w14:textId="77777777" w:rsidR="00E77258" w:rsidRPr="000A5EEA" w:rsidRDefault="00E77258" w:rsidP="009E1079">
            <w:pPr>
              <w:widowControl w:val="0"/>
              <w:numPr>
                <w:ilvl w:val="0"/>
                <w:numId w:val="13"/>
              </w:numPr>
              <w:jc w:val="left"/>
              <w:rPr>
                <w:snapToGrid w:val="0"/>
              </w:rPr>
            </w:pPr>
            <w:r w:rsidRPr="000A5EEA">
              <w:rPr>
                <w:snapToGrid w:val="0"/>
              </w:rPr>
              <w:t xml:space="preserve">Pre-tender cost plan prepared by quantity surveyor to ensure that design documentation issued to market is likely to align to budget. </w:t>
            </w:r>
          </w:p>
          <w:p w14:paraId="38C2525F" w14:textId="77777777" w:rsidR="00E77258" w:rsidRPr="000A5EEA" w:rsidRDefault="00E77258" w:rsidP="009E1079">
            <w:pPr>
              <w:widowControl w:val="0"/>
              <w:numPr>
                <w:ilvl w:val="0"/>
                <w:numId w:val="13"/>
              </w:numPr>
              <w:jc w:val="left"/>
              <w:rPr>
                <w:snapToGrid w:val="0"/>
              </w:rPr>
            </w:pPr>
            <w:r w:rsidRPr="000A5EEA">
              <w:rPr>
                <w:snapToGrid w:val="0"/>
              </w:rPr>
              <w:t xml:space="preserve">Contingency and escalation allowances included in budget request to make allowance for likely escalation in the construction market. </w:t>
            </w:r>
          </w:p>
          <w:p w14:paraId="11DEDC02" w14:textId="77777777" w:rsidR="00E77258" w:rsidRPr="000A5EEA" w:rsidRDefault="00E77258" w:rsidP="009E1079">
            <w:pPr>
              <w:widowControl w:val="0"/>
              <w:numPr>
                <w:ilvl w:val="0"/>
                <w:numId w:val="13"/>
              </w:numPr>
              <w:jc w:val="left"/>
              <w:rPr>
                <w:snapToGrid w:val="0"/>
              </w:rPr>
            </w:pPr>
            <w:r w:rsidRPr="000A5EEA">
              <w:rPr>
                <w:snapToGrid w:val="0"/>
              </w:rPr>
              <w:t xml:space="preserve">Project team have list of value management options available for pricing if required to reduce costs. </w:t>
            </w:r>
          </w:p>
          <w:p w14:paraId="2DAAF5DF" w14:textId="77777777" w:rsidR="00E77258" w:rsidRPr="000A5EEA" w:rsidRDefault="00E77258" w:rsidP="009E1079">
            <w:pPr>
              <w:widowControl w:val="0"/>
              <w:numPr>
                <w:ilvl w:val="0"/>
                <w:numId w:val="13"/>
              </w:numPr>
              <w:jc w:val="left"/>
              <w:rPr>
                <w:snapToGrid w:val="0"/>
              </w:rPr>
            </w:pPr>
            <w:r w:rsidRPr="000A5EEA">
              <w:rPr>
                <w:snapToGrid w:val="0"/>
              </w:rPr>
              <w:t>Tenderers will be requested to provide recommended value management opportunities with cost savings as part of the tender process.</w:t>
            </w:r>
          </w:p>
        </w:tc>
        <w:tc>
          <w:tcPr>
            <w:tcW w:w="1276" w:type="dxa"/>
          </w:tcPr>
          <w:p w14:paraId="12A727E2" w14:textId="77777777" w:rsidR="00E77258" w:rsidRPr="000A5EEA" w:rsidRDefault="00E77258" w:rsidP="007B51A1">
            <w:pPr>
              <w:widowControl w:val="0"/>
              <w:jc w:val="left"/>
              <w:rPr>
                <w:snapToGrid w:val="0"/>
              </w:rPr>
            </w:pPr>
            <w:r w:rsidRPr="000A5EEA">
              <w:rPr>
                <w:snapToGrid w:val="0"/>
              </w:rPr>
              <w:t>Council</w:t>
            </w:r>
          </w:p>
        </w:tc>
      </w:tr>
      <w:tr w:rsidR="00E77258" w:rsidRPr="000A5EEA" w14:paraId="69D09364" w14:textId="77777777" w:rsidTr="00D65D26">
        <w:trPr>
          <w:cantSplit/>
        </w:trPr>
        <w:tc>
          <w:tcPr>
            <w:tcW w:w="1418" w:type="dxa"/>
          </w:tcPr>
          <w:p w14:paraId="0B5CE2C7" w14:textId="77777777" w:rsidR="00E77258" w:rsidRPr="000A5EEA" w:rsidRDefault="00E77258" w:rsidP="007B51A1">
            <w:pPr>
              <w:jc w:val="left"/>
              <w:rPr>
                <w:snapToGrid w:val="0"/>
              </w:rPr>
            </w:pPr>
            <w:r w:rsidRPr="000A5EEA">
              <w:rPr>
                <w:snapToGrid w:val="0"/>
              </w:rPr>
              <w:t>Program risk for lease expiry at GSQ</w:t>
            </w:r>
          </w:p>
        </w:tc>
        <w:tc>
          <w:tcPr>
            <w:tcW w:w="992" w:type="dxa"/>
          </w:tcPr>
          <w:p w14:paraId="057497C1" w14:textId="77777777" w:rsidR="00E77258" w:rsidRPr="000A5EEA" w:rsidRDefault="00E77258" w:rsidP="007B51A1">
            <w:pPr>
              <w:jc w:val="left"/>
              <w:rPr>
                <w:snapToGrid w:val="0"/>
              </w:rPr>
            </w:pPr>
            <w:r w:rsidRPr="000A5EEA">
              <w:rPr>
                <w:snapToGrid w:val="0"/>
              </w:rPr>
              <w:t>Medium</w:t>
            </w:r>
          </w:p>
        </w:tc>
        <w:tc>
          <w:tcPr>
            <w:tcW w:w="4819" w:type="dxa"/>
          </w:tcPr>
          <w:p w14:paraId="64EE8813" w14:textId="77777777" w:rsidR="00E77258" w:rsidRPr="000A5EEA" w:rsidRDefault="00E77258" w:rsidP="009E1079">
            <w:pPr>
              <w:numPr>
                <w:ilvl w:val="0"/>
                <w:numId w:val="13"/>
              </w:numPr>
              <w:jc w:val="left"/>
              <w:rPr>
                <w:snapToGrid w:val="0"/>
              </w:rPr>
            </w:pPr>
            <w:r w:rsidRPr="000A5EEA">
              <w:rPr>
                <w:snapToGrid w:val="0"/>
              </w:rPr>
              <w:t>Project master program currently allows circa 5 months contingency between anticipated project completion and the lease expiry at GSQ.</w:t>
            </w:r>
          </w:p>
          <w:p w14:paraId="2DE72D40" w14:textId="77777777" w:rsidR="00E77258" w:rsidRPr="000A5EEA" w:rsidRDefault="00E77258" w:rsidP="009E1079">
            <w:pPr>
              <w:numPr>
                <w:ilvl w:val="0"/>
                <w:numId w:val="13"/>
              </w:numPr>
              <w:jc w:val="left"/>
              <w:rPr>
                <w:snapToGrid w:val="0"/>
              </w:rPr>
            </w:pPr>
            <w:r w:rsidRPr="000A5EEA">
              <w:rPr>
                <w:snapToGrid w:val="0"/>
              </w:rPr>
              <w:t>Should contingency be reduced due to project delays to a point of serious risk, other options to vacate GSQ will be considered such as relocation to other Council offices or working from home, in consultation with the affected divisions.</w:t>
            </w:r>
          </w:p>
          <w:p w14:paraId="18BFBCC1" w14:textId="77777777" w:rsidR="00E77258" w:rsidRPr="000A5EEA" w:rsidRDefault="00E77258" w:rsidP="009E1079">
            <w:pPr>
              <w:numPr>
                <w:ilvl w:val="0"/>
                <w:numId w:val="13"/>
              </w:numPr>
              <w:jc w:val="left"/>
              <w:rPr>
                <w:snapToGrid w:val="0"/>
              </w:rPr>
            </w:pPr>
            <w:r w:rsidRPr="000A5EEA">
              <w:rPr>
                <w:snapToGrid w:val="0"/>
              </w:rPr>
              <w:t>Contractor delay provisions will be included in the Construction contract.</w:t>
            </w:r>
          </w:p>
        </w:tc>
        <w:tc>
          <w:tcPr>
            <w:tcW w:w="1276" w:type="dxa"/>
          </w:tcPr>
          <w:p w14:paraId="0EB8FD0D" w14:textId="77777777" w:rsidR="00E77258" w:rsidRPr="000A5EEA" w:rsidRDefault="00E77258" w:rsidP="007B51A1">
            <w:pPr>
              <w:jc w:val="left"/>
              <w:rPr>
                <w:snapToGrid w:val="0"/>
              </w:rPr>
            </w:pPr>
            <w:r w:rsidRPr="000A5EEA">
              <w:rPr>
                <w:snapToGrid w:val="0"/>
              </w:rPr>
              <w:t>Council</w:t>
            </w:r>
          </w:p>
        </w:tc>
      </w:tr>
    </w:tbl>
    <w:p w14:paraId="01B361F6" w14:textId="77777777" w:rsidR="00E77258" w:rsidRDefault="00E77258" w:rsidP="00E77258">
      <w:pPr>
        <w:rPr>
          <w:b/>
          <w:snapToGrid w:val="0"/>
        </w:rPr>
      </w:pPr>
    </w:p>
    <w:p w14:paraId="59C1CCCB" w14:textId="77777777" w:rsidR="00E77258" w:rsidRDefault="00E77258" w:rsidP="00E77258">
      <w:pPr>
        <w:keepNext/>
        <w:ind w:left="720"/>
        <w:rPr>
          <w:bCs/>
          <w:snapToGrid w:val="0"/>
        </w:rPr>
      </w:pPr>
      <w:r w:rsidRPr="000C0C1E">
        <w:rPr>
          <w:snapToGrid w:val="0"/>
          <w:u w:val="single"/>
        </w:rPr>
        <w:lastRenderedPageBreak/>
        <w:t>Tender evaluation</w:t>
      </w:r>
      <w:r w:rsidRPr="006039A0">
        <w:rPr>
          <w:bCs/>
          <w:snapToGrid w:val="0"/>
        </w:rPr>
        <w:t xml:space="preserve"> </w:t>
      </w:r>
    </w:p>
    <w:p w14:paraId="7ADA6AF3" w14:textId="77777777" w:rsidR="00E77258" w:rsidRPr="000A5EEA" w:rsidRDefault="00E77258" w:rsidP="00E77258">
      <w:pPr>
        <w:rPr>
          <w:snapToGrid w:val="0"/>
        </w:rPr>
      </w:pPr>
    </w:p>
    <w:p w14:paraId="2845F001" w14:textId="77777777" w:rsidR="00E77258" w:rsidRPr="000A5EEA" w:rsidRDefault="00E77258" w:rsidP="00E77258">
      <w:pPr>
        <w:rPr>
          <w:bCs/>
          <w:snapToGrid w:val="0"/>
        </w:rPr>
      </w:pPr>
      <w:r>
        <w:rPr>
          <w:bCs/>
          <w:snapToGrid w:val="0"/>
        </w:rPr>
        <w:t>32.</w:t>
      </w:r>
      <w:r>
        <w:rPr>
          <w:bCs/>
          <w:snapToGrid w:val="0"/>
        </w:rPr>
        <w:tab/>
      </w:r>
      <w:bookmarkStart w:id="33" w:name="_Hlk190878205"/>
      <w:r w:rsidRPr="000A5EEA">
        <w:rPr>
          <w:bCs/>
          <w:snapToGrid w:val="0"/>
        </w:rPr>
        <w:t>Evaluation criteria for the EOI:</w:t>
      </w:r>
    </w:p>
    <w:p w14:paraId="1E15166E" w14:textId="77777777" w:rsidR="00E77258" w:rsidRPr="000A5EEA" w:rsidRDefault="00E77258" w:rsidP="00E77258">
      <w:pPr>
        <w:numPr>
          <w:ilvl w:val="0"/>
          <w:numId w:val="11"/>
        </w:numPr>
        <w:ind w:left="1440" w:hanging="720"/>
        <w:rPr>
          <w:snapToGrid w:val="0"/>
        </w:rPr>
      </w:pPr>
      <w:r w:rsidRPr="000A5EEA">
        <w:rPr>
          <w:snapToGrid w:val="0"/>
        </w:rPr>
        <w:t>Mandatory/essential criteria:</w:t>
      </w:r>
    </w:p>
    <w:p w14:paraId="2A0A390D" w14:textId="77777777" w:rsidR="00E77258" w:rsidRPr="000A5EEA" w:rsidRDefault="00E77258" w:rsidP="00E77258">
      <w:pPr>
        <w:ind w:left="1440"/>
        <w:rPr>
          <w:snapToGrid w:val="0"/>
        </w:rPr>
      </w:pPr>
      <w:r w:rsidRPr="000A5EEA">
        <w:rPr>
          <w:snapToGrid w:val="0"/>
        </w:rPr>
        <w:t xml:space="preserve">Demonstrated recent experience in delivery of fit-out projects of greater than 10,000 square metres within Brisbane. </w:t>
      </w:r>
    </w:p>
    <w:p w14:paraId="653B7F50" w14:textId="77777777" w:rsidR="00E77258" w:rsidRPr="000A5EEA" w:rsidRDefault="00E77258" w:rsidP="00E77258">
      <w:pPr>
        <w:rPr>
          <w:snapToGrid w:val="0"/>
        </w:rPr>
      </w:pPr>
    </w:p>
    <w:p w14:paraId="369006DD" w14:textId="77777777" w:rsidR="00E77258" w:rsidRPr="000A5EEA" w:rsidRDefault="00E77258" w:rsidP="00E77258">
      <w:pPr>
        <w:numPr>
          <w:ilvl w:val="0"/>
          <w:numId w:val="11"/>
        </w:numPr>
        <w:ind w:left="1440" w:hanging="720"/>
        <w:rPr>
          <w:snapToGrid w:val="0"/>
        </w:rPr>
      </w:pPr>
      <w:r w:rsidRPr="000A5EEA">
        <w:rPr>
          <w:snapToGrid w:val="0"/>
        </w:rPr>
        <w:t>Non-price weighted evaluation criteria:</w:t>
      </w:r>
    </w:p>
    <w:tbl>
      <w:tblPr>
        <w:tblStyle w:val="TableGrid"/>
        <w:tblW w:w="7654" w:type="dxa"/>
        <w:tblInd w:w="1413" w:type="dxa"/>
        <w:tblLook w:val="04A0" w:firstRow="1" w:lastRow="0" w:firstColumn="1" w:lastColumn="0" w:noHBand="0" w:noVBand="1"/>
      </w:tblPr>
      <w:tblGrid>
        <w:gridCol w:w="4819"/>
        <w:gridCol w:w="2835"/>
      </w:tblGrid>
      <w:tr w:rsidR="00E77258" w:rsidRPr="000A5EEA" w14:paraId="6A30C830" w14:textId="77777777" w:rsidTr="00D65D26">
        <w:trPr>
          <w:trHeight w:val="227"/>
        </w:trPr>
        <w:tc>
          <w:tcPr>
            <w:tcW w:w="4819" w:type="dxa"/>
            <w:shd w:val="clear" w:color="auto" w:fill="D9D9D9" w:themeFill="background1" w:themeFillShade="D9"/>
          </w:tcPr>
          <w:p w14:paraId="4E642E37" w14:textId="77777777" w:rsidR="00E77258" w:rsidRPr="000A5EEA" w:rsidRDefault="00E77258" w:rsidP="00D65D26">
            <w:pPr>
              <w:jc w:val="center"/>
              <w:rPr>
                <w:b/>
                <w:bCs/>
                <w:snapToGrid w:val="0"/>
              </w:rPr>
            </w:pPr>
            <w:r w:rsidRPr="000A5EEA">
              <w:rPr>
                <w:b/>
                <w:bCs/>
                <w:snapToGrid w:val="0"/>
              </w:rPr>
              <w:t>Weighted Evaluation Criteria</w:t>
            </w:r>
          </w:p>
        </w:tc>
        <w:tc>
          <w:tcPr>
            <w:tcW w:w="2835" w:type="dxa"/>
            <w:shd w:val="clear" w:color="auto" w:fill="D9D9D9" w:themeFill="background1" w:themeFillShade="D9"/>
          </w:tcPr>
          <w:p w14:paraId="744DDD54" w14:textId="77777777" w:rsidR="00E77258" w:rsidRPr="000A5EEA" w:rsidRDefault="00E77258" w:rsidP="00D65D26">
            <w:pPr>
              <w:jc w:val="center"/>
              <w:rPr>
                <w:b/>
                <w:bCs/>
                <w:snapToGrid w:val="0"/>
              </w:rPr>
            </w:pPr>
            <w:r w:rsidRPr="000A5EEA">
              <w:rPr>
                <w:b/>
                <w:bCs/>
                <w:snapToGrid w:val="0"/>
              </w:rPr>
              <w:t>Weighting</w:t>
            </w:r>
          </w:p>
        </w:tc>
      </w:tr>
      <w:tr w:rsidR="00E77258" w:rsidRPr="000A5EEA" w14:paraId="7F3D646A" w14:textId="77777777" w:rsidTr="00D65D26">
        <w:trPr>
          <w:trHeight w:val="227"/>
        </w:trPr>
        <w:tc>
          <w:tcPr>
            <w:tcW w:w="4819" w:type="dxa"/>
          </w:tcPr>
          <w:p w14:paraId="6C7CD032" w14:textId="77777777" w:rsidR="00E77258" w:rsidRPr="000A5EEA" w:rsidRDefault="00E77258" w:rsidP="00D65D26">
            <w:pPr>
              <w:rPr>
                <w:snapToGrid w:val="0"/>
              </w:rPr>
            </w:pPr>
            <w:r w:rsidRPr="000A5EEA">
              <w:rPr>
                <w:snapToGrid w:val="0"/>
              </w:rPr>
              <w:t>Local Benefit</w:t>
            </w:r>
          </w:p>
        </w:tc>
        <w:tc>
          <w:tcPr>
            <w:tcW w:w="2835" w:type="dxa"/>
          </w:tcPr>
          <w:p w14:paraId="0B4C0A8C" w14:textId="77777777" w:rsidR="00E77258" w:rsidRPr="000A5EEA" w:rsidRDefault="00E77258" w:rsidP="00D65D26">
            <w:pPr>
              <w:jc w:val="right"/>
              <w:rPr>
                <w:snapToGrid w:val="0"/>
              </w:rPr>
            </w:pPr>
            <w:r w:rsidRPr="000A5EEA">
              <w:rPr>
                <w:snapToGrid w:val="0"/>
              </w:rPr>
              <w:t>30%</w:t>
            </w:r>
          </w:p>
        </w:tc>
      </w:tr>
      <w:tr w:rsidR="00E77258" w:rsidRPr="000A5EEA" w14:paraId="6BEEB36F" w14:textId="77777777" w:rsidTr="00D65D26">
        <w:trPr>
          <w:trHeight w:val="227"/>
        </w:trPr>
        <w:tc>
          <w:tcPr>
            <w:tcW w:w="4819" w:type="dxa"/>
            <w:shd w:val="clear" w:color="auto" w:fill="auto"/>
          </w:tcPr>
          <w:p w14:paraId="71422241" w14:textId="77777777" w:rsidR="00E77258" w:rsidRPr="000A5EEA" w:rsidRDefault="00E77258" w:rsidP="00D65D26">
            <w:pPr>
              <w:rPr>
                <w:snapToGrid w:val="0"/>
              </w:rPr>
            </w:pPr>
            <w:r w:rsidRPr="000A5EEA">
              <w:rPr>
                <w:snapToGrid w:val="0"/>
              </w:rPr>
              <w:t>Company Capability</w:t>
            </w:r>
          </w:p>
        </w:tc>
        <w:tc>
          <w:tcPr>
            <w:tcW w:w="2835" w:type="dxa"/>
            <w:shd w:val="clear" w:color="auto" w:fill="auto"/>
          </w:tcPr>
          <w:p w14:paraId="1128F93F" w14:textId="77777777" w:rsidR="00E77258" w:rsidRPr="000A5EEA" w:rsidRDefault="00E77258" w:rsidP="00D65D26">
            <w:pPr>
              <w:jc w:val="right"/>
              <w:rPr>
                <w:snapToGrid w:val="0"/>
                <w:highlight w:val="yellow"/>
              </w:rPr>
            </w:pPr>
            <w:r w:rsidRPr="000A5EEA">
              <w:rPr>
                <w:highlight w:val="yellow"/>
              </w:rPr>
              <w:t>[Commercial-in-Confidence]</w:t>
            </w:r>
          </w:p>
        </w:tc>
      </w:tr>
      <w:tr w:rsidR="00E77258" w:rsidRPr="000A5EEA" w14:paraId="1910A8B9" w14:textId="77777777" w:rsidTr="00D65D26">
        <w:trPr>
          <w:trHeight w:val="227"/>
        </w:trPr>
        <w:tc>
          <w:tcPr>
            <w:tcW w:w="4819" w:type="dxa"/>
            <w:shd w:val="clear" w:color="auto" w:fill="auto"/>
          </w:tcPr>
          <w:p w14:paraId="3F66A974" w14:textId="77777777" w:rsidR="00E77258" w:rsidRPr="000A5EEA" w:rsidRDefault="00E77258" w:rsidP="00D65D26">
            <w:pPr>
              <w:rPr>
                <w:snapToGrid w:val="0"/>
              </w:rPr>
            </w:pPr>
            <w:r w:rsidRPr="000A5EEA">
              <w:rPr>
                <w:snapToGrid w:val="0"/>
              </w:rPr>
              <w:t>Demonstrated experience – large fit-out projects</w:t>
            </w:r>
          </w:p>
        </w:tc>
        <w:tc>
          <w:tcPr>
            <w:tcW w:w="2835" w:type="dxa"/>
            <w:shd w:val="clear" w:color="auto" w:fill="auto"/>
          </w:tcPr>
          <w:p w14:paraId="607F91FE" w14:textId="77777777" w:rsidR="00E77258" w:rsidRPr="000A5EEA" w:rsidRDefault="00E77258" w:rsidP="00D65D26">
            <w:pPr>
              <w:jc w:val="right"/>
              <w:rPr>
                <w:snapToGrid w:val="0"/>
                <w:highlight w:val="yellow"/>
              </w:rPr>
            </w:pPr>
            <w:r w:rsidRPr="000A5EEA">
              <w:rPr>
                <w:highlight w:val="yellow"/>
              </w:rPr>
              <w:t>[Commercial-in-Confidence]</w:t>
            </w:r>
          </w:p>
        </w:tc>
      </w:tr>
      <w:tr w:rsidR="00E77258" w:rsidRPr="000A5EEA" w14:paraId="398376D1" w14:textId="77777777" w:rsidTr="00D65D26">
        <w:trPr>
          <w:trHeight w:val="227"/>
        </w:trPr>
        <w:tc>
          <w:tcPr>
            <w:tcW w:w="4819" w:type="dxa"/>
            <w:shd w:val="clear" w:color="auto" w:fill="auto"/>
          </w:tcPr>
          <w:p w14:paraId="2F2586D1" w14:textId="77777777" w:rsidR="00E77258" w:rsidRPr="000A5EEA" w:rsidRDefault="00E77258" w:rsidP="00000820">
            <w:pPr>
              <w:jc w:val="left"/>
              <w:rPr>
                <w:snapToGrid w:val="0"/>
              </w:rPr>
            </w:pPr>
            <w:r w:rsidRPr="000A5EEA">
              <w:rPr>
                <w:snapToGrid w:val="0"/>
              </w:rPr>
              <w:t>Demonstrated experience – staged delivery with Client in occupation</w:t>
            </w:r>
          </w:p>
        </w:tc>
        <w:tc>
          <w:tcPr>
            <w:tcW w:w="2835" w:type="dxa"/>
            <w:shd w:val="clear" w:color="auto" w:fill="auto"/>
          </w:tcPr>
          <w:p w14:paraId="4DB1CFF3" w14:textId="77777777" w:rsidR="00E77258" w:rsidRPr="000A5EEA" w:rsidRDefault="00E77258" w:rsidP="00D65D26">
            <w:pPr>
              <w:jc w:val="right"/>
              <w:rPr>
                <w:snapToGrid w:val="0"/>
                <w:highlight w:val="yellow"/>
              </w:rPr>
            </w:pPr>
            <w:r w:rsidRPr="000A5EEA">
              <w:rPr>
                <w:highlight w:val="yellow"/>
              </w:rPr>
              <w:t>[Commercial-in-Confidence]</w:t>
            </w:r>
          </w:p>
        </w:tc>
      </w:tr>
      <w:tr w:rsidR="00E77258" w:rsidRPr="000A5EEA" w14:paraId="3356BE60" w14:textId="77777777" w:rsidTr="00D65D26">
        <w:trPr>
          <w:trHeight w:val="227"/>
        </w:trPr>
        <w:tc>
          <w:tcPr>
            <w:tcW w:w="4819" w:type="dxa"/>
          </w:tcPr>
          <w:p w14:paraId="03720C17" w14:textId="77777777" w:rsidR="00E77258" w:rsidRPr="000A5EEA" w:rsidRDefault="00E77258" w:rsidP="00D65D26">
            <w:pPr>
              <w:jc w:val="right"/>
              <w:rPr>
                <w:b/>
                <w:bCs/>
                <w:snapToGrid w:val="0"/>
              </w:rPr>
            </w:pPr>
            <w:r w:rsidRPr="000A5EEA">
              <w:rPr>
                <w:b/>
                <w:bCs/>
                <w:snapToGrid w:val="0"/>
              </w:rPr>
              <w:t>Total:</w:t>
            </w:r>
          </w:p>
        </w:tc>
        <w:tc>
          <w:tcPr>
            <w:tcW w:w="2835" w:type="dxa"/>
          </w:tcPr>
          <w:p w14:paraId="494691DE" w14:textId="77777777" w:rsidR="00E77258" w:rsidRPr="000A5EEA" w:rsidRDefault="00E77258" w:rsidP="00D65D26">
            <w:pPr>
              <w:jc w:val="right"/>
              <w:rPr>
                <w:b/>
                <w:bCs/>
                <w:snapToGrid w:val="0"/>
              </w:rPr>
            </w:pPr>
            <w:r w:rsidRPr="000A5EEA">
              <w:rPr>
                <w:b/>
                <w:bCs/>
                <w:snapToGrid w:val="0"/>
              </w:rPr>
              <w:t>100%</w:t>
            </w:r>
          </w:p>
        </w:tc>
      </w:tr>
    </w:tbl>
    <w:p w14:paraId="21D242B7" w14:textId="77777777" w:rsidR="00E77258" w:rsidRDefault="00E77258" w:rsidP="00E77258">
      <w:pPr>
        <w:rPr>
          <w:bCs/>
          <w:snapToGrid w:val="0"/>
        </w:rPr>
      </w:pPr>
    </w:p>
    <w:p w14:paraId="1A563828" w14:textId="77777777" w:rsidR="00E77258" w:rsidRPr="000A5EEA" w:rsidRDefault="00E77258" w:rsidP="00E77258">
      <w:pPr>
        <w:keepNext/>
        <w:rPr>
          <w:bCs/>
          <w:snapToGrid w:val="0"/>
        </w:rPr>
      </w:pPr>
      <w:bookmarkStart w:id="34" w:name="_Hlk190878241"/>
      <w:bookmarkEnd w:id="33"/>
      <w:r>
        <w:rPr>
          <w:bCs/>
          <w:snapToGrid w:val="0"/>
        </w:rPr>
        <w:t>33.</w:t>
      </w:r>
      <w:r>
        <w:rPr>
          <w:bCs/>
          <w:snapToGrid w:val="0"/>
        </w:rPr>
        <w:tab/>
      </w:r>
      <w:r w:rsidRPr="000A5EEA">
        <w:rPr>
          <w:bCs/>
          <w:snapToGrid w:val="0"/>
        </w:rPr>
        <w:t>Evaluation criteria for the RFP:</w:t>
      </w:r>
    </w:p>
    <w:p w14:paraId="78B5098E" w14:textId="77777777" w:rsidR="00E77258" w:rsidRPr="000A5EEA" w:rsidRDefault="00E77258" w:rsidP="00E77258">
      <w:pPr>
        <w:numPr>
          <w:ilvl w:val="0"/>
          <w:numId w:val="14"/>
        </w:numPr>
        <w:ind w:left="1440" w:hanging="720"/>
        <w:rPr>
          <w:snapToGrid w:val="0"/>
        </w:rPr>
      </w:pPr>
      <w:bookmarkStart w:id="35" w:name="_Hlk183690826"/>
      <w:r w:rsidRPr="000A5EEA">
        <w:rPr>
          <w:snapToGrid w:val="0"/>
        </w:rPr>
        <w:t>Mandatory/essential criteria:</w:t>
      </w:r>
    </w:p>
    <w:p w14:paraId="543C812C" w14:textId="77777777" w:rsidR="00E77258" w:rsidRDefault="00E77258" w:rsidP="00E77258">
      <w:pPr>
        <w:ind w:left="1440"/>
        <w:rPr>
          <w:snapToGrid w:val="0"/>
        </w:rPr>
      </w:pPr>
      <w:r w:rsidRPr="000A5EEA">
        <w:rPr>
          <w:snapToGrid w:val="0"/>
        </w:rPr>
        <w:t xml:space="preserve">Nil. </w:t>
      </w:r>
    </w:p>
    <w:p w14:paraId="3034671A" w14:textId="77777777" w:rsidR="00E77258" w:rsidRPr="000A5EEA" w:rsidRDefault="00E77258" w:rsidP="00E77258">
      <w:pPr>
        <w:ind w:left="1440"/>
        <w:rPr>
          <w:snapToGrid w:val="0"/>
        </w:rPr>
      </w:pPr>
    </w:p>
    <w:p w14:paraId="65641C6C" w14:textId="77777777" w:rsidR="00E77258" w:rsidRPr="000A5EEA" w:rsidRDefault="00E77258" w:rsidP="00E77258">
      <w:pPr>
        <w:keepNext/>
        <w:numPr>
          <w:ilvl w:val="0"/>
          <w:numId w:val="14"/>
        </w:numPr>
        <w:ind w:left="1440" w:hanging="720"/>
        <w:rPr>
          <w:snapToGrid w:val="0"/>
        </w:rPr>
      </w:pPr>
      <w:r w:rsidRPr="000A5EEA">
        <w:rPr>
          <w:snapToGrid w:val="0"/>
        </w:rPr>
        <w:t>Non-price weighted evaluation criteria:</w:t>
      </w:r>
    </w:p>
    <w:tbl>
      <w:tblPr>
        <w:tblStyle w:val="TableGrid"/>
        <w:tblW w:w="7654" w:type="dxa"/>
        <w:tblInd w:w="1413" w:type="dxa"/>
        <w:tblLook w:val="04A0" w:firstRow="1" w:lastRow="0" w:firstColumn="1" w:lastColumn="0" w:noHBand="0" w:noVBand="1"/>
      </w:tblPr>
      <w:tblGrid>
        <w:gridCol w:w="4819"/>
        <w:gridCol w:w="2835"/>
      </w:tblGrid>
      <w:tr w:rsidR="00E77258" w:rsidRPr="000A5EEA" w14:paraId="76302183" w14:textId="77777777" w:rsidTr="00D65D26">
        <w:tc>
          <w:tcPr>
            <w:tcW w:w="4819" w:type="dxa"/>
            <w:shd w:val="clear" w:color="auto" w:fill="D9D9D9" w:themeFill="background1" w:themeFillShade="D9"/>
          </w:tcPr>
          <w:p w14:paraId="4CA33C1E" w14:textId="77777777" w:rsidR="00E77258" w:rsidRPr="000A5EEA" w:rsidRDefault="00E77258" w:rsidP="00D65D26">
            <w:pPr>
              <w:keepNext/>
              <w:jc w:val="center"/>
              <w:rPr>
                <w:b/>
                <w:bCs/>
                <w:snapToGrid w:val="0"/>
              </w:rPr>
            </w:pPr>
            <w:r w:rsidRPr="000A5EEA">
              <w:rPr>
                <w:b/>
                <w:bCs/>
                <w:snapToGrid w:val="0"/>
              </w:rPr>
              <w:t>Weighted Evaluation Criteria</w:t>
            </w:r>
          </w:p>
        </w:tc>
        <w:tc>
          <w:tcPr>
            <w:tcW w:w="2835" w:type="dxa"/>
            <w:shd w:val="clear" w:color="auto" w:fill="D9D9D9" w:themeFill="background1" w:themeFillShade="D9"/>
          </w:tcPr>
          <w:p w14:paraId="2D461F6B" w14:textId="77777777" w:rsidR="00E77258" w:rsidRPr="000A5EEA" w:rsidRDefault="00E77258" w:rsidP="00D65D26">
            <w:pPr>
              <w:keepNext/>
              <w:jc w:val="center"/>
              <w:rPr>
                <w:b/>
                <w:bCs/>
                <w:snapToGrid w:val="0"/>
              </w:rPr>
            </w:pPr>
            <w:r w:rsidRPr="000A5EEA">
              <w:rPr>
                <w:b/>
                <w:bCs/>
                <w:snapToGrid w:val="0"/>
              </w:rPr>
              <w:t>Weighting</w:t>
            </w:r>
          </w:p>
        </w:tc>
      </w:tr>
      <w:tr w:rsidR="00E77258" w:rsidRPr="000A5EEA" w14:paraId="26EA5C8B" w14:textId="77777777" w:rsidTr="00D65D26">
        <w:tc>
          <w:tcPr>
            <w:tcW w:w="4819" w:type="dxa"/>
          </w:tcPr>
          <w:p w14:paraId="2F829008" w14:textId="77777777" w:rsidR="00E77258" w:rsidRPr="000A5EEA" w:rsidRDefault="00E77258" w:rsidP="00D65D26">
            <w:pPr>
              <w:keepNext/>
              <w:rPr>
                <w:snapToGrid w:val="0"/>
              </w:rPr>
            </w:pPr>
            <w:r w:rsidRPr="000A5EEA">
              <w:rPr>
                <w:snapToGrid w:val="0"/>
              </w:rPr>
              <w:t>Local Benefit</w:t>
            </w:r>
          </w:p>
        </w:tc>
        <w:tc>
          <w:tcPr>
            <w:tcW w:w="2835" w:type="dxa"/>
          </w:tcPr>
          <w:p w14:paraId="3EDC5D0C" w14:textId="77777777" w:rsidR="00E77258" w:rsidRPr="000A5EEA" w:rsidRDefault="00E77258" w:rsidP="00D65D26">
            <w:pPr>
              <w:keepNext/>
              <w:jc w:val="right"/>
              <w:rPr>
                <w:snapToGrid w:val="0"/>
              </w:rPr>
            </w:pPr>
            <w:r w:rsidRPr="000A5EEA">
              <w:rPr>
                <w:snapToGrid w:val="0"/>
              </w:rPr>
              <w:t>30%</w:t>
            </w:r>
          </w:p>
        </w:tc>
      </w:tr>
      <w:tr w:rsidR="00E77258" w:rsidRPr="000A5EEA" w14:paraId="15703D1C" w14:textId="77777777" w:rsidTr="00D65D26">
        <w:tc>
          <w:tcPr>
            <w:tcW w:w="4819" w:type="dxa"/>
            <w:shd w:val="clear" w:color="auto" w:fill="auto"/>
          </w:tcPr>
          <w:p w14:paraId="07ED0968" w14:textId="77777777" w:rsidR="00E77258" w:rsidRPr="000A5EEA" w:rsidRDefault="00E77258" w:rsidP="00D65D26">
            <w:pPr>
              <w:keepNext/>
              <w:rPr>
                <w:snapToGrid w:val="0"/>
              </w:rPr>
            </w:pPr>
            <w:r w:rsidRPr="000A5EEA">
              <w:rPr>
                <w:snapToGrid w:val="0"/>
              </w:rPr>
              <w:t>Capability and Experience</w:t>
            </w:r>
          </w:p>
        </w:tc>
        <w:tc>
          <w:tcPr>
            <w:tcW w:w="2835" w:type="dxa"/>
            <w:shd w:val="clear" w:color="auto" w:fill="auto"/>
          </w:tcPr>
          <w:p w14:paraId="2B8E8425" w14:textId="77777777" w:rsidR="00E77258" w:rsidRPr="000A5EEA" w:rsidRDefault="00E77258" w:rsidP="00D65D26">
            <w:pPr>
              <w:keepNext/>
              <w:jc w:val="right"/>
              <w:rPr>
                <w:snapToGrid w:val="0"/>
                <w:highlight w:val="yellow"/>
              </w:rPr>
            </w:pPr>
            <w:r w:rsidRPr="000A5EEA">
              <w:rPr>
                <w:highlight w:val="yellow"/>
              </w:rPr>
              <w:t>[Commercial-in-Confidence]</w:t>
            </w:r>
          </w:p>
        </w:tc>
      </w:tr>
      <w:tr w:rsidR="00E77258" w:rsidRPr="000A5EEA" w14:paraId="25616DC5" w14:textId="77777777" w:rsidTr="00D65D26">
        <w:tc>
          <w:tcPr>
            <w:tcW w:w="4819" w:type="dxa"/>
            <w:shd w:val="clear" w:color="auto" w:fill="auto"/>
          </w:tcPr>
          <w:p w14:paraId="0DE52175" w14:textId="77777777" w:rsidR="00E77258" w:rsidRPr="000A5EEA" w:rsidRDefault="00E77258" w:rsidP="00D65D26">
            <w:pPr>
              <w:keepNext/>
              <w:rPr>
                <w:snapToGrid w:val="0"/>
              </w:rPr>
            </w:pPr>
            <w:r w:rsidRPr="000A5EEA">
              <w:rPr>
                <w:snapToGrid w:val="0"/>
              </w:rPr>
              <w:t>Methodology</w:t>
            </w:r>
          </w:p>
        </w:tc>
        <w:tc>
          <w:tcPr>
            <w:tcW w:w="2835" w:type="dxa"/>
            <w:shd w:val="clear" w:color="auto" w:fill="auto"/>
          </w:tcPr>
          <w:p w14:paraId="2A414784" w14:textId="77777777" w:rsidR="00E77258" w:rsidRPr="000A5EEA" w:rsidRDefault="00E77258" w:rsidP="00D65D26">
            <w:pPr>
              <w:keepNext/>
              <w:jc w:val="right"/>
              <w:rPr>
                <w:snapToGrid w:val="0"/>
                <w:highlight w:val="yellow"/>
              </w:rPr>
            </w:pPr>
            <w:r w:rsidRPr="000A5EEA">
              <w:rPr>
                <w:highlight w:val="yellow"/>
              </w:rPr>
              <w:t>[Commercial-in-Confidence]</w:t>
            </w:r>
          </w:p>
        </w:tc>
      </w:tr>
      <w:tr w:rsidR="00E77258" w:rsidRPr="000A5EEA" w14:paraId="08440634" w14:textId="77777777" w:rsidTr="00D65D26">
        <w:tc>
          <w:tcPr>
            <w:tcW w:w="4819" w:type="dxa"/>
            <w:shd w:val="clear" w:color="auto" w:fill="auto"/>
          </w:tcPr>
          <w:p w14:paraId="25BCD7BD" w14:textId="77777777" w:rsidR="00E77258" w:rsidRPr="000A5EEA" w:rsidRDefault="00E77258" w:rsidP="00D65D26">
            <w:pPr>
              <w:rPr>
                <w:snapToGrid w:val="0"/>
              </w:rPr>
            </w:pPr>
            <w:r w:rsidRPr="000A5EEA">
              <w:rPr>
                <w:snapToGrid w:val="0"/>
              </w:rPr>
              <w:t>Programme</w:t>
            </w:r>
          </w:p>
        </w:tc>
        <w:tc>
          <w:tcPr>
            <w:tcW w:w="2835" w:type="dxa"/>
            <w:shd w:val="clear" w:color="auto" w:fill="auto"/>
          </w:tcPr>
          <w:p w14:paraId="58AD37D7" w14:textId="77777777" w:rsidR="00E77258" w:rsidRPr="000A5EEA" w:rsidRDefault="00E77258" w:rsidP="00D65D26">
            <w:pPr>
              <w:jc w:val="right"/>
              <w:rPr>
                <w:snapToGrid w:val="0"/>
                <w:highlight w:val="yellow"/>
              </w:rPr>
            </w:pPr>
            <w:r w:rsidRPr="000A5EEA">
              <w:rPr>
                <w:highlight w:val="yellow"/>
              </w:rPr>
              <w:t>[Commercial-in-Confidence]</w:t>
            </w:r>
          </w:p>
        </w:tc>
      </w:tr>
      <w:tr w:rsidR="00E77258" w:rsidRPr="000A5EEA" w14:paraId="04405A15" w14:textId="77777777" w:rsidTr="00D65D26">
        <w:tc>
          <w:tcPr>
            <w:tcW w:w="4819" w:type="dxa"/>
            <w:shd w:val="clear" w:color="auto" w:fill="auto"/>
          </w:tcPr>
          <w:p w14:paraId="34AEBD3A" w14:textId="77777777" w:rsidR="00E77258" w:rsidRPr="000A5EEA" w:rsidRDefault="00E77258" w:rsidP="00D65D26">
            <w:pPr>
              <w:rPr>
                <w:snapToGrid w:val="0"/>
              </w:rPr>
            </w:pPr>
            <w:r w:rsidRPr="000A5EEA">
              <w:rPr>
                <w:snapToGrid w:val="0"/>
              </w:rPr>
              <w:t>Commercial Terms and Corporate Responsibility</w:t>
            </w:r>
          </w:p>
        </w:tc>
        <w:tc>
          <w:tcPr>
            <w:tcW w:w="2835" w:type="dxa"/>
            <w:shd w:val="clear" w:color="auto" w:fill="auto"/>
          </w:tcPr>
          <w:p w14:paraId="2E9E26B9" w14:textId="77777777" w:rsidR="00E77258" w:rsidRPr="000A5EEA" w:rsidRDefault="00E77258" w:rsidP="00D65D26">
            <w:pPr>
              <w:jc w:val="right"/>
              <w:rPr>
                <w:snapToGrid w:val="0"/>
                <w:highlight w:val="yellow"/>
              </w:rPr>
            </w:pPr>
            <w:r w:rsidRPr="000A5EEA">
              <w:rPr>
                <w:highlight w:val="yellow"/>
              </w:rPr>
              <w:t>[Commercial-in-Confidence]</w:t>
            </w:r>
          </w:p>
        </w:tc>
      </w:tr>
      <w:tr w:rsidR="00E77258" w:rsidRPr="000A5EEA" w14:paraId="116B5DFB" w14:textId="77777777" w:rsidTr="00D65D26">
        <w:tc>
          <w:tcPr>
            <w:tcW w:w="4819" w:type="dxa"/>
          </w:tcPr>
          <w:p w14:paraId="33CC870F" w14:textId="77777777" w:rsidR="00E77258" w:rsidRPr="000A5EEA" w:rsidRDefault="00E77258" w:rsidP="00D65D26">
            <w:pPr>
              <w:jc w:val="right"/>
              <w:rPr>
                <w:b/>
                <w:bCs/>
                <w:snapToGrid w:val="0"/>
              </w:rPr>
            </w:pPr>
            <w:r w:rsidRPr="000A5EEA">
              <w:rPr>
                <w:b/>
                <w:bCs/>
                <w:snapToGrid w:val="0"/>
              </w:rPr>
              <w:t>Total:</w:t>
            </w:r>
          </w:p>
        </w:tc>
        <w:tc>
          <w:tcPr>
            <w:tcW w:w="2835" w:type="dxa"/>
          </w:tcPr>
          <w:p w14:paraId="48662377" w14:textId="77777777" w:rsidR="00E77258" w:rsidRPr="000A5EEA" w:rsidRDefault="00E77258" w:rsidP="00D65D26">
            <w:pPr>
              <w:jc w:val="right"/>
              <w:rPr>
                <w:b/>
                <w:bCs/>
                <w:snapToGrid w:val="0"/>
              </w:rPr>
            </w:pPr>
            <w:r w:rsidRPr="000A5EEA">
              <w:rPr>
                <w:b/>
                <w:bCs/>
                <w:snapToGrid w:val="0"/>
              </w:rPr>
              <w:t>100%</w:t>
            </w:r>
          </w:p>
        </w:tc>
      </w:tr>
      <w:bookmarkEnd w:id="35"/>
    </w:tbl>
    <w:p w14:paraId="5F01202D" w14:textId="77777777" w:rsidR="00E77258" w:rsidRDefault="00E77258" w:rsidP="00E77258">
      <w:pPr>
        <w:ind w:left="1440"/>
        <w:rPr>
          <w:snapToGrid w:val="0"/>
        </w:rPr>
      </w:pPr>
    </w:p>
    <w:p w14:paraId="493C4ED1" w14:textId="77777777" w:rsidR="00E77258" w:rsidRPr="000A5EEA" w:rsidRDefault="00E77258" w:rsidP="00E77258">
      <w:pPr>
        <w:numPr>
          <w:ilvl w:val="0"/>
          <w:numId w:val="14"/>
        </w:numPr>
        <w:ind w:left="1440" w:hanging="720"/>
        <w:rPr>
          <w:snapToGrid w:val="0"/>
        </w:rPr>
      </w:pPr>
      <w:r w:rsidRPr="000A5EEA">
        <w:rPr>
          <w:snapToGrid w:val="0"/>
        </w:rPr>
        <w:t>Price model (to establish a comparative price):</w:t>
      </w:r>
    </w:p>
    <w:p w14:paraId="29A8740E" w14:textId="77777777" w:rsidR="00E77258" w:rsidRDefault="00E77258" w:rsidP="00E77258">
      <w:pPr>
        <w:ind w:left="1440"/>
        <w:rPr>
          <w:snapToGrid w:val="0"/>
        </w:rPr>
      </w:pPr>
      <w:r w:rsidRPr="000A5EEA">
        <w:rPr>
          <w:snapToGrid w:val="0"/>
        </w:rPr>
        <w:t>Normalised tendered price.</w:t>
      </w:r>
    </w:p>
    <w:bookmarkEnd w:id="34"/>
    <w:p w14:paraId="3E79058B" w14:textId="77777777" w:rsidR="00E77258" w:rsidRPr="000A5EEA" w:rsidRDefault="00E77258" w:rsidP="00E77258">
      <w:pPr>
        <w:ind w:left="1440"/>
        <w:rPr>
          <w:snapToGrid w:val="0"/>
        </w:rPr>
      </w:pPr>
    </w:p>
    <w:p w14:paraId="43D671C6" w14:textId="77777777" w:rsidR="00E77258" w:rsidRPr="000A5EEA" w:rsidRDefault="00E77258" w:rsidP="00E77258">
      <w:pPr>
        <w:rPr>
          <w:bCs/>
          <w:snapToGrid w:val="0"/>
        </w:rPr>
      </w:pPr>
      <w:r>
        <w:rPr>
          <w:bCs/>
          <w:snapToGrid w:val="0"/>
        </w:rPr>
        <w:t>34.</w:t>
      </w:r>
      <w:r>
        <w:rPr>
          <w:bCs/>
          <w:snapToGrid w:val="0"/>
        </w:rPr>
        <w:tab/>
      </w:r>
      <w:r w:rsidRPr="000A5EEA">
        <w:rPr>
          <w:bCs/>
          <w:snapToGrid w:val="0"/>
        </w:rPr>
        <w:t>Evaluation methodology:</w:t>
      </w:r>
    </w:p>
    <w:p w14:paraId="14D78F53" w14:textId="77777777" w:rsidR="00E77258" w:rsidRPr="000A5EEA" w:rsidRDefault="00E77258" w:rsidP="00E77258">
      <w:pPr>
        <w:numPr>
          <w:ilvl w:val="0"/>
          <w:numId w:val="12"/>
        </w:numPr>
        <w:ind w:left="1440" w:hanging="720"/>
        <w:rPr>
          <w:snapToGrid w:val="0"/>
        </w:rPr>
      </w:pPr>
      <w:r w:rsidRPr="000A5EEA">
        <w:rPr>
          <w:snapToGrid w:val="0"/>
        </w:rPr>
        <w:t>Evaluation plan and shortlisting:</w:t>
      </w:r>
    </w:p>
    <w:p w14:paraId="2CA22730" w14:textId="77777777" w:rsidR="00E77258" w:rsidRDefault="00E77258" w:rsidP="00E77258">
      <w:pPr>
        <w:ind w:left="1440"/>
        <w:rPr>
          <w:snapToGrid w:val="0"/>
        </w:rPr>
      </w:pPr>
      <w:r w:rsidRPr="000A5EEA">
        <w:rPr>
          <w:snapToGrid w:val="0"/>
        </w:rPr>
        <w:t>Council’s standard evaluation plan including the standard shortlisting methodology will be used.</w:t>
      </w:r>
    </w:p>
    <w:p w14:paraId="63C63394" w14:textId="77777777" w:rsidR="00E77258" w:rsidRPr="000A5EEA" w:rsidRDefault="00E77258" w:rsidP="00E77258">
      <w:pPr>
        <w:ind w:left="1440"/>
        <w:rPr>
          <w:snapToGrid w:val="0"/>
        </w:rPr>
      </w:pPr>
    </w:p>
    <w:p w14:paraId="45B5981F" w14:textId="77777777" w:rsidR="00E77258" w:rsidRPr="000A5EEA" w:rsidRDefault="00E77258" w:rsidP="00E77258">
      <w:pPr>
        <w:numPr>
          <w:ilvl w:val="0"/>
          <w:numId w:val="12"/>
        </w:numPr>
        <w:ind w:left="1440" w:hanging="720"/>
        <w:rPr>
          <w:snapToGrid w:val="0"/>
        </w:rPr>
      </w:pPr>
      <w:r w:rsidRPr="000A5EEA">
        <w:rPr>
          <w:snapToGrid w:val="0"/>
        </w:rPr>
        <w:t>Negotiations:</w:t>
      </w:r>
    </w:p>
    <w:p w14:paraId="6299B18E" w14:textId="77777777" w:rsidR="00E77258" w:rsidRDefault="00E77258" w:rsidP="00E77258">
      <w:pPr>
        <w:ind w:left="1440"/>
        <w:rPr>
          <w:snapToGrid w:val="0"/>
        </w:rPr>
      </w:pPr>
      <w:r w:rsidRPr="000A5EEA">
        <w:rPr>
          <w:snapToGrid w:val="0"/>
        </w:rPr>
        <w:t>Council’s structured negotiation process is anticipated to be undertaken.</w:t>
      </w:r>
    </w:p>
    <w:p w14:paraId="3D3D7BB0" w14:textId="77777777" w:rsidR="00E77258" w:rsidRPr="000A5EEA" w:rsidRDefault="00E77258" w:rsidP="00E77258">
      <w:pPr>
        <w:ind w:left="1440"/>
        <w:rPr>
          <w:snapToGrid w:val="0"/>
        </w:rPr>
      </w:pPr>
    </w:p>
    <w:p w14:paraId="7ABEE660" w14:textId="77777777" w:rsidR="00E77258" w:rsidRPr="000A5EEA" w:rsidRDefault="00E77258" w:rsidP="00E77258">
      <w:pPr>
        <w:keepNext/>
        <w:numPr>
          <w:ilvl w:val="0"/>
          <w:numId w:val="12"/>
        </w:numPr>
        <w:ind w:left="1440" w:hanging="720"/>
        <w:rPr>
          <w:snapToGrid w:val="0"/>
        </w:rPr>
      </w:pPr>
      <w:r w:rsidRPr="000A5EEA">
        <w:rPr>
          <w:snapToGrid w:val="0"/>
        </w:rPr>
        <w:t>Value for Money (VFM):</w:t>
      </w:r>
    </w:p>
    <w:p w14:paraId="0898F01B" w14:textId="77777777" w:rsidR="00E77258" w:rsidRPr="000A5EEA" w:rsidRDefault="00E77258" w:rsidP="00E77258">
      <w:pPr>
        <w:ind w:left="1440"/>
        <w:rPr>
          <w:snapToGrid w:val="0"/>
        </w:rPr>
      </w:pPr>
      <w:r w:rsidRPr="000A5EEA">
        <w:rPr>
          <w:snapToGrid w:val="0"/>
        </w:rPr>
        <w:t>Council’s standard VFM method. This is non-price score divided by price.</w:t>
      </w:r>
    </w:p>
    <w:p w14:paraId="6E3FFFC4" w14:textId="77777777" w:rsidR="00E77258" w:rsidRPr="00891A8D" w:rsidRDefault="00E77258" w:rsidP="00E77258">
      <w:pPr>
        <w:rPr>
          <w:snapToGrid w:val="0"/>
        </w:rPr>
      </w:pPr>
    </w:p>
    <w:p w14:paraId="2843F8BE" w14:textId="77777777" w:rsidR="00E77258" w:rsidRPr="00BB218A" w:rsidRDefault="00E77258" w:rsidP="00E77258">
      <w:pPr>
        <w:ind w:left="720" w:hanging="720"/>
        <w:rPr>
          <w:snapToGrid w:val="0"/>
        </w:rPr>
      </w:pPr>
      <w:r>
        <w:rPr>
          <w:snapToGrid w:val="0"/>
        </w:rPr>
        <w:t>35</w:t>
      </w:r>
      <w:r w:rsidRPr="00891A8D">
        <w:rPr>
          <w:snapToGrid w:val="0"/>
        </w:rPr>
        <w:t>.</w:t>
      </w:r>
      <w:r w:rsidRPr="00891A8D">
        <w:rPr>
          <w:snapToGrid w:val="0"/>
        </w:rPr>
        <w:tab/>
        <w:t>The Chief Executive Officer provided the following recommendation and the Committee agreed.</w:t>
      </w:r>
    </w:p>
    <w:p w14:paraId="52AA5249" w14:textId="77777777" w:rsidR="00E77258" w:rsidRPr="00BB218A" w:rsidRDefault="00E77258" w:rsidP="00E77258">
      <w:pPr>
        <w:rPr>
          <w:snapToGrid w:val="0"/>
        </w:rPr>
      </w:pPr>
    </w:p>
    <w:p w14:paraId="6B239C60" w14:textId="77777777" w:rsidR="00E77258" w:rsidRPr="00BB218A" w:rsidRDefault="00E77258" w:rsidP="007A1FE4">
      <w:pPr>
        <w:keepNext/>
        <w:ind w:left="720" w:hanging="720"/>
        <w:rPr>
          <w:snapToGrid w:val="0"/>
        </w:rPr>
      </w:pPr>
      <w:r>
        <w:rPr>
          <w:snapToGrid w:val="0"/>
        </w:rPr>
        <w:t>36</w:t>
      </w:r>
      <w:r w:rsidRPr="00BB218A">
        <w:rPr>
          <w:snapToGrid w:val="0"/>
        </w:rPr>
        <w:t>.</w:t>
      </w:r>
      <w:r w:rsidRPr="00BB218A">
        <w:rPr>
          <w:snapToGrid w:val="0"/>
        </w:rPr>
        <w:tab/>
      </w:r>
      <w:r w:rsidRPr="00BB218A">
        <w:rPr>
          <w:b/>
          <w:snapToGrid w:val="0"/>
        </w:rPr>
        <w:t>RECOMMENDATION:</w:t>
      </w:r>
    </w:p>
    <w:p w14:paraId="5032F141" w14:textId="77777777" w:rsidR="00E77258" w:rsidRPr="00BB218A" w:rsidRDefault="00E77258" w:rsidP="007A1FE4">
      <w:pPr>
        <w:keepNext/>
        <w:ind w:left="720" w:hanging="720"/>
        <w:rPr>
          <w:snapToGrid w:val="0"/>
        </w:rPr>
      </w:pPr>
    </w:p>
    <w:p w14:paraId="4D5E377C" w14:textId="77777777" w:rsidR="00E77258" w:rsidRPr="007B51A1" w:rsidRDefault="00E77258" w:rsidP="007A1FE4">
      <w:pPr>
        <w:keepNext/>
        <w:ind w:left="1440" w:hanging="720"/>
        <w:rPr>
          <w:b/>
          <w:snapToGrid w:val="0"/>
        </w:rPr>
      </w:pPr>
      <w:r w:rsidRPr="007B51A1">
        <w:rPr>
          <w:b/>
          <w:snapToGrid w:val="0"/>
        </w:rPr>
        <w:t>That the Stores Board recommends approval of the procurement strategy for:</w:t>
      </w:r>
    </w:p>
    <w:p w14:paraId="328366F7" w14:textId="77777777" w:rsidR="00E77258" w:rsidRPr="007B51A1" w:rsidRDefault="00E77258" w:rsidP="007A1FE4">
      <w:pPr>
        <w:keepNext/>
        <w:ind w:left="3600" w:hanging="2880"/>
        <w:rPr>
          <w:b/>
          <w:snapToGrid w:val="0"/>
        </w:rPr>
      </w:pPr>
      <w:r w:rsidRPr="007B51A1">
        <w:rPr>
          <w:b/>
          <w:snapToGrid w:val="0"/>
        </w:rPr>
        <w:t>Title of contract:</w:t>
      </w:r>
      <w:r w:rsidRPr="007B51A1">
        <w:rPr>
          <w:b/>
          <w:snapToGrid w:val="0"/>
        </w:rPr>
        <w:tab/>
      </w:r>
      <w:bookmarkStart w:id="36" w:name="_Hlk143541743"/>
      <w:r w:rsidRPr="007B51A1">
        <w:rPr>
          <w:b/>
          <w:snapToGrid w:val="0"/>
        </w:rPr>
        <w:t>Construction of fit-out works for Brisbane Square and Level 3, 41 O’Connell Terrace, Bowen Hills</w:t>
      </w:r>
      <w:bookmarkEnd w:id="36"/>
    </w:p>
    <w:p w14:paraId="7611E02D" w14:textId="77777777" w:rsidR="00E77258" w:rsidRPr="007B51A1" w:rsidRDefault="00E77258" w:rsidP="00E77258">
      <w:pPr>
        <w:ind w:left="3600" w:hanging="2880"/>
        <w:rPr>
          <w:b/>
          <w:snapToGrid w:val="0"/>
        </w:rPr>
      </w:pPr>
      <w:r w:rsidRPr="007B51A1">
        <w:rPr>
          <w:b/>
          <w:snapToGrid w:val="0"/>
        </w:rPr>
        <w:t>Type of procurement:</w:t>
      </w:r>
      <w:r w:rsidRPr="007B51A1">
        <w:rPr>
          <w:b/>
          <w:snapToGrid w:val="0"/>
        </w:rPr>
        <w:tab/>
      </w:r>
      <w:bookmarkStart w:id="37" w:name="_Hlk142470925"/>
      <w:r w:rsidRPr="007B51A1">
        <w:rPr>
          <w:b/>
          <w:snapToGrid w:val="0"/>
        </w:rPr>
        <w:t>Once-off contract</w:t>
      </w:r>
      <w:bookmarkEnd w:id="37"/>
    </w:p>
    <w:p w14:paraId="26D2255F" w14:textId="77777777" w:rsidR="00E77258" w:rsidRPr="007B51A1" w:rsidRDefault="00E77258" w:rsidP="00E77258">
      <w:pPr>
        <w:ind w:left="3600" w:hanging="2880"/>
        <w:rPr>
          <w:b/>
          <w:snapToGrid w:val="0"/>
        </w:rPr>
      </w:pPr>
      <w:r w:rsidRPr="007B51A1">
        <w:rPr>
          <w:b/>
          <w:snapToGrid w:val="0"/>
        </w:rPr>
        <w:t>Contract duration:</w:t>
      </w:r>
      <w:r w:rsidRPr="007B51A1">
        <w:rPr>
          <w:b/>
          <w:snapToGrid w:val="0"/>
        </w:rPr>
        <w:tab/>
        <w:t>Anticipated term of 2 years, subject to negotiation.</w:t>
      </w:r>
    </w:p>
    <w:p w14:paraId="66F06D46" w14:textId="77777777" w:rsidR="00E77258" w:rsidRPr="007B51A1" w:rsidRDefault="00E77258" w:rsidP="00E77258">
      <w:pPr>
        <w:ind w:left="3600" w:hanging="2880"/>
        <w:rPr>
          <w:b/>
          <w:i/>
          <w:iCs/>
          <w:snapToGrid w:val="0"/>
        </w:rPr>
      </w:pPr>
      <w:r w:rsidRPr="007B51A1">
        <w:rPr>
          <w:b/>
          <w:snapToGrid w:val="0"/>
        </w:rPr>
        <w:t>Price basis:</w:t>
      </w:r>
      <w:r w:rsidRPr="007B51A1">
        <w:rPr>
          <w:b/>
          <w:snapToGrid w:val="0"/>
        </w:rPr>
        <w:tab/>
        <w:t>Lump sum</w:t>
      </w:r>
    </w:p>
    <w:p w14:paraId="21255021" w14:textId="309D0660" w:rsidR="002048BE" w:rsidRPr="007B51A1" w:rsidRDefault="00E77258" w:rsidP="00E77258">
      <w:pPr>
        <w:ind w:left="3600" w:hanging="2880"/>
        <w:rPr>
          <w:b/>
          <w:noProof/>
        </w:rPr>
      </w:pPr>
      <w:r w:rsidRPr="007B51A1">
        <w:rPr>
          <w:b/>
          <w:snapToGrid w:val="0"/>
        </w:rPr>
        <w:t>Estimated expenditure:</w:t>
      </w:r>
      <w:r w:rsidRPr="007B51A1">
        <w:rPr>
          <w:b/>
          <w:snapToGrid w:val="0"/>
        </w:rPr>
        <w:tab/>
        <w:t>$</w:t>
      </w:r>
      <w:r w:rsidRPr="007B51A1">
        <w:rPr>
          <w:b/>
          <w:highlight w:val="yellow"/>
        </w:rPr>
        <w:t>[Commercial-in-Confidence]</w:t>
      </w:r>
      <w:r w:rsidRPr="007B51A1">
        <w:rPr>
          <w:b/>
          <w:snapToGrid w:val="0"/>
        </w:rPr>
        <w:t xml:space="preserve"> plus a contingency and escalation allowance of $</w:t>
      </w:r>
      <w:r w:rsidRPr="007B51A1">
        <w:rPr>
          <w:b/>
          <w:highlight w:val="yellow"/>
        </w:rPr>
        <w:t>[Commercial-in-Confidence]</w:t>
      </w:r>
      <w:r w:rsidRPr="007B51A1">
        <w:rPr>
          <w:b/>
          <w:snapToGrid w:val="0"/>
        </w:rPr>
        <w:t xml:space="preserve"> (approximately </w:t>
      </w:r>
      <w:r w:rsidRPr="007B51A1">
        <w:rPr>
          <w:b/>
          <w:highlight w:val="yellow"/>
        </w:rPr>
        <w:t>[Commercial-in-Confidence]</w:t>
      </w:r>
      <w:r w:rsidRPr="007B51A1">
        <w:rPr>
          <w:b/>
          <w:snapToGrid w:val="0"/>
        </w:rPr>
        <w:t xml:space="preserve"> of the contract sum) to be set aside for the contract.</w:t>
      </w:r>
    </w:p>
    <w:p w14:paraId="2F7FC80C" w14:textId="77777777" w:rsidR="002048BE" w:rsidRDefault="002048BE" w:rsidP="002048BE">
      <w:pPr>
        <w:jc w:val="right"/>
        <w:rPr>
          <w:rFonts w:ascii="Arial" w:hAnsi="Arial"/>
          <w:b/>
          <w:sz w:val="28"/>
        </w:rPr>
      </w:pPr>
      <w:r>
        <w:rPr>
          <w:rFonts w:ascii="Arial" w:hAnsi="Arial"/>
          <w:b/>
          <w:sz w:val="28"/>
        </w:rPr>
        <w:t>ADOPTED</w:t>
      </w:r>
    </w:p>
    <w:p w14:paraId="542A47D4" w14:textId="77777777" w:rsidR="002048BE" w:rsidRDefault="002048BE" w:rsidP="002048BE">
      <w:pPr>
        <w:tabs>
          <w:tab w:val="left" w:pos="-1440"/>
        </w:tabs>
        <w:spacing w:line="218" w:lineRule="auto"/>
        <w:jc w:val="left"/>
        <w:rPr>
          <w:b/>
          <w:szCs w:val="24"/>
        </w:rPr>
      </w:pPr>
    </w:p>
    <w:p w14:paraId="3A67D554" w14:textId="77777777" w:rsidR="00FD1E43" w:rsidRDefault="00FD1E43" w:rsidP="002048BE">
      <w:pPr>
        <w:tabs>
          <w:tab w:val="left" w:pos="-1440"/>
        </w:tabs>
        <w:spacing w:line="218" w:lineRule="auto"/>
        <w:jc w:val="left"/>
        <w:rPr>
          <w:b/>
          <w:szCs w:val="24"/>
        </w:rPr>
      </w:pPr>
    </w:p>
    <w:p w14:paraId="75127730" w14:textId="4C093967" w:rsidR="002048BE" w:rsidRPr="00D52714" w:rsidRDefault="002048BE" w:rsidP="00FD1E43">
      <w:pPr>
        <w:pStyle w:val="Heading4"/>
        <w:spacing w:before="0"/>
        <w:ind w:left="1440" w:hanging="720"/>
        <w:rPr>
          <w:u w:val="none"/>
        </w:rPr>
      </w:pPr>
      <w:bookmarkStart w:id="38" w:name="_Toc192160298"/>
      <w:r>
        <w:rPr>
          <w:u w:val="none"/>
        </w:rPr>
        <w:lastRenderedPageBreak/>
        <w:t>B</w:t>
      </w:r>
      <w:r w:rsidRPr="001904D2">
        <w:rPr>
          <w:u w:val="none"/>
        </w:rPr>
        <w:tab/>
      </w:r>
      <w:r w:rsidR="00E77258" w:rsidRPr="00E77258">
        <w:t xml:space="preserve">TAILORED AMENDMENT TO </w:t>
      </w:r>
      <w:r w:rsidR="00E77258" w:rsidRPr="00E77258">
        <w:rPr>
          <w:i/>
          <w:iCs/>
        </w:rPr>
        <w:t>BRISBANE CITY PLAN 2014</w:t>
      </w:r>
      <w:r w:rsidR="00E77258" w:rsidRPr="00E77258">
        <w:t xml:space="preserve"> – INNER-CITY AFFORDABILITY INITIATIVE - CAR PARKING</w:t>
      </w:r>
      <w:bookmarkEnd w:id="38"/>
    </w:p>
    <w:p w14:paraId="60737135" w14:textId="5CF3DA6D" w:rsidR="002048BE" w:rsidRPr="001904D2" w:rsidRDefault="002048BE" w:rsidP="002048BE">
      <w:pPr>
        <w:rPr>
          <w:b/>
          <w:bCs/>
        </w:rPr>
      </w:pPr>
      <w:r>
        <w:tab/>
      </w:r>
      <w:r>
        <w:tab/>
      </w:r>
      <w:r w:rsidR="00E77258" w:rsidRPr="00891A8D">
        <w:rPr>
          <w:b/>
          <w:snapToGrid w:val="0"/>
        </w:rPr>
        <w:t>152/160/1218/574-003</w:t>
      </w:r>
    </w:p>
    <w:p w14:paraId="47CAF95C" w14:textId="123ED554" w:rsidR="002048BE" w:rsidRDefault="00D7179A" w:rsidP="002048BE">
      <w:pPr>
        <w:tabs>
          <w:tab w:val="left" w:pos="-1440"/>
        </w:tabs>
        <w:spacing w:line="218" w:lineRule="auto"/>
        <w:jc w:val="right"/>
        <w:rPr>
          <w:rFonts w:ascii="Arial" w:hAnsi="Arial"/>
          <w:b/>
          <w:sz w:val="28"/>
        </w:rPr>
      </w:pPr>
      <w:r>
        <w:rPr>
          <w:rFonts w:ascii="Arial" w:hAnsi="Arial"/>
          <w:b/>
          <w:sz w:val="28"/>
        </w:rPr>
        <w:t>424</w:t>
      </w:r>
      <w:r w:rsidR="00DB2B57">
        <w:rPr>
          <w:rFonts w:ascii="Arial" w:hAnsi="Arial"/>
          <w:b/>
          <w:sz w:val="28"/>
        </w:rPr>
        <w:t>/2024-25</w:t>
      </w:r>
    </w:p>
    <w:p w14:paraId="7D40C410" w14:textId="77777777" w:rsidR="00E77258" w:rsidRPr="00BB218A" w:rsidRDefault="00E77258" w:rsidP="00E77258">
      <w:pPr>
        <w:ind w:left="720" w:hanging="720"/>
        <w:rPr>
          <w:snapToGrid w:val="0"/>
        </w:rPr>
      </w:pPr>
      <w:r>
        <w:rPr>
          <w:snapToGrid w:val="0"/>
        </w:rPr>
        <w:t>37</w:t>
      </w:r>
      <w:r w:rsidRPr="00BB218A">
        <w:rPr>
          <w:snapToGrid w:val="0"/>
        </w:rPr>
        <w:t>.</w:t>
      </w:r>
      <w:r w:rsidRPr="00BB218A">
        <w:rPr>
          <w:snapToGrid w:val="0"/>
        </w:rPr>
        <w:tab/>
        <w:t xml:space="preserve">The </w:t>
      </w:r>
      <w:r w:rsidRPr="00891A8D">
        <w:rPr>
          <w:snapToGrid w:val="0"/>
        </w:rPr>
        <w:t>Divisional Manager, City Planning and Sustainability</w:t>
      </w:r>
      <w:r w:rsidRPr="00BB218A">
        <w:rPr>
          <w:snapToGrid w:val="0"/>
        </w:rPr>
        <w:t>, provided the information below.</w:t>
      </w:r>
    </w:p>
    <w:p w14:paraId="38AE9EF6" w14:textId="77777777" w:rsidR="00E77258" w:rsidRPr="00BB218A" w:rsidRDefault="00E77258" w:rsidP="00E77258">
      <w:pPr>
        <w:ind w:left="720" w:hanging="720"/>
        <w:rPr>
          <w:snapToGrid w:val="0"/>
        </w:rPr>
      </w:pPr>
    </w:p>
    <w:p w14:paraId="1E152035" w14:textId="77777777" w:rsidR="00E77258" w:rsidRPr="00A62AE0" w:rsidRDefault="00E77258" w:rsidP="00E77258">
      <w:pPr>
        <w:ind w:left="720" w:hanging="720"/>
        <w:rPr>
          <w:snapToGrid w:val="0"/>
        </w:rPr>
      </w:pPr>
      <w:r>
        <w:rPr>
          <w:snapToGrid w:val="0"/>
        </w:rPr>
        <w:t>38</w:t>
      </w:r>
      <w:r w:rsidRPr="00BB218A">
        <w:rPr>
          <w:snapToGrid w:val="0"/>
        </w:rPr>
        <w:t>.</w:t>
      </w:r>
      <w:r w:rsidRPr="00BB218A">
        <w:rPr>
          <w:snapToGrid w:val="0"/>
        </w:rPr>
        <w:tab/>
      </w:r>
      <w:r w:rsidRPr="00A62AE0">
        <w:rPr>
          <w:snapToGrid w:val="0"/>
        </w:rPr>
        <w:t xml:space="preserve">At its meeting of 11 June 2024, Council resolved to make a tailored amendment to </w:t>
      </w:r>
      <w:r w:rsidRPr="00A62AE0">
        <w:rPr>
          <w:i/>
          <w:iCs/>
          <w:snapToGrid w:val="0"/>
        </w:rPr>
        <w:t xml:space="preserve">Brisbane City Plan 2014 </w:t>
      </w:r>
      <w:r w:rsidRPr="00A62AE0">
        <w:rPr>
          <w:snapToGrid w:val="0"/>
        </w:rPr>
        <w:t xml:space="preserve">(the planning scheme), known as Tailored amendment package – Inner-City Affordability Initiative (Car parking) (the proposed amendment), and to send it to the Queensland Government to request a section 18 notice (the Notice) under the </w:t>
      </w:r>
      <w:r w:rsidRPr="00A62AE0">
        <w:rPr>
          <w:i/>
          <w:iCs/>
          <w:snapToGrid w:val="0"/>
        </w:rPr>
        <w:t>Planning Act 2016</w:t>
      </w:r>
      <w:r w:rsidRPr="00A62AE0">
        <w:rPr>
          <w:snapToGrid w:val="0"/>
        </w:rPr>
        <w:t>, to complete a state interest review and for approval to proceed to public consultation.</w:t>
      </w:r>
    </w:p>
    <w:p w14:paraId="2B8146C1" w14:textId="77777777" w:rsidR="00E77258" w:rsidRPr="00A62AE0" w:rsidRDefault="00E77258" w:rsidP="00E77258">
      <w:pPr>
        <w:ind w:left="720" w:hanging="720"/>
        <w:rPr>
          <w:snapToGrid w:val="0"/>
        </w:rPr>
      </w:pPr>
    </w:p>
    <w:p w14:paraId="1984281E" w14:textId="77777777" w:rsidR="00E77258" w:rsidRPr="00A62AE0" w:rsidRDefault="00E77258" w:rsidP="00E77258">
      <w:pPr>
        <w:keepLines/>
        <w:ind w:left="720" w:hanging="720"/>
        <w:rPr>
          <w:snapToGrid w:val="0"/>
        </w:rPr>
      </w:pPr>
      <w:r>
        <w:rPr>
          <w:snapToGrid w:val="0"/>
        </w:rPr>
        <w:t>39.</w:t>
      </w:r>
      <w:r>
        <w:rPr>
          <w:snapToGrid w:val="0"/>
        </w:rPr>
        <w:tab/>
      </w:r>
      <w:r w:rsidRPr="00A62AE0">
        <w:rPr>
          <w:snapToGrid w:val="0"/>
        </w:rPr>
        <w:t>By letter dated 23 August 2024, the Director-General of the Department of Housing, Local Government, Planning and Public Works (the Minister’s delegate) issued the Notice, confirming public consultation could proceed on the proposed amendment, concurrent with state interest review. By letter dated 16 September 2024, the Acting Deputy Director-General of the Department of Housing, Local Government, Planning and Public Works (the Minister’s delegate) confirmed that state interests were appropriately integrated in the proposed amendment.</w:t>
      </w:r>
    </w:p>
    <w:p w14:paraId="7E03BDBE" w14:textId="77777777" w:rsidR="00E77258" w:rsidRPr="00A62AE0" w:rsidRDefault="00E77258" w:rsidP="00E77258">
      <w:pPr>
        <w:ind w:left="720" w:hanging="720"/>
        <w:rPr>
          <w:snapToGrid w:val="0"/>
        </w:rPr>
      </w:pPr>
    </w:p>
    <w:p w14:paraId="709320B9" w14:textId="77777777" w:rsidR="00E77258" w:rsidRPr="00A62AE0" w:rsidRDefault="00E77258" w:rsidP="00E77258">
      <w:pPr>
        <w:ind w:left="720" w:hanging="720"/>
        <w:rPr>
          <w:iCs/>
          <w:snapToGrid w:val="0"/>
        </w:rPr>
      </w:pPr>
      <w:r>
        <w:rPr>
          <w:snapToGrid w:val="0"/>
        </w:rPr>
        <w:t>40.</w:t>
      </w:r>
      <w:r>
        <w:rPr>
          <w:snapToGrid w:val="0"/>
        </w:rPr>
        <w:tab/>
      </w:r>
      <w:r w:rsidRPr="00A62AE0">
        <w:rPr>
          <w:snapToGrid w:val="0"/>
        </w:rPr>
        <w:t>Public consultation on the proposed amendment was undertaken between 8 October and 5</w:t>
      </w:r>
      <w:r>
        <w:rPr>
          <w:snapToGrid w:val="0"/>
        </w:rPr>
        <w:t> </w:t>
      </w:r>
      <w:r w:rsidRPr="00A62AE0">
        <w:rPr>
          <w:snapToGrid w:val="0"/>
        </w:rPr>
        <w:t xml:space="preserve">November 2024, in accordance with the Notice and the </w:t>
      </w:r>
      <w:r w:rsidRPr="00A62AE0">
        <w:rPr>
          <w:i/>
          <w:iCs/>
          <w:snapToGrid w:val="0"/>
        </w:rPr>
        <w:t>Planning Act 2016</w:t>
      </w:r>
      <w:r w:rsidRPr="00A62AE0">
        <w:rPr>
          <w:snapToGrid w:val="0"/>
        </w:rPr>
        <w:t xml:space="preserve">. At its meeting of 4 February 2025, Council resolved to make changes to the proposed amendment in response to submissions received, and to request the </w:t>
      </w:r>
      <w:r w:rsidRPr="00A62AE0">
        <w:rPr>
          <w:iCs/>
          <w:snapToGrid w:val="0"/>
        </w:rPr>
        <w:t>Chief Executive of the Department of State Development, Infrastructure and Planning (the Chief Executive) to adopt the proposed amendment.</w:t>
      </w:r>
    </w:p>
    <w:p w14:paraId="575B5F67" w14:textId="77777777" w:rsidR="00E77258" w:rsidRPr="00A62AE0" w:rsidRDefault="00E77258" w:rsidP="00E77258">
      <w:pPr>
        <w:ind w:left="720" w:hanging="720"/>
        <w:rPr>
          <w:iCs/>
          <w:snapToGrid w:val="0"/>
        </w:rPr>
      </w:pPr>
    </w:p>
    <w:p w14:paraId="6767D88B" w14:textId="77777777" w:rsidR="00E77258" w:rsidRDefault="00E77258" w:rsidP="00E77258">
      <w:pPr>
        <w:ind w:left="720" w:hanging="720"/>
        <w:rPr>
          <w:iCs/>
          <w:snapToGrid w:val="0"/>
        </w:rPr>
      </w:pPr>
      <w:r>
        <w:rPr>
          <w:iCs/>
          <w:snapToGrid w:val="0"/>
        </w:rPr>
        <w:t>41.</w:t>
      </w:r>
      <w:r>
        <w:rPr>
          <w:iCs/>
          <w:snapToGrid w:val="0"/>
        </w:rPr>
        <w:tab/>
      </w:r>
      <w:r w:rsidRPr="00A62AE0">
        <w:rPr>
          <w:iCs/>
          <w:snapToGrid w:val="0"/>
        </w:rPr>
        <w:t>By letter dated 18 February 2025 (refer Attachment B</w:t>
      </w:r>
      <w:r>
        <w:rPr>
          <w:iCs/>
          <w:snapToGrid w:val="0"/>
        </w:rPr>
        <w:t xml:space="preserve">, </w:t>
      </w:r>
      <w:r>
        <w:rPr>
          <w:snapToGrid w:val="0"/>
        </w:rPr>
        <w:t>submitted on file</w:t>
      </w:r>
      <w:r w:rsidRPr="00A62AE0">
        <w:rPr>
          <w:iCs/>
          <w:snapToGrid w:val="0"/>
        </w:rPr>
        <w:t>), the Deputy Director</w:t>
      </w:r>
      <w:r>
        <w:rPr>
          <w:iCs/>
          <w:snapToGrid w:val="0"/>
        </w:rPr>
        <w:noBreakHyphen/>
      </w:r>
      <w:r w:rsidRPr="00A62AE0">
        <w:rPr>
          <w:iCs/>
          <w:snapToGrid w:val="0"/>
        </w:rPr>
        <w:t>General (the Minister’s delegate) granted approval for the proposed amendment to be adopted into the planning scheme without any conditions.</w:t>
      </w:r>
    </w:p>
    <w:p w14:paraId="15EB3C71" w14:textId="77777777" w:rsidR="00E77258" w:rsidRDefault="00E77258" w:rsidP="00E77258">
      <w:pPr>
        <w:ind w:left="720" w:hanging="720"/>
        <w:rPr>
          <w:iCs/>
          <w:snapToGrid w:val="0"/>
        </w:rPr>
      </w:pPr>
    </w:p>
    <w:p w14:paraId="7C7A7CC2" w14:textId="77777777" w:rsidR="00E77258" w:rsidRPr="00A62AE0" w:rsidRDefault="00E77258" w:rsidP="00E77258">
      <w:pPr>
        <w:ind w:left="720" w:hanging="720"/>
        <w:rPr>
          <w:iCs/>
          <w:snapToGrid w:val="0"/>
        </w:rPr>
      </w:pPr>
      <w:r>
        <w:rPr>
          <w:iCs/>
          <w:snapToGrid w:val="0"/>
        </w:rPr>
        <w:t>42.</w:t>
      </w:r>
      <w:r>
        <w:rPr>
          <w:iCs/>
          <w:snapToGrid w:val="0"/>
        </w:rPr>
        <w:tab/>
      </w:r>
      <w:r w:rsidRPr="00A62AE0">
        <w:rPr>
          <w:iCs/>
          <w:snapToGrid w:val="0"/>
        </w:rPr>
        <w:t xml:space="preserve">The schedule of amendments to the planning scheme is set out in Attachment C </w:t>
      </w:r>
      <w:r>
        <w:rPr>
          <w:snapToGrid w:val="0"/>
        </w:rPr>
        <w:t xml:space="preserve">(submitted on file) </w:t>
      </w:r>
      <w:r w:rsidRPr="00A62AE0">
        <w:rPr>
          <w:iCs/>
          <w:snapToGrid w:val="0"/>
        </w:rPr>
        <w:t>and the proposed amendment is set out in Attachment D</w:t>
      </w:r>
      <w:r>
        <w:rPr>
          <w:iCs/>
          <w:snapToGrid w:val="0"/>
        </w:rPr>
        <w:t xml:space="preserve"> </w:t>
      </w:r>
      <w:r>
        <w:rPr>
          <w:snapToGrid w:val="0"/>
        </w:rPr>
        <w:t>(submitted on file)</w:t>
      </w:r>
      <w:r w:rsidRPr="00A62AE0">
        <w:rPr>
          <w:iCs/>
          <w:snapToGrid w:val="0"/>
        </w:rPr>
        <w:t>.</w:t>
      </w:r>
    </w:p>
    <w:p w14:paraId="02112A26" w14:textId="77777777" w:rsidR="00E77258" w:rsidRPr="00BB218A" w:rsidRDefault="00E77258" w:rsidP="00E77258">
      <w:pPr>
        <w:ind w:left="720" w:hanging="720"/>
        <w:rPr>
          <w:snapToGrid w:val="0"/>
        </w:rPr>
      </w:pPr>
    </w:p>
    <w:p w14:paraId="678A9718" w14:textId="77777777" w:rsidR="00E77258" w:rsidRPr="00BB218A" w:rsidRDefault="00E77258" w:rsidP="00E77258">
      <w:pPr>
        <w:ind w:left="720" w:hanging="720"/>
        <w:rPr>
          <w:snapToGrid w:val="0"/>
        </w:rPr>
      </w:pPr>
      <w:r>
        <w:rPr>
          <w:snapToGrid w:val="0"/>
        </w:rPr>
        <w:t>43</w:t>
      </w:r>
      <w:r w:rsidRPr="00BB218A">
        <w:rPr>
          <w:snapToGrid w:val="0"/>
        </w:rPr>
        <w:t>.</w:t>
      </w:r>
      <w:r w:rsidRPr="00BB218A">
        <w:rPr>
          <w:snapToGrid w:val="0"/>
        </w:rPr>
        <w:tab/>
        <w:t xml:space="preserve">The </w:t>
      </w:r>
      <w:r w:rsidRPr="00891A8D">
        <w:rPr>
          <w:snapToGrid w:val="0"/>
        </w:rPr>
        <w:t>Divisional Manager</w:t>
      </w:r>
      <w:r w:rsidRPr="00BB218A">
        <w:rPr>
          <w:snapToGrid w:val="0"/>
        </w:rPr>
        <w:t xml:space="preserve"> provided the following recommendation and the Committee agreed.</w:t>
      </w:r>
    </w:p>
    <w:p w14:paraId="4AD362C4" w14:textId="77777777" w:rsidR="00E77258" w:rsidRPr="00BB218A" w:rsidRDefault="00E77258" w:rsidP="00E77258">
      <w:pPr>
        <w:rPr>
          <w:snapToGrid w:val="0"/>
        </w:rPr>
      </w:pPr>
    </w:p>
    <w:p w14:paraId="2A80CB07" w14:textId="77777777" w:rsidR="00E77258" w:rsidRPr="00BB218A" w:rsidRDefault="00E77258" w:rsidP="00E77258">
      <w:pPr>
        <w:ind w:left="720" w:hanging="720"/>
        <w:rPr>
          <w:snapToGrid w:val="0"/>
        </w:rPr>
      </w:pPr>
      <w:r>
        <w:rPr>
          <w:snapToGrid w:val="0"/>
        </w:rPr>
        <w:t>44</w:t>
      </w:r>
      <w:r w:rsidRPr="00BB218A">
        <w:rPr>
          <w:snapToGrid w:val="0"/>
        </w:rPr>
        <w:t>.</w:t>
      </w:r>
      <w:r w:rsidRPr="00BB218A">
        <w:rPr>
          <w:snapToGrid w:val="0"/>
        </w:rPr>
        <w:tab/>
      </w:r>
      <w:r w:rsidRPr="00BB218A">
        <w:rPr>
          <w:b/>
          <w:snapToGrid w:val="0"/>
        </w:rPr>
        <w:t>RECOMMENDATION:</w:t>
      </w:r>
    </w:p>
    <w:p w14:paraId="29F98C82" w14:textId="77777777" w:rsidR="00E77258" w:rsidRPr="00BB218A" w:rsidRDefault="00E77258" w:rsidP="00E77258">
      <w:pPr>
        <w:ind w:left="720" w:hanging="720"/>
        <w:rPr>
          <w:snapToGrid w:val="0"/>
        </w:rPr>
      </w:pPr>
    </w:p>
    <w:p w14:paraId="65901D35" w14:textId="77777777" w:rsidR="00E77258" w:rsidRPr="00BB218A" w:rsidRDefault="00E77258" w:rsidP="00E77258">
      <w:pPr>
        <w:keepNext/>
        <w:ind w:left="720"/>
        <w:rPr>
          <w:snapToGrid w:val="0"/>
        </w:rPr>
      </w:pPr>
      <w:r w:rsidRPr="00BB218A">
        <w:rPr>
          <w:b/>
          <w:snapToGrid w:val="0"/>
        </w:rPr>
        <w:t>THAT COUNCIL RESOLVE AS PER THE DRAFT RESOLUTION SET OUT IN ATTACHMENT A</w:t>
      </w:r>
      <w:r w:rsidRPr="00BB218A">
        <w:rPr>
          <w:snapToGrid w:val="0"/>
        </w:rPr>
        <w:t>, hereunder.</w:t>
      </w:r>
    </w:p>
    <w:p w14:paraId="64BD6D1E" w14:textId="77777777" w:rsidR="00E77258" w:rsidRPr="00BB218A" w:rsidRDefault="00E77258" w:rsidP="00E77258">
      <w:pPr>
        <w:ind w:left="1440" w:hanging="720"/>
        <w:rPr>
          <w:snapToGrid w:val="0"/>
        </w:rPr>
      </w:pPr>
    </w:p>
    <w:p w14:paraId="52100332" w14:textId="77777777" w:rsidR="00E77258" w:rsidRPr="00BB218A" w:rsidRDefault="00E77258" w:rsidP="00E77258">
      <w:pPr>
        <w:keepNext/>
        <w:keepLines/>
        <w:ind w:left="720"/>
        <w:jc w:val="center"/>
        <w:rPr>
          <w:rFonts w:eastAsia="Calibri"/>
          <w:b/>
          <w:snapToGrid w:val="0"/>
          <w:u w:val="single"/>
        </w:rPr>
      </w:pPr>
      <w:r w:rsidRPr="00BB218A">
        <w:rPr>
          <w:rFonts w:eastAsia="Calibri"/>
          <w:b/>
          <w:snapToGrid w:val="0"/>
          <w:u w:val="single"/>
        </w:rPr>
        <w:t>Attachment A</w:t>
      </w:r>
    </w:p>
    <w:p w14:paraId="4B577333" w14:textId="77777777" w:rsidR="00E77258" w:rsidRPr="00BB218A" w:rsidRDefault="00E77258" w:rsidP="00E77258">
      <w:pPr>
        <w:keepNext/>
        <w:keepLines/>
        <w:ind w:left="720"/>
        <w:jc w:val="center"/>
        <w:rPr>
          <w:rFonts w:eastAsia="Calibri"/>
          <w:b/>
          <w:snapToGrid w:val="0"/>
        </w:rPr>
      </w:pPr>
      <w:r w:rsidRPr="00BB218A">
        <w:rPr>
          <w:rFonts w:eastAsia="Calibri"/>
          <w:b/>
          <w:snapToGrid w:val="0"/>
        </w:rPr>
        <w:t>Draft Resolution</w:t>
      </w:r>
    </w:p>
    <w:p w14:paraId="74EB43CA" w14:textId="77777777" w:rsidR="00E77258" w:rsidRPr="00BB218A" w:rsidRDefault="00E77258" w:rsidP="00E77258">
      <w:pPr>
        <w:keepNext/>
        <w:keepLines/>
        <w:ind w:left="720"/>
        <w:rPr>
          <w:rFonts w:eastAsia="Calibri"/>
          <w:bCs/>
          <w:snapToGrid w:val="0"/>
        </w:rPr>
      </w:pPr>
    </w:p>
    <w:p w14:paraId="00949B8A" w14:textId="77777777" w:rsidR="00E77258" w:rsidRPr="009839CD" w:rsidRDefault="00E77258" w:rsidP="00E77258">
      <w:pPr>
        <w:ind w:left="720"/>
        <w:rPr>
          <w:rFonts w:eastAsia="Calibri"/>
          <w:b/>
          <w:snapToGrid w:val="0"/>
        </w:rPr>
      </w:pPr>
      <w:r w:rsidRPr="00A62AE0">
        <w:rPr>
          <w:rFonts w:eastAsia="Calibri"/>
          <w:b/>
          <w:snapToGrid w:val="0"/>
        </w:rPr>
        <w:t xml:space="preserve">DRAFT RESOLUTION TO DECIDE TO ADOPT A TAILORED AMENDMENT TO </w:t>
      </w:r>
      <w:r w:rsidRPr="00A62AE0">
        <w:rPr>
          <w:rFonts w:eastAsia="Calibri"/>
          <w:b/>
          <w:i/>
          <w:iCs/>
          <w:snapToGrid w:val="0"/>
        </w:rPr>
        <w:t>BRISBANE CITY PLAN 2014</w:t>
      </w:r>
      <w:r w:rsidRPr="00A62AE0">
        <w:rPr>
          <w:rFonts w:eastAsia="Calibri"/>
          <w:b/>
          <w:snapToGrid w:val="0"/>
        </w:rPr>
        <w:t xml:space="preserve"> – INNER-CITY AFFORDABILITY INITIATIVE - CAR PARKING</w:t>
      </w:r>
    </w:p>
    <w:p w14:paraId="601FBA0C" w14:textId="281ADC62" w:rsidR="00E77258" w:rsidRPr="009839CD" w:rsidRDefault="00E77258" w:rsidP="00E77258">
      <w:pPr>
        <w:ind w:left="1440" w:hanging="720"/>
        <w:rPr>
          <w:rFonts w:eastAsia="Calibri"/>
          <w:b/>
          <w:snapToGrid w:val="0"/>
        </w:rPr>
      </w:pPr>
    </w:p>
    <w:p w14:paraId="3C31520D" w14:textId="77777777" w:rsidR="00E77258" w:rsidRPr="00A62AE0" w:rsidRDefault="00E77258" w:rsidP="007A1FE4">
      <w:pPr>
        <w:keepNext/>
        <w:ind w:left="720"/>
        <w:rPr>
          <w:rFonts w:eastAsia="Calibri"/>
          <w:bCs/>
          <w:snapToGrid w:val="0"/>
        </w:rPr>
      </w:pPr>
      <w:r w:rsidRPr="00A62AE0">
        <w:rPr>
          <w:rFonts w:eastAsia="Calibri"/>
          <w:bCs/>
          <w:snapToGrid w:val="0"/>
        </w:rPr>
        <w:t>As Council:</w:t>
      </w:r>
    </w:p>
    <w:p w14:paraId="4B258D0C" w14:textId="77777777" w:rsidR="00E77258" w:rsidRPr="00A62AE0" w:rsidRDefault="00E77258" w:rsidP="007A1FE4">
      <w:pPr>
        <w:keepNext/>
        <w:ind w:left="720"/>
        <w:rPr>
          <w:rFonts w:eastAsia="Calibri"/>
          <w:bCs/>
          <w:snapToGrid w:val="0"/>
        </w:rPr>
      </w:pPr>
    </w:p>
    <w:p w14:paraId="7AA0D468" w14:textId="77777777" w:rsidR="00E77258" w:rsidRPr="00A62AE0" w:rsidRDefault="00E77258" w:rsidP="007A1FE4">
      <w:pPr>
        <w:keepNext/>
        <w:numPr>
          <w:ilvl w:val="0"/>
          <w:numId w:val="15"/>
        </w:numPr>
        <w:ind w:left="2160" w:hanging="720"/>
        <w:rPr>
          <w:rFonts w:eastAsia="Calibri"/>
          <w:bCs/>
          <w:i/>
          <w:snapToGrid w:val="0"/>
        </w:rPr>
      </w:pPr>
      <w:r w:rsidRPr="00A62AE0">
        <w:rPr>
          <w:rFonts w:eastAsia="Calibri"/>
          <w:bCs/>
          <w:iCs/>
          <w:snapToGrid w:val="0"/>
        </w:rPr>
        <w:t xml:space="preserve">at its meeting on 11 June 2024, decided to make a tailored amendment (the proposed amendment) to </w:t>
      </w:r>
      <w:r w:rsidRPr="00A62AE0">
        <w:rPr>
          <w:rFonts w:eastAsia="Calibri"/>
          <w:bCs/>
          <w:i/>
          <w:snapToGrid w:val="0"/>
        </w:rPr>
        <w:t>Brisbane City Plan 2014</w:t>
      </w:r>
      <w:r w:rsidRPr="00A62AE0">
        <w:rPr>
          <w:rFonts w:eastAsia="Calibri"/>
          <w:bCs/>
          <w:iCs/>
          <w:snapToGrid w:val="0"/>
        </w:rPr>
        <w:t xml:space="preserve"> (the planning scheme) under section 18.1 of the </w:t>
      </w:r>
      <w:r w:rsidRPr="00A62AE0">
        <w:rPr>
          <w:rFonts w:eastAsia="Calibri"/>
          <w:bCs/>
          <w:i/>
          <w:snapToGrid w:val="0"/>
        </w:rPr>
        <w:t>Planning Act 2016</w:t>
      </w:r>
    </w:p>
    <w:p w14:paraId="07018BD3" w14:textId="77777777" w:rsidR="00E77258" w:rsidRPr="00A62AE0" w:rsidRDefault="00E77258" w:rsidP="00E77258">
      <w:pPr>
        <w:ind w:left="1800"/>
        <w:rPr>
          <w:rFonts w:eastAsia="Calibri"/>
          <w:bCs/>
          <w:i/>
          <w:snapToGrid w:val="0"/>
        </w:rPr>
      </w:pPr>
    </w:p>
    <w:p w14:paraId="615DE2CF" w14:textId="77777777" w:rsidR="00E77258" w:rsidRPr="00A62AE0" w:rsidRDefault="00E77258" w:rsidP="00E77258">
      <w:pPr>
        <w:numPr>
          <w:ilvl w:val="0"/>
          <w:numId w:val="15"/>
        </w:numPr>
        <w:ind w:left="2160" w:hanging="720"/>
        <w:rPr>
          <w:rFonts w:eastAsia="Calibri"/>
          <w:bCs/>
          <w:iCs/>
          <w:snapToGrid w:val="0"/>
        </w:rPr>
      </w:pPr>
      <w:r w:rsidRPr="00A62AE0">
        <w:rPr>
          <w:rFonts w:eastAsia="Calibri"/>
          <w:bCs/>
          <w:iCs/>
          <w:snapToGrid w:val="0"/>
        </w:rPr>
        <w:t>pursuant to the section 18 notice (the Notice), gave notice to the Chief Executive of the Department of State Development, Infrastructure and Planning (the Chief Executive) and sought approval to adopt the proposed amendment to the planning scheme to include the Tailored amendment – Inner</w:t>
      </w:r>
      <w:r>
        <w:rPr>
          <w:rFonts w:eastAsia="Calibri"/>
          <w:bCs/>
          <w:iCs/>
          <w:snapToGrid w:val="0"/>
        </w:rPr>
        <w:noBreakHyphen/>
      </w:r>
      <w:r w:rsidRPr="00A62AE0">
        <w:rPr>
          <w:rFonts w:eastAsia="Calibri"/>
          <w:bCs/>
          <w:iCs/>
          <w:snapToGrid w:val="0"/>
        </w:rPr>
        <w:t>City Affordability Initiative - Car parking (the proposed amendment)</w:t>
      </w:r>
    </w:p>
    <w:p w14:paraId="69D31223" w14:textId="77777777" w:rsidR="00E77258" w:rsidRPr="00A62AE0" w:rsidRDefault="00E77258" w:rsidP="00E77258">
      <w:pPr>
        <w:ind w:left="2160"/>
        <w:rPr>
          <w:rFonts w:eastAsia="Calibri"/>
          <w:bCs/>
          <w:iCs/>
          <w:snapToGrid w:val="0"/>
        </w:rPr>
      </w:pPr>
    </w:p>
    <w:p w14:paraId="616BBAFB" w14:textId="77777777" w:rsidR="00E77258" w:rsidRPr="00A62AE0" w:rsidRDefault="00E77258" w:rsidP="00E77258">
      <w:pPr>
        <w:numPr>
          <w:ilvl w:val="0"/>
          <w:numId w:val="15"/>
        </w:numPr>
        <w:ind w:left="2160" w:hanging="720"/>
        <w:rPr>
          <w:rFonts w:eastAsia="Calibri"/>
          <w:bCs/>
          <w:i/>
          <w:snapToGrid w:val="0"/>
        </w:rPr>
      </w:pPr>
      <w:r w:rsidRPr="00A62AE0">
        <w:rPr>
          <w:rFonts w:eastAsia="Calibri"/>
          <w:bCs/>
          <w:iCs/>
          <w:snapToGrid w:val="0"/>
        </w:rPr>
        <w:t>was advised by the Deputy Director-General (the Minister’s delegate), by letter dated 18 February 2025 (refer Attachment B</w:t>
      </w:r>
      <w:r>
        <w:rPr>
          <w:rFonts w:eastAsia="Calibri"/>
          <w:bCs/>
          <w:iCs/>
          <w:snapToGrid w:val="0"/>
        </w:rPr>
        <w:t xml:space="preserve">, </w:t>
      </w:r>
      <w:r>
        <w:rPr>
          <w:snapToGrid w:val="0"/>
        </w:rPr>
        <w:t>submitted on file</w:t>
      </w:r>
      <w:r w:rsidRPr="00A62AE0">
        <w:rPr>
          <w:rFonts w:eastAsia="Calibri"/>
          <w:bCs/>
          <w:iCs/>
          <w:snapToGrid w:val="0"/>
        </w:rPr>
        <w:t>), that it could adopt the proposed amendment without conditions,</w:t>
      </w:r>
    </w:p>
    <w:p w14:paraId="7CF10918" w14:textId="77777777" w:rsidR="00E77258" w:rsidRPr="00A62AE0" w:rsidRDefault="00E77258" w:rsidP="00E77258">
      <w:pPr>
        <w:ind w:left="720"/>
        <w:rPr>
          <w:rFonts w:eastAsia="Calibri"/>
          <w:bCs/>
          <w:i/>
          <w:snapToGrid w:val="0"/>
        </w:rPr>
      </w:pPr>
    </w:p>
    <w:p w14:paraId="45F6DCB9" w14:textId="77777777" w:rsidR="00E77258" w:rsidRPr="00A62AE0" w:rsidRDefault="00E77258" w:rsidP="00E77258">
      <w:pPr>
        <w:keepNext/>
        <w:ind w:left="720"/>
        <w:rPr>
          <w:rFonts w:eastAsia="Calibri"/>
          <w:bCs/>
          <w:iCs/>
          <w:snapToGrid w:val="0"/>
        </w:rPr>
      </w:pPr>
      <w:r w:rsidRPr="00A62AE0">
        <w:rPr>
          <w:rFonts w:eastAsia="Calibri"/>
          <w:bCs/>
          <w:iCs/>
          <w:snapToGrid w:val="0"/>
        </w:rPr>
        <w:lastRenderedPageBreak/>
        <w:t>then Council:</w:t>
      </w:r>
    </w:p>
    <w:p w14:paraId="2A7E7A8D" w14:textId="77777777" w:rsidR="00E77258" w:rsidRPr="00A62AE0" w:rsidRDefault="00E77258" w:rsidP="00E77258">
      <w:pPr>
        <w:keepNext/>
        <w:ind w:left="720"/>
        <w:rPr>
          <w:rFonts w:eastAsia="Calibri"/>
          <w:bCs/>
          <w:iCs/>
          <w:snapToGrid w:val="0"/>
        </w:rPr>
      </w:pPr>
    </w:p>
    <w:p w14:paraId="513048CA" w14:textId="77777777" w:rsidR="00E77258" w:rsidRPr="00A62AE0" w:rsidRDefault="00E77258" w:rsidP="00E77258">
      <w:pPr>
        <w:keepNext/>
        <w:numPr>
          <w:ilvl w:val="0"/>
          <w:numId w:val="16"/>
        </w:numPr>
        <w:ind w:left="2160" w:hanging="720"/>
        <w:rPr>
          <w:rFonts w:eastAsia="Calibri"/>
          <w:bCs/>
          <w:iCs/>
          <w:snapToGrid w:val="0"/>
        </w:rPr>
      </w:pPr>
      <w:r w:rsidRPr="00A62AE0">
        <w:rPr>
          <w:rFonts w:eastAsia="Calibri"/>
          <w:bCs/>
          <w:iCs/>
          <w:snapToGrid w:val="0"/>
        </w:rPr>
        <w:t>pursuant to the Notice, decides to adopt the proposed amendment to the planning scheme as set out in Attachments C and D</w:t>
      </w:r>
      <w:r>
        <w:rPr>
          <w:rFonts w:eastAsia="Calibri"/>
          <w:bCs/>
          <w:iCs/>
          <w:snapToGrid w:val="0"/>
        </w:rPr>
        <w:t xml:space="preserve"> </w:t>
      </w:r>
      <w:r>
        <w:rPr>
          <w:snapToGrid w:val="0"/>
        </w:rPr>
        <w:t>(submitted on file)</w:t>
      </w:r>
    </w:p>
    <w:p w14:paraId="446557DB" w14:textId="77777777" w:rsidR="00E77258" w:rsidRPr="00A62AE0" w:rsidRDefault="00E77258" w:rsidP="00E77258">
      <w:pPr>
        <w:ind w:left="2160"/>
        <w:rPr>
          <w:rFonts w:eastAsia="Calibri"/>
          <w:bCs/>
          <w:iCs/>
          <w:snapToGrid w:val="0"/>
        </w:rPr>
      </w:pPr>
    </w:p>
    <w:p w14:paraId="7EE84AAA" w14:textId="77777777" w:rsidR="00E77258" w:rsidRPr="00A62AE0" w:rsidRDefault="00E77258" w:rsidP="00E77258">
      <w:pPr>
        <w:numPr>
          <w:ilvl w:val="0"/>
          <w:numId w:val="16"/>
        </w:numPr>
        <w:ind w:left="2160" w:hanging="720"/>
        <w:rPr>
          <w:rFonts w:eastAsia="Calibri"/>
          <w:bCs/>
          <w:iCs/>
          <w:snapToGrid w:val="0"/>
        </w:rPr>
      </w:pPr>
      <w:r w:rsidRPr="00A62AE0">
        <w:rPr>
          <w:rFonts w:eastAsia="Calibri"/>
          <w:bCs/>
          <w:iCs/>
          <w:snapToGrid w:val="0"/>
        </w:rPr>
        <w:t>pursuant to the Notice, directs that notice of the adoption of the proposed amendment be given.</w:t>
      </w:r>
    </w:p>
    <w:p w14:paraId="69A9972B" w14:textId="33E6CB28" w:rsidR="002048BE" w:rsidRDefault="002048BE" w:rsidP="002048BE">
      <w:pPr>
        <w:jc w:val="right"/>
        <w:rPr>
          <w:rFonts w:ascii="Arial" w:hAnsi="Arial"/>
          <w:b/>
          <w:sz w:val="28"/>
        </w:rPr>
      </w:pPr>
      <w:r>
        <w:rPr>
          <w:rFonts w:ascii="Arial" w:hAnsi="Arial"/>
          <w:b/>
          <w:sz w:val="28"/>
        </w:rPr>
        <w:t>ADOPTED</w:t>
      </w:r>
    </w:p>
    <w:p w14:paraId="7544AAEB" w14:textId="2612C7D1" w:rsidR="00885F63" w:rsidRDefault="00885F63" w:rsidP="00885F63">
      <w:pPr>
        <w:rPr>
          <w:sz w:val="22"/>
        </w:rPr>
      </w:pPr>
      <w:bookmarkStart w:id="39" w:name="_Toc114546464"/>
      <w:bookmarkStart w:id="40" w:name="_Toc114546753"/>
      <w:bookmarkEnd w:id="16"/>
    </w:p>
    <w:p w14:paraId="398850C7" w14:textId="77777777" w:rsidR="00D46E85" w:rsidRDefault="00D46E85" w:rsidP="00885F63">
      <w:pPr>
        <w:rPr>
          <w:sz w:val="22"/>
        </w:rPr>
      </w:pPr>
    </w:p>
    <w:p w14:paraId="5FA2316B" w14:textId="6C536177" w:rsidR="002A6383" w:rsidRDefault="002A6383" w:rsidP="002A6383">
      <w:pPr>
        <w:pStyle w:val="Heading3"/>
      </w:pPr>
      <w:bookmarkStart w:id="41" w:name="_Toc192160299"/>
      <w:r>
        <w:t>TRANSPORT COMMITTEE</w:t>
      </w:r>
      <w:bookmarkEnd w:id="41"/>
    </w:p>
    <w:p w14:paraId="01766257" w14:textId="77777777" w:rsidR="006E700C" w:rsidRDefault="006E700C" w:rsidP="006E700C">
      <w:pPr>
        <w:tabs>
          <w:tab w:val="left" w:pos="-1440"/>
        </w:tabs>
        <w:spacing w:line="218" w:lineRule="auto"/>
        <w:jc w:val="left"/>
        <w:rPr>
          <w:b/>
          <w:szCs w:val="24"/>
        </w:rPr>
      </w:pPr>
    </w:p>
    <w:p w14:paraId="3F5C0E83" w14:textId="6E80FF5C" w:rsidR="00B26E99" w:rsidRPr="005F758D" w:rsidRDefault="00B26E99" w:rsidP="00F25283">
      <w:pPr>
        <w:pStyle w:val="BodyTextIndent2"/>
        <w:spacing w:after="0" w:line="240" w:lineRule="auto"/>
        <w:ind w:left="2517" w:hanging="2517"/>
        <w:jc w:val="both"/>
        <w:rPr>
          <w:rFonts w:ascii="Times New Roman" w:hAnsi="Times New Roman"/>
          <w:sz w:val="20"/>
        </w:rPr>
      </w:pPr>
      <w:r w:rsidRPr="007A1FE4">
        <w:rPr>
          <w:rFonts w:ascii="Times New Roman" w:hAnsi="Times New Roman"/>
          <w:sz w:val="20"/>
        </w:rPr>
        <w:t>Chair:</w:t>
      </w:r>
      <w:r w:rsidRPr="007A1FE4">
        <w:rPr>
          <w:rFonts w:ascii="Times New Roman" w:hAnsi="Times New Roman"/>
          <w:sz w:val="20"/>
        </w:rPr>
        <w:tab/>
      </w:r>
      <w:r w:rsidRPr="003F4B4E">
        <w:rPr>
          <w:rFonts w:ascii="Times New Roman" w:hAnsi="Times New Roman"/>
          <w:sz w:val="20"/>
        </w:rPr>
        <w:t>Councillor</w:t>
      </w:r>
      <w:r w:rsidRPr="005F758D">
        <w:rPr>
          <w:rFonts w:ascii="Times New Roman" w:hAnsi="Times New Roman"/>
          <w:sz w:val="20"/>
        </w:rPr>
        <w:t xml:space="preserve"> MURPHY, Transport Committee. </w:t>
      </w:r>
    </w:p>
    <w:p w14:paraId="6C4EC0B7" w14:textId="77777777" w:rsidR="002A6383" w:rsidRDefault="002A6383" w:rsidP="002A6383"/>
    <w:p w14:paraId="24442D6F" w14:textId="0BA67201" w:rsidR="002A6383" w:rsidRDefault="002A6383" w:rsidP="002A6383">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D7179A">
        <w:t>Danita PARRY</w:t>
      </w:r>
      <w:r>
        <w:t xml:space="preserve">, that the report of the meeting of that Committee held on </w:t>
      </w:r>
      <w:r w:rsidR="0049346A">
        <w:t>25 February 2025</w:t>
      </w:r>
      <w:r>
        <w:t>, be adopted.</w:t>
      </w:r>
    </w:p>
    <w:p w14:paraId="65E95EEF" w14:textId="77777777" w:rsidR="002A6383" w:rsidRDefault="002A6383" w:rsidP="002A6383"/>
    <w:p w14:paraId="368FA6AF" w14:textId="5C394BE0" w:rsidR="00B26E99" w:rsidRPr="00B26E99" w:rsidRDefault="00B26E99" w:rsidP="00B26E99">
      <w:pPr>
        <w:pStyle w:val="BodyTextIndent2"/>
        <w:spacing w:line="240" w:lineRule="auto"/>
        <w:ind w:left="2517" w:hanging="2517"/>
        <w:jc w:val="both"/>
        <w:rPr>
          <w:rFonts w:ascii="Times New Roman" w:hAnsi="Times New Roman"/>
          <w:sz w:val="20"/>
        </w:rPr>
      </w:pPr>
      <w:r w:rsidRPr="00B26E99">
        <w:rPr>
          <w:rFonts w:ascii="Times New Roman" w:hAnsi="Times New Roman"/>
          <w:sz w:val="20"/>
        </w:rPr>
        <w:t>Chair:</w:t>
      </w:r>
      <w:r w:rsidRPr="00B26E99">
        <w:rPr>
          <w:rFonts w:ascii="Times New Roman" w:hAnsi="Times New Roman"/>
          <w:sz w:val="20"/>
        </w:rPr>
        <w:tab/>
        <w:t xml:space="preserve">Councillor MURPHY. </w:t>
      </w:r>
    </w:p>
    <w:p w14:paraId="3FFA5965" w14:textId="77777777" w:rsidR="00B26E99" w:rsidRPr="00B26E99" w:rsidRDefault="00B26E99" w:rsidP="00B26E99">
      <w:pPr>
        <w:pStyle w:val="BodyTextIndent2"/>
        <w:spacing w:line="240" w:lineRule="auto"/>
        <w:ind w:left="2517" w:hanging="2517"/>
        <w:jc w:val="both"/>
        <w:rPr>
          <w:rFonts w:ascii="Times New Roman" w:hAnsi="Times New Roman"/>
          <w:sz w:val="20"/>
        </w:rPr>
      </w:pPr>
      <w:r w:rsidRPr="00B26E99">
        <w:rPr>
          <w:rFonts w:ascii="Times New Roman" w:hAnsi="Times New Roman"/>
          <w:sz w:val="20"/>
        </w:rPr>
        <w:tab/>
        <w:t xml:space="preserve">Any further speakers? </w:t>
      </w:r>
    </w:p>
    <w:p w14:paraId="6D7339D1" w14:textId="77777777" w:rsidR="00B26E99" w:rsidRPr="00B26E99" w:rsidRDefault="00B26E99" w:rsidP="007A1FE4">
      <w:pPr>
        <w:pStyle w:val="BodyTextIndent2"/>
        <w:spacing w:after="0" w:line="240" w:lineRule="auto"/>
        <w:ind w:left="2517" w:hanging="2517"/>
        <w:jc w:val="both"/>
        <w:rPr>
          <w:rFonts w:ascii="Times New Roman" w:hAnsi="Times New Roman"/>
          <w:sz w:val="20"/>
        </w:rPr>
      </w:pPr>
      <w:r w:rsidRPr="00B26E99">
        <w:rPr>
          <w:rFonts w:ascii="Times New Roman" w:hAnsi="Times New Roman"/>
          <w:sz w:val="20"/>
        </w:rPr>
        <w:tab/>
        <w:t xml:space="preserve">We will now put it to the vote. </w:t>
      </w:r>
    </w:p>
    <w:p w14:paraId="57B003CB" w14:textId="77777777" w:rsidR="00904560" w:rsidRDefault="00904560" w:rsidP="002A6383"/>
    <w:p w14:paraId="44EBEC76" w14:textId="1C211F68" w:rsidR="002A6383" w:rsidRDefault="002A6383" w:rsidP="002A6383">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A6383"/>
    <w:p w14:paraId="4CE88E68" w14:textId="77777777" w:rsidR="00D46E85" w:rsidRDefault="00D46E85" w:rsidP="00D46E85">
      <w:r>
        <w:t>The report read as follows</w:t>
      </w:r>
      <w:r>
        <w:sym w:font="Symbol" w:char="F0BE"/>
      </w:r>
    </w:p>
    <w:p w14:paraId="10AC07A6" w14:textId="77777777" w:rsidR="00D46E85" w:rsidRDefault="00D46E85" w:rsidP="00D46E85"/>
    <w:p w14:paraId="14DE5464" w14:textId="77777777" w:rsidR="00E77258" w:rsidRPr="00D300A1" w:rsidRDefault="00E77258" w:rsidP="00E77258">
      <w:pPr>
        <w:rPr>
          <w:b/>
          <w:bCs/>
        </w:rPr>
      </w:pPr>
      <w:r w:rsidRPr="00D300A1">
        <w:rPr>
          <w:b/>
          <w:bCs/>
        </w:rPr>
        <w:t>ATTENDANCE:</w:t>
      </w:r>
    </w:p>
    <w:p w14:paraId="30584DCE" w14:textId="77777777" w:rsidR="00E77258" w:rsidRPr="00D300A1" w:rsidRDefault="00E77258" w:rsidP="00E77258">
      <w:pPr>
        <w:rPr>
          <w:rFonts w:ascii="Times New (W1)" w:hAnsi="Times New (W1)"/>
          <w:snapToGrid w:val="0"/>
          <w:lang w:val="en-US"/>
        </w:rPr>
      </w:pPr>
    </w:p>
    <w:p w14:paraId="46ADAAA2" w14:textId="634BC8E5" w:rsidR="00E77258" w:rsidRPr="00C070A9" w:rsidRDefault="00E77258" w:rsidP="00E77258">
      <w:pPr>
        <w:rPr>
          <w:lang w:val="en-US"/>
        </w:rPr>
      </w:pPr>
      <w:r w:rsidRPr="00C070A9">
        <w:rPr>
          <w:lang w:val="en-US"/>
        </w:rPr>
        <w:t>Councillor Ryan Murphy (Civic Cabinet Chair), Councillor Danita Parry (Deputy Chair), and Councillors Greg</w:t>
      </w:r>
      <w:r>
        <w:rPr>
          <w:lang w:val="en-US"/>
        </w:rPr>
        <w:t> </w:t>
      </w:r>
      <w:r w:rsidRPr="00C070A9">
        <w:rPr>
          <w:lang w:val="en-US"/>
        </w:rPr>
        <w:t xml:space="preserve">Adermann, Lucy Collier, </w:t>
      </w:r>
      <w:r w:rsidRPr="00C070A9">
        <w:t>Julia Dixon and</w:t>
      </w:r>
      <w:r w:rsidRPr="00C070A9">
        <w:rPr>
          <w:lang w:val="en-US"/>
        </w:rPr>
        <w:t xml:space="preserve"> Emily Kim.</w:t>
      </w:r>
    </w:p>
    <w:p w14:paraId="4286F5FD" w14:textId="77777777" w:rsidR="00FD1E43" w:rsidRDefault="00FD1E43" w:rsidP="000079FC"/>
    <w:p w14:paraId="115E9579" w14:textId="066890F9" w:rsidR="00D46E85" w:rsidRPr="00FD1E43" w:rsidRDefault="00D46E85" w:rsidP="00FD1E43">
      <w:pPr>
        <w:pStyle w:val="Heading4"/>
        <w:spacing w:before="0"/>
        <w:ind w:left="1440" w:hanging="720"/>
        <w:rPr>
          <w:u w:val="none"/>
        </w:rPr>
      </w:pPr>
      <w:bookmarkStart w:id="42" w:name="_Toc192160300"/>
      <w:r>
        <w:rPr>
          <w:u w:val="none"/>
        </w:rPr>
        <w:t>A</w:t>
      </w:r>
      <w:r w:rsidRPr="001904D2">
        <w:rPr>
          <w:u w:val="none"/>
        </w:rPr>
        <w:tab/>
      </w:r>
      <w:r w:rsidR="00E77258" w:rsidRPr="00E77258">
        <w:t>COMMITTEE PRESENTATION – BUS AND METRO OPERATOR TRAINING PROGRAM</w:t>
      </w:r>
      <w:bookmarkEnd w:id="42"/>
    </w:p>
    <w:p w14:paraId="7498FBD3" w14:textId="06637661" w:rsidR="00D46E85" w:rsidRDefault="00D7179A" w:rsidP="00D46E85">
      <w:pPr>
        <w:tabs>
          <w:tab w:val="left" w:pos="-1440"/>
        </w:tabs>
        <w:spacing w:line="218" w:lineRule="auto"/>
        <w:jc w:val="right"/>
        <w:rPr>
          <w:rFonts w:ascii="Arial" w:hAnsi="Arial"/>
          <w:b/>
          <w:sz w:val="28"/>
        </w:rPr>
      </w:pPr>
      <w:r>
        <w:rPr>
          <w:rFonts w:ascii="Arial" w:hAnsi="Arial"/>
          <w:b/>
          <w:sz w:val="28"/>
        </w:rPr>
        <w:t>425</w:t>
      </w:r>
      <w:r w:rsidR="00DB2B57">
        <w:rPr>
          <w:rFonts w:ascii="Arial" w:hAnsi="Arial"/>
          <w:b/>
          <w:sz w:val="28"/>
        </w:rPr>
        <w:t>/2024-25</w:t>
      </w:r>
    </w:p>
    <w:p w14:paraId="159625DA" w14:textId="77777777" w:rsidR="00E77258" w:rsidRPr="00D300A1" w:rsidRDefault="00E77258" w:rsidP="00E77258">
      <w:pPr>
        <w:ind w:left="720" w:hanging="720"/>
        <w:rPr>
          <w:snapToGrid w:val="0"/>
        </w:rPr>
      </w:pPr>
      <w:bookmarkStart w:id="43" w:name="_Hlk50022291"/>
      <w:bookmarkStart w:id="44" w:name="_Hlk109226149"/>
      <w:r w:rsidRPr="00D300A1">
        <w:rPr>
          <w:snapToGrid w:val="0"/>
        </w:rPr>
        <w:t>1.</w:t>
      </w:r>
      <w:r w:rsidRPr="00D300A1">
        <w:rPr>
          <w:snapToGrid w:val="0"/>
        </w:rPr>
        <w:tab/>
      </w:r>
      <w:r w:rsidRPr="0045318F">
        <w:rPr>
          <w:snapToGrid w:val="0"/>
        </w:rPr>
        <w:t xml:space="preserve">The </w:t>
      </w:r>
      <w:r w:rsidRPr="0045318F">
        <w:rPr>
          <w:lang w:val="en-US"/>
        </w:rPr>
        <w:t>General Manager, Strategy and Network Services, Transport for Brisbane</w:t>
      </w:r>
      <w:r w:rsidRPr="0045318F">
        <w:rPr>
          <w:bCs/>
          <w:snapToGrid w:val="0"/>
          <w:szCs w:val="24"/>
        </w:rPr>
        <w:t xml:space="preserve">, </w:t>
      </w:r>
      <w:r w:rsidRPr="0045318F">
        <w:rPr>
          <w:snapToGrid w:val="0"/>
        </w:rPr>
        <w:t xml:space="preserve">attended the meeting to provide an overview of the </w:t>
      </w:r>
      <w:r>
        <w:rPr>
          <w:bCs/>
          <w:lang w:val="en-US"/>
        </w:rPr>
        <w:t>b</w:t>
      </w:r>
      <w:r w:rsidRPr="0045318F">
        <w:rPr>
          <w:bCs/>
          <w:lang w:val="en-US"/>
        </w:rPr>
        <w:t xml:space="preserve">us and Metro </w:t>
      </w:r>
      <w:r>
        <w:rPr>
          <w:bCs/>
          <w:lang w:val="en-US"/>
        </w:rPr>
        <w:t>o</w:t>
      </w:r>
      <w:r w:rsidRPr="0045318F">
        <w:rPr>
          <w:bCs/>
          <w:lang w:val="en-US"/>
        </w:rPr>
        <w:t xml:space="preserve">perator </w:t>
      </w:r>
      <w:r>
        <w:rPr>
          <w:bCs/>
          <w:lang w:val="en-US"/>
        </w:rPr>
        <w:t>t</w:t>
      </w:r>
      <w:r w:rsidRPr="0045318F">
        <w:rPr>
          <w:bCs/>
          <w:lang w:val="en-US"/>
        </w:rPr>
        <w:t xml:space="preserve">raining </w:t>
      </w:r>
      <w:r>
        <w:rPr>
          <w:bCs/>
          <w:lang w:val="en-US"/>
        </w:rPr>
        <w:t>p</w:t>
      </w:r>
      <w:r w:rsidRPr="0045318F">
        <w:rPr>
          <w:bCs/>
          <w:lang w:val="en-US"/>
        </w:rPr>
        <w:t>rogram</w:t>
      </w:r>
      <w:r>
        <w:rPr>
          <w:bCs/>
          <w:lang w:val="en-US"/>
        </w:rPr>
        <w:t xml:space="preserve">s. </w:t>
      </w:r>
      <w:r w:rsidRPr="0045318F">
        <w:rPr>
          <w:bCs/>
          <w:snapToGrid w:val="0"/>
          <w:szCs w:val="24"/>
        </w:rPr>
        <w:t xml:space="preserve">She </w:t>
      </w:r>
      <w:r w:rsidRPr="0045318F">
        <w:rPr>
          <w:snapToGrid w:val="0"/>
        </w:rPr>
        <w:t>provided the information below.</w:t>
      </w:r>
    </w:p>
    <w:p w14:paraId="3C36D4EB" w14:textId="77777777" w:rsidR="00E77258" w:rsidRPr="00D300A1" w:rsidRDefault="00E77258" w:rsidP="00E77258">
      <w:pPr>
        <w:tabs>
          <w:tab w:val="left" w:pos="3765"/>
        </w:tabs>
        <w:ind w:left="720" w:hanging="720"/>
        <w:rPr>
          <w:snapToGrid w:val="0"/>
        </w:rPr>
      </w:pPr>
    </w:p>
    <w:p w14:paraId="1E93021B" w14:textId="77777777" w:rsidR="00E77258" w:rsidRPr="00C00FC2" w:rsidRDefault="00E77258" w:rsidP="00E77258">
      <w:pPr>
        <w:ind w:left="720" w:hanging="720"/>
        <w:rPr>
          <w:snapToGrid w:val="0"/>
        </w:rPr>
      </w:pPr>
      <w:r w:rsidRPr="00D300A1">
        <w:rPr>
          <w:snapToGrid w:val="0"/>
        </w:rPr>
        <w:t>2.</w:t>
      </w:r>
      <w:r w:rsidRPr="00D300A1">
        <w:rPr>
          <w:snapToGrid w:val="0"/>
        </w:rPr>
        <w:tab/>
      </w:r>
      <w:r w:rsidRPr="0090722D">
        <w:rPr>
          <w:snapToGrid w:val="0"/>
        </w:rPr>
        <w:t>Council’s driver training schools are located</w:t>
      </w:r>
      <w:r w:rsidRPr="00C00FC2">
        <w:rPr>
          <w:snapToGrid w:val="0"/>
        </w:rPr>
        <w:t xml:space="preserve"> at </w:t>
      </w:r>
      <w:r>
        <w:rPr>
          <w:snapToGrid w:val="0"/>
        </w:rPr>
        <w:t>the d</w:t>
      </w:r>
      <w:r w:rsidRPr="00C00FC2">
        <w:rPr>
          <w:snapToGrid w:val="0"/>
        </w:rPr>
        <w:t>epots</w:t>
      </w:r>
      <w:r>
        <w:rPr>
          <w:snapToGrid w:val="0"/>
        </w:rPr>
        <w:t xml:space="preserve"> in </w:t>
      </w:r>
      <w:r w:rsidRPr="00C00FC2">
        <w:rPr>
          <w:snapToGrid w:val="0"/>
        </w:rPr>
        <w:t>Carina, Sherwood, Willawong and Rochedale</w:t>
      </w:r>
      <w:r>
        <w:rPr>
          <w:snapToGrid w:val="0"/>
        </w:rPr>
        <w:t>. The core responsibilities of the training schools are</w:t>
      </w:r>
      <w:r w:rsidRPr="00C00FC2">
        <w:rPr>
          <w:snapToGrid w:val="0"/>
        </w:rPr>
        <w:t xml:space="preserve">: </w:t>
      </w:r>
    </w:p>
    <w:p w14:paraId="08C48B45" w14:textId="77777777" w:rsidR="00E77258" w:rsidRPr="00C00FC2" w:rsidRDefault="00E77258" w:rsidP="00E77258">
      <w:pPr>
        <w:ind w:left="720"/>
        <w:rPr>
          <w:snapToGrid w:val="0"/>
        </w:rPr>
      </w:pPr>
      <w:r>
        <w:rPr>
          <w:snapToGrid w:val="0"/>
        </w:rPr>
        <w:t>-</w:t>
      </w:r>
      <w:r>
        <w:rPr>
          <w:snapToGrid w:val="0"/>
        </w:rPr>
        <w:tab/>
        <w:t>n</w:t>
      </w:r>
      <w:r w:rsidRPr="00C00FC2">
        <w:rPr>
          <w:snapToGrid w:val="0"/>
        </w:rPr>
        <w:t xml:space="preserve">ew driver induction and training </w:t>
      </w:r>
    </w:p>
    <w:p w14:paraId="771F9826" w14:textId="77777777" w:rsidR="00E77258" w:rsidRPr="00C00FC2" w:rsidRDefault="00E77258" w:rsidP="00E77258">
      <w:pPr>
        <w:ind w:firstLine="720"/>
        <w:rPr>
          <w:snapToGrid w:val="0"/>
        </w:rPr>
      </w:pPr>
      <w:r>
        <w:rPr>
          <w:snapToGrid w:val="0"/>
        </w:rPr>
        <w:t>-</w:t>
      </w:r>
      <w:r>
        <w:rPr>
          <w:snapToGrid w:val="0"/>
        </w:rPr>
        <w:tab/>
        <w:t>d</w:t>
      </w:r>
      <w:r w:rsidRPr="00C00FC2">
        <w:rPr>
          <w:snapToGrid w:val="0"/>
        </w:rPr>
        <w:t xml:space="preserve">river intervention </w:t>
      </w:r>
    </w:p>
    <w:p w14:paraId="121CF1F4" w14:textId="77777777" w:rsidR="00E77258" w:rsidRPr="00C00FC2" w:rsidRDefault="00E77258" w:rsidP="00E77258">
      <w:pPr>
        <w:ind w:left="720"/>
        <w:rPr>
          <w:snapToGrid w:val="0"/>
        </w:rPr>
      </w:pPr>
      <w:r>
        <w:rPr>
          <w:snapToGrid w:val="0"/>
        </w:rPr>
        <w:t>-</w:t>
      </w:r>
      <w:r>
        <w:rPr>
          <w:snapToGrid w:val="0"/>
        </w:rPr>
        <w:tab/>
        <w:t>t</w:t>
      </w:r>
      <w:r w:rsidRPr="00C00FC2">
        <w:rPr>
          <w:snapToGrid w:val="0"/>
        </w:rPr>
        <w:t xml:space="preserve">eaching </w:t>
      </w:r>
      <w:r>
        <w:rPr>
          <w:snapToGrid w:val="0"/>
        </w:rPr>
        <w:t>of trainers</w:t>
      </w:r>
      <w:r w:rsidRPr="00C00FC2">
        <w:rPr>
          <w:snapToGrid w:val="0"/>
        </w:rPr>
        <w:t xml:space="preserve"> </w:t>
      </w:r>
    </w:p>
    <w:p w14:paraId="7B7AD2C3" w14:textId="77777777" w:rsidR="00E77258" w:rsidRPr="00C00FC2" w:rsidRDefault="00E77258" w:rsidP="007A1FE4">
      <w:pPr>
        <w:keepNext/>
        <w:ind w:left="720"/>
        <w:rPr>
          <w:snapToGrid w:val="0"/>
        </w:rPr>
      </w:pPr>
      <w:r>
        <w:rPr>
          <w:snapToGrid w:val="0"/>
        </w:rPr>
        <w:t>-</w:t>
      </w:r>
      <w:r>
        <w:rPr>
          <w:snapToGrid w:val="0"/>
        </w:rPr>
        <w:tab/>
        <w:t>d</w:t>
      </w:r>
      <w:r w:rsidRPr="00C00FC2">
        <w:rPr>
          <w:snapToGrid w:val="0"/>
        </w:rPr>
        <w:t>river competence evaluations</w:t>
      </w:r>
    </w:p>
    <w:p w14:paraId="31F47ABA" w14:textId="77777777" w:rsidR="00E77258" w:rsidRDefault="00E77258" w:rsidP="007A1FE4">
      <w:pPr>
        <w:keepNext/>
        <w:ind w:left="720"/>
        <w:rPr>
          <w:snapToGrid w:val="0"/>
        </w:rPr>
      </w:pPr>
      <w:r>
        <w:rPr>
          <w:snapToGrid w:val="0"/>
        </w:rPr>
        <w:t>-</w:t>
      </w:r>
      <w:r>
        <w:rPr>
          <w:snapToGrid w:val="0"/>
        </w:rPr>
        <w:tab/>
        <w:t>d</w:t>
      </w:r>
      <w:r w:rsidRPr="00C00FC2">
        <w:rPr>
          <w:snapToGrid w:val="0"/>
        </w:rPr>
        <w:t>river support</w:t>
      </w:r>
      <w:r>
        <w:rPr>
          <w:snapToGrid w:val="0"/>
        </w:rPr>
        <w:t xml:space="preserve"> and </w:t>
      </w:r>
      <w:r w:rsidRPr="00C00FC2">
        <w:rPr>
          <w:snapToGrid w:val="0"/>
        </w:rPr>
        <w:t>coaching</w:t>
      </w:r>
      <w:r>
        <w:rPr>
          <w:snapToGrid w:val="0"/>
        </w:rPr>
        <w:t>.</w:t>
      </w:r>
    </w:p>
    <w:p w14:paraId="0B14FD07" w14:textId="77777777" w:rsidR="00E77258" w:rsidRDefault="00E77258" w:rsidP="00E77258">
      <w:pPr>
        <w:rPr>
          <w:snapToGrid w:val="0"/>
        </w:rPr>
      </w:pPr>
    </w:p>
    <w:p w14:paraId="3F3BA5A6" w14:textId="77777777" w:rsidR="00E77258" w:rsidRPr="00D300A1" w:rsidRDefault="00E77258" w:rsidP="00E77258">
      <w:pPr>
        <w:ind w:left="720" w:hanging="720"/>
        <w:rPr>
          <w:snapToGrid w:val="0"/>
        </w:rPr>
      </w:pPr>
      <w:r>
        <w:rPr>
          <w:snapToGrid w:val="0"/>
        </w:rPr>
        <w:t>3.</w:t>
      </w:r>
      <w:r>
        <w:rPr>
          <w:snapToGrid w:val="0"/>
        </w:rPr>
        <w:tab/>
        <w:t>During</w:t>
      </w:r>
      <w:r w:rsidRPr="00F12EA1">
        <w:rPr>
          <w:snapToGrid w:val="0"/>
        </w:rPr>
        <w:t xml:space="preserve"> 2024, </w:t>
      </w:r>
      <w:r>
        <w:rPr>
          <w:snapToGrid w:val="0"/>
        </w:rPr>
        <w:t xml:space="preserve">between </w:t>
      </w:r>
      <w:r w:rsidRPr="0049326E">
        <w:rPr>
          <w:snapToGrid w:val="0"/>
        </w:rPr>
        <w:t>42</w:t>
      </w:r>
      <w:r>
        <w:rPr>
          <w:snapToGrid w:val="0"/>
        </w:rPr>
        <w:t xml:space="preserve"> to </w:t>
      </w:r>
      <w:r w:rsidRPr="0049326E">
        <w:rPr>
          <w:snapToGrid w:val="0"/>
        </w:rPr>
        <w:t>45 new drivers</w:t>
      </w:r>
      <w:r>
        <w:rPr>
          <w:snapToGrid w:val="0"/>
        </w:rPr>
        <w:t xml:space="preserve"> were trained</w:t>
      </w:r>
      <w:r w:rsidRPr="0049326E">
        <w:rPr>
          <w:snapToGrid w:val="0"/>
        </w:rPr>
        <w:t xml:space="preserve"> each month</w:t>
      </w:r>
      <w:r>
        <w:rPr>
          <w:snapToGrid w:val="0"/>
        </w:rPr>
        <w:t xml:space="preserve"> and more than </w:t>
      </w:r>
      <w:r w:rsidRPr="0049326E">
        <w:rPr>
          <w:snapToGrid w:val="0"/>
        </w:rPr>
        <w:t xml:space="preserve">500 </w:t>
      </w:r>
      <w:r>
        <w:rPr>
          <w:snapToGrid w:val="0"/>
        </w:rPr>
        <w:t xml:space="preserve">graduated the program in the year. In addition, </w:t>
      </w:r>
      <w:r w:rsidRPr="0049326E">
        <w:rPr>
          <w:snapToGrid w:val="0"/>
        </w:rPr>
        <w:t>re</w:t>
      </w:r>
      <w:r>
        <w:rPr>
          <w:snapToGrid w:val="0"/>
        </w:rPr>
        <w:t>-</w:t>
      </w:r>
      <w:r w:rsidRPr="0049326E">
        <w:rPr>
          <w:snapToGrid w:val="0"/>
        </w:rPr>
        <w:t xml:space="preserve">training courses </w:t>
      </w:r>
      <w:r>
        <w:rPr>
          <w:snapToGrid w:val="0"/>
        </w:rPr>
        <w:t>were delivered to</w:t>
      </w:r>
      <w:r w:rsidRPr="0049326E">
        <w:rPr>
          <w:snapToGrid w:val="0"/>
        </w:rPr>
        <w:t xml:space="preserve"> 83 drivers</w:t>
      </w:r>
      <w:r>
        <w:rPr>
          <w:snapToGrid w:val="0"/>
        </w:rPr>
        <w:t>, 700 driver</w:t>
      </w:r>
      <w:r w:rsidRPr="0049326E">
        <w:rPr>
          <w:snapToGrid w:val="0"/>
        </w:rPr>
        <w:t xml:space="preserve"> evaluations </w:t>
      </w:r>
      <w:r>
        <w:rPr>
          <w:snapToGrid w:val="0"/>
        </w:rPr>
        <w:t xml:space="preserve">were undertaken and </w:t>
      </w:r>
      <w:r w:rsidRPr="0049326E">
        <w:rPr>
          <w:snapToGrid w:val="0"/>
        </w:rPr>
        <w:t>2</w:t>
      </w:r>
      <w:r>
        <w:rPr>
          <w:snapToGrid w:val="0"/>
        </w:rPr>
        <w:t>,</w:t>
      </w:r>
      <w:r w:rsidRPr="0049326E">
        <w:rPr>
          <w:snapToGrid w:val="0"/>
        </w:rPr>
        <w:t xml:space="preserve">400 drivers </w:t>
      </w:r>
      <w:r>
        <w:rPr>
          <w:snapToGrid w:val="0"/>
        </w:rPr>
        <w:t xml:space="preserve">completed </w:t>
      </w:r>
      <w:r w:rsidRPr="00037248">
        <w:rPr>
          <w:snapToGrid w:val="0"/>
        </w:rPr>
        <w:t>refresher training</w:t>
      </w:r>
      <w:r w:rsidRPr="0006288C">
        <w:rPr>
          <w:snapToGrid w:val="0"/>
        </w:rPr>
        <w:t>.</w:t>
      </w:r>
    </w:p>
    <w:p w14:paraId="6E4E9C4E" w14:textId="77777777" w:rsidR="00E77258" w:rsidRPr="00D300A1" w:rsidRDefault="00E77258" w:rsidP="00E77258">
      <w:pPr>
        <w:rPr>
          <w:snapToGrid w:val="0"/>
        </w:rPr>
      </w:pPr>
    </w:p>
    <w:p w14:paraId="58CF55B8" w14:textId="77777777" w:rsidR="00E77258" w:rsidRPr="00994412" w:rsidRDefault="00E77258" w:rsidP="00E77258">
      <w:pPr>
        <w:ind w:left="720" w:hanging="720"/>
        <w:rPr>
          <w:snapToGrid w:val="0"/>
        </w:rPr>
      </w:pPr>
      <w:r>
        <w:rPr>
          <w:snapToGrid w:val="0"/>
        </w:rPr>
        <w:t>4.</w:t>
      </w:r>
      <w:r>
        <w:rPr>
          <w:snapToGrid w:val="0"/>
        </w:rPr>
        <w:tab/>
      </w:r>
      <w:r w:rsidRPr="00994412">
        <w:rPr>
          <w:snapToGrid w:val="0"/>
        </w:rPr>
        <w:t>The</w:t>
      </w:r>
      <w:r>
        <w:rPr>
          <w:snapToGrid w:val="0"/>
        </w:rPr>
        <w:t xml:space="preserve"> bus operator induction</w:t>
      </w:r>
      <w:r w:rsidRPr="00994412">
        <w:rPr>
          <w:snapToGrid w:val="0"/>
        </w:rPr>
        <w:t xml:space="preserve"> program </w:t>
      </w:r>
      <w:r>
        <w:rPr>
          <w:snapToGrid w:val="0"/>
        </w:rPr>
        <w:t xml:space="preserve">combines </w:t>
      </w:r>
      <w:r w:rsidRPr="00994412">
        <w:rPr>
          <w:snapToGrid w:val="0"/>
        </w:rPr>
        <w:t xml:space="preserve">theory and practical training </w:t>
      </w:r>
      <w:r>
        <w:rPr>
          <w:snapToGrid w:val="0"/>
        </w:rPr>
        <w:t xml:space="preserve">and is delivered under a </w:t>
      </w:r>
      <w:r w:rsidRPr="00994412">
        <w:rPr>
          <w:snapToGrid w:val="0"/>
        </w:rPr>
        <w:t>competency assessment framework.</w:t>
      </w:r>
      <w:r>
        <w:rPr>
          <w:snapToGrid w:val="0"/>
        </w:rPr>
        <w:t xml:space="preserve"> Various modules are delivered during the program, including:</w:t>
      </w:r>
    </w:p>
    <w:p w14:paraId="25185793" w14:textId="77777777" w:rsidR="00E77258" w:rsidRDefault="00E77258" w:rsidP="00E77258">
      <w:pPr>
        <w:ind w:firstLine="720"/>
        <w:rPr>
          <w:snapToGrid w:val="0"/>
        </w:rPr>
      </w:pPr>
      <w:r>
        <w:rPr>
          <w:snapToGrid w:val="0"/>
        </w:rPr>
        <w:t>-</w:t>
      </w:r>
      <w:r>
        <w:rPr>
          <w:snapToGrid w:val="0"/>
        </w:rPr>
        <w:tab/>
        <w:t>s</w:t>
      </w:r>
      <w:r w:rsidRPr="007617DA">
        <w:rPr>
          <w:snapToGrid w:val="0"/>
        </w:rPr>
        <w:t>afety</w:t>
      </w:r>
      <w:r>
        <w:rPr>
          <w:snapToGrid w:val="0"/>
        </w:rPr>
        <w:t xml:space="preserve">, </w:t>
      </w:r>
      <w:r w:rsidRPr="007617DA">
        <w:rPr>
          <w:snapToGrid w:val="0"/>
        </w:rPr>
        <w:t>security</w:t>
      </w:r>
      <w:r>
        <w:rPr>
          <w:snapToGrid w:val="0"/>
        </w:rPr>
        <w:t xml:space="preserve"> and </w:t>
      </w:r>
      <w:r w:rsidRPr="007617DA">
        <w:rPr>
          <w:snapToGrid w:val="0"/>
        </w:rPr>
        <w:t>code of conduct</w:t>
      </w:r>
    </w:p>
    <w:p w14:paraId="31E4732D" w14:textId="77777777" w:rsidR="00E77258" w:rsidRDefault="00E77258" w:rsidP="00E77258">
      <w:pPr>
        <w:ind w:firstLine="720"/>
        <w:rPr>
          <w:snapToGrid w:val="0"/>
        </w:rPr>
      </w:pPr>
      <w:r>
        <w:rPr>
          <w:snapToGrid w:val="0"/>
        </w:rPr>
        <w:t>-</w:t>
      </w:r>
      <w:r>
        <w:rPr>
          <w:snapToGrid w:val="0"/>
        </w:rPr>
        <w:tab/>
        <w:t>licence upgrading</w:t>
      </w:r>
    </w:p>
    <w:p w14:paraId="242357D9" w14:textId="77777777" w:rsidR="00E77258" w:rsidRPr="00994412" w:rsidRDefault="00E77258" w:rsidP="00E77258">
      <w:pPr>
        <w:ind w:firstLine="720"/>
        <w:rPr>
          <w:snapToGrid w:val="0"/>
        </w:rPr>
      </w:pPr>
      <w:r>
        <w:rPr>
          <w:snapToGrid w:val="0"/>
        </w:rPr>
        <w:t>-</w:t>
      </w:r>
      <w:r>
        <w:rPr>
          <w:snapToGrid w:val="0"/>
        </w:rPr>
        <w:tab/>
        <w:t>b</w:t>
      </w:r>
      <w:r w:rsidRPr="00994412">
        <w:rPr>
          <w:snapToGrid w:val="0"/>
        </w:rPr>
        <w:t>us operations</w:t>
      </w:r>
      <w:r>
        <w:rPr>
          <w:snapToGrid w:val="0"/>
        </w:rPr>
        <w:t xml:space="preserve"> (including signs, ticketing and busway rules)</w:t>
      </w:r>
    </w:p>
    <w:p w14:paraId="7AEDD2C8" w14:textId="77777777" w:rsidR="00E77258" w:rsidRPr="00994412" w:rsidRDefault="00E77258" w:rsidP="00E77258">
      <w:pPr>
        <w:ind w:firstLine="720"/>
        <w:rPr>
          <w:snapToGrid w:val="0"/>
        </w:rPr>
      </w:pPr>
      <w:r>
        <w:rPr>
          <w:snapToGrid w:val="0"/>
        </w:rPr>
        <w:t>-</w:t>
      </w:r>
      <w:r>
        <w:rPr>
          <w:snapToGrid w:val="0"/>
        </w:rPr>
        <w:tab/>
        <w:t>r</w:t>
      </w:r>
      <w:r w:rsidRPr="00994412">
        <w:rPr>
          <w:snapToGrid w:val="0"/>
        </w:rPr>
        <w:t>adio communications and procedures</w:t>
      </w:r>
    </w:p>
    <w:p w14:paraId="10BC3048" w14:textId="77777777" w:rsidR="00E77258" w:rsidRPr="00994412" w:rsidRDefault="00E77258" w:rsidP="00E77258">
      <w:pPr>
        <w:ind w:firstLine="720"/>
        <w:rPr>
          <w:snapToGrid w:val="0"/>
        </w:rPr>
      </w:pPr>
      <w:r>
        <w:rPr>
          <w:snapToGrid w:val="0"/>
        </w:rPr>
        <w:t>-</w:t>
      </w:r>
      <w:r>
        <w:rPr>
          <w:snapToGrid w:val="0"/>
        </w:rPr>
        <w:tab/>
        <w:t>higher-</w:t>
      </w:r>
      <w:r w:rsidRPr="00994412">
        <w:rPr>
          <w:snapToGrid w:val="0"/>
        </w:rPr>
        <w:t>order driving techniques</w:t>
      </w:r>
    </w:p>
    <w:p w14:paraId="1E94E3BE" w14:textId="77777777" w:rsidR="00E77258" w:rsidRDefault="00E77258" w:rsidP="00E77258">
      <w:pPr>
        <w:ind w:firstLine="720"/>
        <w:rPr>
          <w:snapToGrid w:val="0"/>
        </w:rPr>
      </w:pPr>
      <w:r>
        <w:rPr>
          <w:snapToGrid w:val="0"/>
        </w:rPr>
        <w:t>-</w:t>
      </w:r>
      <w:r>
        <w:rPr>
          <w:snapToGrid w:val="0"/>
        </w:rPr>
        <w:tab/>
        <w:t>r</w:t>
      </w:r>
      <w:r w:rsidRPr="00994412">
        <w:rPr>
          <w:snapToGrid w:val="0"/>
        </w:rPr>
        <w:t>oute readiness</w:t>
      </w:r>
      <w:r>
        <w:rPr>
          <w:snapToGrid w:val="0"/>
        </w:rPr>
        <w:t>.</w:t>
      </w:r>
    </w:p>
    <w:p w14:paraId="50F1C298" w14:textId="77777777" w:rsidR="00E77258" w:rsidRPr="00D300A1" w:rsidRDefault="00E77258" w:rsidP="00E77258">
      <w:pPr>
        <w:ind w:left="720"/>
        <w:rPr>
          <w:snapToGrid w:val="0"/>
        </w:rPr>
      </w:pPr>
      <w:r w:rsidRPr="007D5368">
        <w:rPr>
          <w:snapToGrid w:val="0"/>
        </w:rPr>
        <w:t>During the induction period, operators must receive a minimum of 12 to 15 hours of drive time. </w:t>
      </w:r>
    </w:p>
    <w:p w14:paraId="65C32180" w14:textId="77777777" w:rsidR="00E77258" w:rsidRDefault="00E77258" w:rsidP="00E77258">
      <w:pPr>
        <w:rPr>
          <w:snapToGrid w:val="0"/>
        </w:rPr>
      </w:pPr>
    </w:p>
    <w:p w14:paraId="09E91501" w14:textId="77777777" w:rsidR="00E77258" w:rsidRDefault="00E77258" w:rsidP="00E77258">
      <w:pPr>
        <w:ind w:left="720" w:hanging="720"/>
        <w:rPr>
          <w:snapToGrid w:val="0"/>
        </w:rPr>
      </w:pPr>
      <w:r>
        <w:rPr>
          <w:snapToGrid w:val="0"/>
        </w:rPr>
        <w:lastRenderedPageBreak/>
        <w:t>5.</w:t>
      </w:r>
      <w:r>
        <w:rPr>
          <w:snapToGrid w:val="0"/>
        </w:rPr>
        <w:tab/>
        <w:t xml:space="preserve">The </w:t>
      </w:r>
      <w:r w:rsidRPr="00F01571">
        <w:rPr>
          <w:snapToGrid w:val="0"/>
        </w:rPr>
        <w:t xml:space="preserve">Metro </w:t>
      </w:r>
      <w:r>
        <w:rPr>
          <w:snapToGrid w:val="0"/>
        </w:rPr>
        <w:t>o</w:t>
      </w:r>
      <w:r w:rsidRPr="00F01571">
        <w:rPr>
          <w:snapToGrid w:val="0"/>
        </w:rPr>
        <w:t xml:space="preserve">perator induction program </w:t>
      </w:r>
      <w:r>
        <w:rPr>
          <w:snapToGrid w:val="0"/>
        </w:rPr>
        <w:t>expands on</w:t>
      </w:r>
      <w:r w:rsidRPr="00F01571">
        <w:rPr>
          <w:snapToGrid w:val="0"/>
        </w:rPr>
        <w:t xml:space="preserve"> the </w:t>
      </w:r>
      <w:r>
        <w:rPr>
          <w:snapToGrid w:val="0"/>
        </w:rPr>
        <w:t xml:space="preserve">existing </w:t>
      </w:r>
      <w:r w:rsidRPr="00F01571">
        <w:rPr>
          <w:snapToGrid w:val="0"/>
        </w:rPr>
        <w:t>bus operator</w:t>
      </w:r>
      <w:r>
        <w:rPr>
          <w:snapToGrid w:val="0"/>
        </w:rPr>
        <w:t xml:space="preserve"> program by delivering </w:t>
      </w:r>
      <w:r w:rsidRPr="00F01571">
        <w:rPr>
          <w:snapToGrid w:val="0"/>
        </w:rPr>
        <w:t>Metro</w:t>
      </w:r>
      <w:r>
        <w:rPr>
          <w:snapToGrid w:val="0"/>
        </w:rPr>
        <w:noBreakHyphen/>
      </w:r>
      <w:r w:rsidRPr="00F01571">
        <w:rPr>
          <w:snapToGrid w:val="0"/>
        </w:rPr>
        <w:t>specific</w:t>
      </w:r>
      <w:r>
        <w:rPr>
          <w:snapToGrid w:val="0"/>
        </w:rPr>
        <w:t xml:space="preserve"> </w:t>
      </w:r>
      <w:r w:rsidRPr="00F01571">
        <w:rPr>
          <w:snapToGrid w:val="0"/>
        </w:rPr>
        <w:t xml:space="preserve">theory and practical </w:t>
      </w:r>
      <w:r>
        <w:rPr>
          <w:snapToGrid w:val="0"/>
        </w:rPr>
        <w:t>content, including:</w:t>
      </w:r>
    </w:p>
    <w:p w14:paraId="4DD7713F" w14:textId="77777777" w:rsidR="00E77258" w:rsidRDefault="00E77258" w:rsidP="00E77258">
      <w:pPr>
        <w:ind w:left="1440" w:hanging="720"/>
        <w:rPr>
          <w:snapToGrid w:val="0"/>
        </w:rPr>
      </w:pPr>
      <w:r>
        <w:rPr>
          <w:snapToGrid w:val="0"/>
        </w:rPr>
        <w:t>-</w:t>
      </w:r>
      <w:r>
        <w:rPr>
          <w:snapToGrid w:val="0"/>
        </w:rPr>
        <w:tab/>
      </w:r>
      <w:r w:rsidRPr="00F01571">
        <w:rPr>
          <w:snapToGrid w:val="0"/>
        </w:rPr>
        <w:t>systems</w:t>
      </w:r>
      <w:r>
        <w:rPr>
          <w:snapToGrid w:val="0"/>
        </w:rPr>
        <w:t xml:space="preserve"> and </w:t>
      </w:r>
      <w:r w:rsidRPr="00F01571">
        <w:rPr>
          <w:snapToGrid w:val="0"/>
        </w:rPr>
        <w:t>charging</w:t>
      </w:r>
    </w:p>
    <w:p w14:paraId="5D206C54" w14:textId="77777777" w:rsidR="00E77258" w:rsidRPr="00F01571" w:rsidRDefault="00E77258" w:rsidP="00E77258">
      <w:pPr>
        <w:ind w:left="1440" w:hanging="720"/>
        <w:rPr>
          <w:snapToGrid w:val="0"/>
        </w:rPr>
      </w:pPr>
      <w:r>
        <w:rPr>
          <w:snapToGrid w:val="0"/>
        </w:rPr>
        <w:t>-</w:t>
      </w:r>
      <w:r>
        <w:rPr>
          <w:snapToGrid w:val="0"/>
        </w:rPr>
        <w:tab/>
      </w:r>
      <w:r w:rsidRPr="00F01571">
        <w:rPr>
          <w:snapToGrid w:val="0"/>
        </w:rPr>
        <w:t>driving manoeuvres and vehicle control</w:t>
      </w:r>
    </w:p>
    <w:p w14:paraId="3FE8C8AE" w14:textId="77777777" w:rsidR="00E77258" w:rsidRDefault="00E77258" w:rsidP="00E77258">
      <w:pPr>
        <w:ind w:left="720"/>
        <w:rPr>
          <w:snapToGrid w:val="0"/>
        </w:rPr>
      </w:pPr>
      <w:r>
        <w:rPr>
          <w:snapToGrid w:val="0"/>
        </w:rPr>
        <w:t>-</w:t>
      </w:r>
      <w:r>
        <w:rPr>
          <w:snapToGrid w:val="0"/>
        </w:rPr>
        <w:tab/>
        <w:t>v</w:t>
      </w:r>
      <w:r w:rsidRPr="00F01571">
        <w:rPr>
          <w:snapToGrid w:val="0"/>
        </w:rPr>
        <w:t>ehicle safety and security features</w:t>
      </w:r>
    </w:p>
    <w:p w14:paraId="60677FD8" w14:textId="77777777" w:rsidR="00E77258" w:rsidRDefault="00E77258" w:rsidP="00E77258">
      <w:pPr>
        <w:ind w:left="720"/>
        <w:rPr>
          <w:snapToGrid w:val="0"/>
        </w:rPr>
      </w:pPr>
      <w:r>
        <w:rPr>
          <w:snapToGrid w:val="0"/>
        </w:rPr>
        <w:t>-</w:t>
      </w:r>
      <w:r>
        <w:rPr>
          <w:snapToGrid w:val="0"/>
        </w:rPr>
        <w:tab/>
        <w:t>emergency and evacuation procedures.</w:t>
      </w:r>
    </w:p>
    <w:p w14:paraId="7DA069FE" w14:textId="77777777" w:rsidR="00E77258" w:rsidRDefault="00E77258" w:rsidP="00E77258">
      <w:pPr>
        <w:ind w:left="720"/>
        <w:rPr>
          <w:snapToGrid w:val="0"/>
        </w:rPr>
      </w:pPr>
      <w:r w:rsidRPr="007D5368">
        <w:rPr>
          <w:snapToGrid w:val="0"/>
        </w:rPr>
        <w:t xml:space="preserve">Officers are required to </w:t>
      </w:r>
      <w:r>
        <w:rPr>
          <w:snapToGrid w:val="0"/>
        </w:rPr>
        <w:t>achieve</w:t>
      </w:r>
      <w:r w:rsidRPr="00384632">
        <w:rPr>
          <w:snapToGrid w:val="0"/>
        </w:rPr>
        <w:t xml:space="preserve"> 100%</w:t>
      </w:r>
      <w:r w:rsidRPr="007D5368">
        <w:rPr>
          <w:snapToGrid w:val="0"/>
        </w:rPr>
        <w:t xml:space="preserve"> in all assessments to successfully complete the program. </w:t>
      </w:r>
    </w:p>
    <w:p w14:paraId="0E0F1E07" w14:textId="77777777" w:rsidR="00E77258" w:rsidRDefault="00E77258" w:rsidP="00E77258">
      <w:pPr>
        <w:ind w:firstLine="720"/>
        <w:rPr>
          <w:snapToGrid w:val="0"/>
        </w:rPr>
      </w:pPr>
    </w:p>
    <w:p w14:paraId="74FFA39E" w14:textId="77777777" w:rsidR="00E77258" w:rsidRDefault="00E77258" w:rsidP="00E77258">
      <w:pPr>
        <w:ind w:left="720" w:hanging="720"/>
        <w:rPr>
          <w:snapToGrid w:val="0"/>
        </w:rPr>
      </w:pPr>
      <w:r>
        <w:rPr>
          <w:snapToGrid w:val="0"/>
        </w:rPr>
        <w:t>6.</w:t>
      </w:r>
      <w:r>
        <w:rPr>
          <w:snapToGrid w:val="0"/>
        </w:rPr>
        <w:tab/>
        <w:t xml:space="preserve">Throughout the 2024 program, 9,200 hours of Metro operator training were delivered, with 123 drivers completing the program. Additionally, </w:t>
      </w:r>
      <w:r w:rsidRPr="00527F02">
        <w:rPr>
          <w:snapToGrid w:val="0"/>
        </w:rPr>
        <w:t xml:space="preserve">packages to upskill </w:t>
      </w:r>
      <w:r w:rsidRPr="000C09F2">
        <w:rPr>
          <w:snapToGrid w:val="0"/>
        </w:rPr>
        <w:t xml:space="preserve">Metro </w:t>
      </w:r>
      <w:r>
        <w:rPr>
          <w:snapToGrid w:val="0"/>
        </w:rPr>
        <w:t>S</w:t>
      </w:r>
      <w:r w:rsidRPr="000C09F2">
        <w:rPr>
          <w:snapToGrid w:val="0"/>
        </w:rPr>
        <w:t xml:space="preserve">upport </w:t>
      </w:r>
      <w:r>
        <w:rPr>
          <w:snapToGrid w:val="0"/>
        </w:rPr>
        <w:t>O</w:t>
      </w:r>
      <w:r w:rsidRPr="000C09F2">
        <w:rPr>
          <w:snapToGrid w:val="0"/>
        </w:rPr>
        <w:t xml:space="preserve">fficers, </w:t>
      </w:r>
      <w:r>
        <w:rPr>
          <w:snapToGrid w:val="0"/>
        </w:rPr>
        <w:t>N</w:t>
      </w:r>
      <w:r w:rsidRPr="000C09F2">
        <w:rPr>
          <w:snapToGrid w:val="0"/>
        </w:rPr>
        <w:t xml:space="preserve">etwork </w:t>
      </w:r>
      <w:r>
        <w:rPr>
          <w:snapToGrid w:val="0"/>
        </w:rPr>
        <w:t>C</w:t>
      </w:r>
      <w:r w:rsidRPr="000C09F2">
        <w:rPr>
          <w:snapToGrid w:val="0"/>
        </w:rPr>
        <w:t xml:space="preserve">oordination </w:t>
      </w:r>
      <w:r>
        <w:rPr>
          <w:snapToGrid w:val="0"/>
        </w:rPr>
        <w:t>O</w:t>
      </w:r>
      <w:r w:rsidRPr="000C09F2">
        <w:rPr>
          <w:snapToGrid w:val="0"/>
        </w:rPr>
        <w:t>fficers and maintenance personnel were delivered to support operators in performing their on-road duties.</w:t>
      </w:r>
      <w:r w:rsidRPr="0022348A">
        <w:rPr>
          <w:snapToGrid w:val="0"/>
        </w:rPr>
        <w:t xml:space="preserve"> </w:t>
      </w:r>
    </w:p>
    <w:p w14:paraId="0E34E3A1" w14:textId="77777777" w:rsidR="00E77258" w:rsidRDefault="00E77258" w:rsidP="00E77258">
      <w:pPr>
        <w:ind w:left="720" w:hanging="720"/>
        <w:rPr>
          <w:snapToGrid w:val="0"/>
        </w:rPr>
      </w:pPr>
    </w:p>
    <w:p w14:paraId="1E0D5B73" w14:textId="77777777" w:rsidR="00E77258" w:rsidRPr="00DF4097" w:rsidRDefault="00E77258" w:rsidP="0018141E">
      <w:pPr>
        <w:widowControl w:val="0"/>
        <w:ind w:left="720" w:hanging="720"/>
        <w:rPr>
          <w:snapToGrid w:val="0"/>
        </w:rPr>
      </w:pPr>
      <w:r>
        <w:rPr>
          <w:snapToGrid w:val="0"/>
        </w:rPr>
        <w:t>7.</w:t>
      </w:r>
      <w:r>
        <w:rPr>
          <w:snapToGrid w:val="0"/>
        </w:rPr>
        <w:tab/>
      </w:r>
      <w:r w:rsidRPr="00DF4097">
        <w:rPr>
          <w:snapToGrid w:val="0"/>
        </w:rPr>
        <w:t>To support the stage</w:t>
      </w:r>
      <w:r>
        <w:rPr>
          <w:snapToGrid w:val="0"/>
        </w:rPr>
        <w:t>d</w:t>
      </w:r>
      <w:r w:rsidRPr="00DF4097">
        <w:rPr>
          <w:snapToGrid w:val="0"/>
        </w:rPr>
        <w:t xml:space="preserve"> implementation of Metro operations, </w:t>
      </w:r>
      <w:r>
        <w:rPr>
          <w:snapToGrid w:val="0"/>
        </w:rPr>
        <w:t>additional training</w:t>
      </w:r>
      <w:r w:rsidRPr="00DF4097">
        <w:rPr>
          <w:snapToGrid w:val="0"/>
        </w:rPr>
        <w:t xml:space="preserve"> </w:t>
      </w:r>
      <w:r>
        <w:rPr>
          <w:snapToGrid w:val="0"/>
        </w:rPr>
        <w:t>will be provided, including:</w:t>
      </w:r>
    </w:p>
    <w:p w14:paraId="017A1AF4" w14:textId="77777777" w:rsidR="00E77258" w:rsidRPr="00DF4097" w:rsidRDefault="00E77258" w:rsidP="0018141E">
      <w:pPr>
        <w:widowControl w:val="0"/>
        <w:ind w:firstLine="720"/>
        <w:rPr>
          <w:snapToGrid w:val="0"/>
        </w:rPr>
      </w:pPr>
      <w:r w:rsidRPr="00DF4097">
        <w:rPr>
          <w:snapToGrid w:val="0"/>
        </w:rPr>
        <w:t>-</w:t>
      </w:r>
      <w:r>
        <w:rPr>
          <w:snapToGrid w:val="0"/>
        </w:rPr>
        <w:tab/>
        <w:t>o</w:t>
      </w:r>
      <w:r w:rsidRPr="00DF4097">
        <w:rPr>
          <w:snapToGrid w:val="0"/>
        </w:rPr>
        <w:t xml:space="preserve">perations from </w:t>
      </w:r>
      <w:r>
        <w:rPr>
          <w:snapToGrid w:val="0"/>
        </w:rPr>
        <w:t xml:space="preserve">the depot in </w:t>
      </w:r>
      <w:r w:rsidRPr="00DF4097">
        <w:rPr>
          <w:snapToGrid w:val="0"/>
        </w:rPr>
        <w:t>Rochedale</w:t>
      </w:r>
    </w:p>
    <w:p w14:paraId="4468C3C1" w14:textId="77777777" w:rsidR="00E77258" w:rsidRPr="00DF4097" w:rsidRDefault="00E77258" w:rsidP="0018141E">
      <w:pPr>
        <w:widowControl w:val="0"/>
        <w:ind w:firstLine="720"/>
        <w:rPr>
          <w:snapToGrid w:val="0"/>
        </w:rPr>
      </w:pPr>
      <w:r>
        <w:rPr>
          <w:snapToGrid w:val="0"/>
        </w:rPr>
        <w:t>-</w:t>
      </w:r>
      <w:r>
        <w:rPr>
          <w:snapToGrid w:val="0"/>
        </w:rPr>
        <w:tab/>
        <w:t>n</w:t>
      </w:r>
      <w:r w:rsidRPr="00DF4097">
        <w:rPr>
          <w:snapToGrid w:val="0"/>
        </w:rPr>
        <w:t xml:space="preserve">etwork and platform </w:t>
      </w:r>
      <w:r>
        <w:rPr>
          <w:snapToGrid w:val="0"/>
        </w:rPr>
        <w:t>updates</w:t>
      </w:r>
    </w:p>
    <w:p w14:paraId="022A970A" w14:textId="77777777" w:rsidR="00E77258" w:rsidRPr="00DF4097" w:rsidRDefault="00E77258" w:rsidP="0018141E">
      <w:pPr>
        <w:widowControl w:val="0"/>
        <w:ind w:firstLine="720"/>
        <w:rPr>
          <w:snapToGrid w:val="0"/>
        </w:rPr>
      </w:pPr>
      <w:r>
        <w:rPr>
          <w:snapToGrid w:val="0"/>
        </w:rPr>
        <w:t>-</w:t>
      </w:r>
      <w:r>
        <w:rPr>
          <w:snapToGrid w:val="0"/>
        </w:rPr>
        <w:tab/>
        <w:t xml:space="preserve">new and </w:t>
      </w:r>
      <w:r w:rsidRPr="00DF4097">
        <w:rPr>
          <w:snapToGrid w:val="0"/>
        </w:rPr>
        <w:t xml:space="preserve">adjusted procedures </w:t>
      </w:r>
    </w:p>
    <w:p w14:paraId="36F103FE" w14:textId="77777777" w:rsidR="00E77258" w:rsidRPr="00DF4097" w:rsidRDefault="00E77258" w:rsidP="0018141E">
      <w:pPr>
        <w:widowControl w:val="0"/>
        <w:ind w:firstLine="720"/>
        <w:rPr>
          <w:snapToGrid w:val="0"/>
        </w:rPr>
      </w:pPr>
      <w:r>
        <w:rPr>
          <w:snapToGrid w:val="0"/>
        </w:rPr>
        <w:t>-</w:t>
      </w:r>
      <w:r>
        <w:rPr>
          <w:snapToGrid w:val="0"/>
        </w:rPr>
        <w:tab/>
        <w:t>new and a</w:t>
      </w:r>
      <w:r w:rsidRPr="00DF4097">
        <w:rPr>
          <w:snapToGrid w:val="0"/>
        </w:rPr>
        <w:t>djusted vehicle feature</w:t>
      </w:r>
      <w:r>
        <w:rPr>
          <w:snapToGrid w:val="0"/>
        </w:rPr>
        <w:t>s</w:t>
      </w:r>
    </w:p>
    <w:p w14:paraId="57330B4E" w14:textId="77777777" w:rsidR="00E77258" w:rsidRPr="002D7611" w:rsidRDefault="00E77258" w:rsidP="0018141E">
      <w:pPr>
        <w:widowControl w:val="0"/>
        <w:ind w:firstLine="720"/>
        <w:rPr>
          <w:snapToGrid w:val="0"/>
        </w:rPr>
      </w:pPr>
      <w:r>
        <w:rPr>
          <w:snapToGrid w:val="0"/>
        </w:rPr>
        <w:t>-</w:t>
      </w:r>
      <w:r>
        <w:rPr>
          <w:snapToGrid w:val="0"/>
        </w:rPr>
        <w:tab/>
        <w:t>new r</w:t>
      </w:r>
      <w:r w:rsidRPr="00DF4097">
        <w:rPr>
          <w:snapToGrid w:val="0"/>
        </w:rPr>
        <w:t>oute</w:t>
      </w:r>
      <w:r>
        <w:rPr>
          <w:snapToGrid w:val="0"/>
        </w:rPr>
        <w:t>s</w:t>
      </w:r>
      <w:r w:rsidRPr="00DF4097">
        <w:rPr>
          <w:snapToGrid w:val="0"/>
        </w:rPr>
        <w:t xml:space="preserve"> and diversions.</w:t>
      </w:r>
    </w:p>
    <w:p w14:paraId="5C458C9F" w14:textId="77777777" w:rsidR="00E77258" w:rsidRPr="00D300A1" w:rsidRDefault="00E77258" w:rsidP="00E77258">
      <w:pPr>
        <w:rPr>
          <w:snapToGrid w:val="0"/>
        </w:rPr>
      </w:pPr>
    </w:p>
    <w:p w14:paraId="73308F11" w14:textId="77777777" w:rsidR="00E77258" w:rsidRPr="00D300A1" w:rsidRDefault="00E77258" w:rsidP="00E77258">
      <w:pPr>
        <w:ind w:left="720" w:hanging="720"/>
        <w:rPr>
          <w:snapToGrid w:val="0"/>
        </w:rPr>
      </w:pPr>
      <w:r>
        <w:rPr>
          <w:snapToGrid w:val="0"/>
        </w:rPr>
        <w:t>8</w:t>
      </w:r>
      <w:r w:rsidRPr="00D300A1">
        <w:rPr>
          <w:snapToGrid w:val="0"/>
        </w:rPr>
        <w:t>.</w:t>
      </w:r>
      <w:r w:rsidRPr="00D300A1">
        <w:rPr>
          <w:snapToGrid w:val="0"/>
        </w:rPr>
        <w:tab/>
      </w:r>
      <w:r w:rsidRPr="00F91FCC">
        <w:rPr>
          <w:snapToGrid w:val="0"/>
        </w:rPr>
        <w:t>Following a number of questions from the Committee, the</w:t>
      </w:r>
      <w:r w:rsidRPr="00D300A1">
        <w:rPr>
          <w:snapToGrid w:val="0"/>
        </w:rPr>
        <w:t xml:space="preserve"> </w:t>
      </w:r>
      <w:r w:rsidRPr="00D300A1">
        <w:rPr>
          <w:snapToGrid w:val="0"/>
          <w:szCs w:val="24"/>
        </w:rPr>
        <w:t>Civic Cabinet Chair</w:t>
      </w:r>
      <w:r w:rsidRPr="00D300A1">
        <w:rPr>
          <w:snapToGrid w:val="0"/>
        </w:rPr>
        <w:t xml:space="preserve"> thanked </w:t>
      </w:r>
      <w:r>
        <w:rPr>
          <w:snapToGrid w:val="0"/>
        </w:rPr>
        <w:t xml:space="preserve">the </w:t>
      </w:r>
      <w:r w:rsidRPr="0045318F">
        <w:rPr>
          <w:lang w:val="en-US"/>
        </w:rPr>
        <w:t>General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bookmarkEnd w:id="43"/>
    <w:p w14:paraId="28ED812E" w14:textId="77777777" w:rsidR="00E77258" w:rsidRPr="00D300A1" w:rsidRDefault="00E77258" w:rsidP="00E77258">
      <w:pPr>
        <w:rPr>
          <w:snapToGrid w:val="0"/>
        </w:rPr>
      </w:pPr>
    </w:p>
    <w:p w14:paraId="3A817AE2" w14:textId="77777777" w:rsidR="00E77258" w:rsidRPr="00D300A1" w:rsidRDefault="00E77258" w:rsidP="00E77258">
      <w:pPr>
        <w:keepNext/>
        <w:keepLines/>
        <w:widowControl w:val="0"/>
        <w:ind w:left="720" w:hanging="720"/>
        <w:rPr>
          <w:snapToGrid w:val="0"/>
        </w:rPr>
      </w:pPr>
      <w:r>
        <w:rPr>
          <w:snapToGrid w:val="0"/>
        </w:rPr>
        <w:t>9</w:t>
      </w:r>
      <w:r w:rsidRPr="00D300A1">
        <w:rPr>
          <w:snapToGrid w:val="0"/>
        </w:rPr>
        <w:t>.</w:t>
      </w:r>
      <w:r w:rsidRPr="00D300A1">
        <w:rPr>
          <w:snapToGrid w:val="0"/>
        </w:rPr>
        <w:tab/>
      </w:r>
      <w:r w:rsidRPr="00D300A1">
        <w:rPr>
          <w:b/>
          <w:snapToGrid w:val="0"/>
        </w:rPr>
        <w:t>RECOMMENDATION:</w:t>
      </w:r>
    </w:p>
    <w:p w14:paraId="1453FA49" w14:textId="77777777" w:rsidR="00E77258" w:rsidRPr="00D300A1" w:rsidRDefault="00E77258" w:rsidP="00E77258">
      <w:pPr>
        <w:keepNext/>
        <w:keepLines/>
        <w:widowControl w:val="0"/>
        <w:ind w:left="720" w:hanging="720"/>
        <w:rPr>
          <w:snapToGrid w:val="0"/>
        </w:rPr>
      </w:pPr>
    </w:p>
    <w:p w14:paraId="2C01C8B0" w14:textId="21ADF31C" w:rsidR="00D46E85" w:rsidRPr="00E77258" w:rsidRDefault="00E77258" w:rsidP="00E77258">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bookmarkEnd w:id="44"/>
    </w:p>
    <w:p w14:paraId="5B7CC54D" w14:textId="77777777" w:rsidR="00D46E85" w:rsidRDefault="00D46E85" w:rsidP="00D46E85">
      <w:pPr>
        <w:jc w:val="right"/>
        <w:rPr>
          <w:rFonts w:ascii="Arial" w:hAnsi="Arial"/>
          <w:b/>
          <w:sz w:val="28"/>
        </w:rPr>
      </w:pPr>
      <w:r>
        <w:rPr>
          <w:rFonts w:ascii="Arial" w:hAnsi="Arial"/>
          <w:b/>
          <w:sz w:val="28"/>
        </w:rPr>
        <w:t>ADOPTED</w:t>
      </w:r>
    </w:p>
    <w:p w14:paraId="6D6E780F" w14:textId="77777777" w:rsidR="00D46E85" w:rsidRDefault="00D46E85" w:rsidP="002A6383"/>
    <w:p w14:paraId="3FC90227" w14:textId="77777777" w:rsidR="002A6383" w:rsidRDefault="002A6383" w:rsidP="00885F63"/>
    <w:p w14:paraId="1D645BD3" w14:textId="77777777" w:rsidR="00885F63" w:rsidRDefault="00885F63" w:rsidP="00885F63">
      <w:pPr>
        <w:pStyle w:val="Heading3"/>
      </w:pPr>
      <w:bookmarkStart w:id="45" w:name="_Toc192160301"/>
      <w:r>
        <w:t>INFRASTRUCTURE COMMITTEE</w:t>
      </w:r>
      <w:bookmarkEnd w:id="39"/>
      <w:bookmarkEnd w:id="40"/>
      <w:bookmarkEnd w:id="45"/>
    </w:p>
    <w:p w14:paraId="531CC97A" w14:textId="77777777" w:rsidR="006E700C" w:rsidRDefault="006E700C" w:rsidP="006E700C">
      <w:pPr>
        <w:tabs>
          <w:tab w:val="left" w:pos="-1440"/>
        </w:tabs>
        <w:spacing w:line="218" w:lineRule="auto"/>
        <w:jc w:val="left"/>
        <w:rPr>
          <w:b/>
          <w:szCs w:val="24"/>
        </w:rPr>
      </w:pPr>
    </w:p>
    <w:p w14:paraId="58299F98" w14:textId="06C9405F" w:rsidR="00B26E99" w:rsidRPr="005F758D" w:rsidRDefault="00B26E99" w:rsidP="007A1FE4">
      <w:pPr>
        <w:pStyle w:val="BodyTextIndent2"/>
        <w:spacing w:after="0" w:line="240" w:lineRule="auto"/>
        <w:ind w:left="2517" w:hanging="2517"/>
        <w:jc w:val="both"/>
        <w:rPr>
          <w:rFonts w:ascii="Times New Roman" w:hAnsi="Times New Roman"/>
          <w:sz w:val="20"/>
        </w:rPr>
      </w:pPr>
      <w:r w:rsidRPr="007A1FE4">
        <w:rPr>
          <w:rFonts w:ascii="Times New Roman" w:hAnsi="Times New Roman"/>
          <w:sz w:val="20"/>
        </w:rPr>
        <w:t>Chair:</w:t>
      </w:r>
      <w:r w:rsidRPr="007A1FE4">
        <w:rPr>
          <w:rFonts w:ascii="Times New Roman" w:hAnsi="Times New Roman"/>
          <w:sz w:val="20"/>
        </w:rPr>
        <w:tab/>
      </w:r>
      <w:r w:rsidRPr="005F758D">
        <w:rPr>
          <w:rFonts w:ascii="Times New Roman" w:hAnsi="Times New Roman"/>
          <w:sz w:val="20"/>
        </w:rPr>
        <w:t xml:space="preserve">Councillor WINES, Infrastructure Committee. </w:t>
      </w:r>
    </w:p>
    <w:p w14:paraId="2E237656" w14:textId="77777777" w:rsidR="00885F63" w:rsidRDefault="00885F63" w:rsidP="00885F63"/>
    <w:p w14:paraId="217F7C10" w14:textId="3726B6BA" w:rsidR="00885F63" w:rsidRDefault="00885F63" w:rsidP="00885F63">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D7179A">
        <w:t>Steven HUANG</w:t>
      </w:r>
      <w:r>
        <w:t xml:space="preserve">, that the report of the meeting of that Committee held on </w:t>
      </w:r>
      <w:r w:rsidR="0049346A">
        <w:t>25 February 2025</w:t>
      </w:r>
      <w:r>
        <w:t>, be adopted.</w:t>
      </w:r>
    </w:p>
    <w:p w14:paraId="32C73BD8" w14:textId="77777777" w:rsidR="00885F63" w:rsidRDefault="00885F63" w:rsidP="00885F63"/>
    <w:p w14:paraId="0E6CF212" w14:textId="33773081" w:rsidR="00B26E99" w:rsidRPr="005F758D" w:rsidRDefault="00B26E99" w:rsidP="00B26E99">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r>
      <w:r w:rsidRPr="005F758D">
        <w:rPr>
          <w:rFonts w:ascii="Times New Roman" w:hAnsi="Times New Roman"/>
          <w:sz w:val="20"/>
        </w:rPr>
        <w:t xml:space="preserve">Thanks, Madam Chair. Just very quickly, the </w:t>
      </w:r>
      <w:r>
        <w:rPr>
          <w:rFonts w:ascii="Times New Roman" w:hAnsi="Times New Roman"/>
          <w:sz w:val="20"/>
        </w:rPr>
        <w:t>C</w:t>
      </w:r>
      <w:r w:rsidRPr="005F758D">
        <w:rPr>
          <w:rFonts w:ascii="Times New Roman" w:hAnsi="Times New Roman"/>
          <w:sz w:val="20"/>
        </w:rPr>
        <w:t xml:space="preserve">ommittee heard a report on </w:t>
      </w:r>
      <w:r>
        <w:rPr>
          <w:rFonts w:ascii="Times New Roman" w:hAnsi="Times New Roman"/>
          <w:sz w:val="20"/>
        </w:rPr>
        <w:t>2</w:t>
      </w:r>
      <w:r w:rsidR="001F384E">
        <w:rPr>
          <w:rFonts w:ascii="Times New Roman" w:hAnsi="Times New Roman"/>
          <w:sz w:val="20"/>
        </w:rPr>
        <w:t> </w:t>
      </w:r>
      <w:r w:rsidRPr="005F758D">
        <w:rPr>
          <w:rFonts w:ascii="Times New Roman" w:hAnsi="Times New Roman"/>
          <w:sz w:val="20"/>
        </w:rPr>
        <w:t xml:space="preserve">worthy intersection upgrades delivered by our organisation and there were </w:t>
      </w:r>
      <w:r>
        <w:rPr>
          <w:rFonts w:ascii="Times New Roman" w:hAnsi="Times New Roman"/>
          <w:sz w:val="20"/>
        </w:rPr>
        <w:t>3</w:t>
      </w:r>
      <w:r w:rsidR="001F384E">
        <w:rPr>
          <w:rFonts w:ascii="Times New Roman" w:hAnsi="Times New Roman"/>
          <w:sz w:val="20"/>
        </w:rPr>
        <w:t> </w:t>
      </w:r>
      <w:r w:rsidRPr="005F758D">
        <w:rPr>
          <w:rFonts w:ascii="Times New Roman" w:hAnsi="Times New Roman"/>
          <w:sz w:val="20"/>
        </w:rPr>
        <w:t xml:space="preserve">petitions considered. I look forward to further comment. </w:t>
      </w:r>
    </w:p>
    <w:p w14:paraId="048F6081" w14:textId="77777777" w:rsidR="00B26E99" w:rsidRDefault="00B26E99" w:rsidP="00B26E99">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Further speakers? </w:t>
      </w:r>
    </w:p>
    <w:p w14:paraId="0B75DEAD" w14:textId="77777777" w:rsidR="00B26E99" w:rsidRDefault="00B26E99"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Councillor STRUNK. </w:t>
      </w:r>
    </w:p>
    <w:p w14:paraId="07C595E0" w14:textId="77777777" w:rsidR="00D7179A" w:rsidRDefault="00D7179A" w:rsidP="009A7215">
      <w:pPr>
        <w:pStyle w:val="BodyTextIndent2Transcript"/>
        <w:spacing w:before="0"/>
      </w:pPr>
    </w:p>
    <w:p w14:paraId="02E37193" w14:textId="3EF5C71A" w:rsidR="00D7179A" w:rsidRPr="00AA222F" w:rsidRDefault="00D7179A" w:rsidP="007A1FE4">
      <w:pPr>
        <w:keepNext/>
        <w:widowControl w:val="0"/>
        <w:rPr>
          <w:b/>
          <w:snapToGrid w:val="0"/>
          <w:lang w:eastAsia="en-US"/>
        </w:rPr>
      </w:pPr>
      <w:bookmarkStart w:id="46" w:name="_Hlk110426003"/>
      <w:r w:rsidRPr="00AA222F">
        <w:rPr>
          <w:b/>
          <w:snapToGrid w:val="0"/>
          <w:lang w:eastAsia="en-US"/>
        </w:rPr>
        <w:t>S</w:t>
      </w:r>
      <w:bookmarkStart w:id="47" w:name="_Hlk130976747"/>
      <w:r w:rsidRPr="00AA222F">
        <w:rPr>
          <w:b/>
          <w:snapToGrid w:val="0"/>
          <w:lang w:eastAsia="en-US"/>
        </w:rPr>
        <w:t xml:space="preserve">ERIATIM - CLAUSE </w:t>
      </w:r>
      <w:r>
        <w:rPr>
          <w:b/>
          <w:snapToGrid w:val="0"/>
          <w:lang w:eastAsia="en-US"/>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7179A" w:rsidRPr="008F23B9" w14:paraId="1A328DE4" w14:textId="77777777" w:rsidTr="00D7179A">
        <w:trPr>
          <w:trHeight w:val="359"/>
        </w:trPr>
        <w:tc>
          <w:tcPr>
            <w:tcW w:w="8908" w:type="dxa"/>
            <w:tcBorders>
              <w:bottom w:val="single" w:sz="4" w:space="0" w:color="auto"/>
            </w:tcBorders>
          </w:tcPr>
          <w:p w14:paraId="6A88B91D" w14:textId="47FE29B9" w:rsidR="00D7179A" w:rsidRPr="008F23B9" w:rsidRDefault="00D7179A" w:rsidP="007A1FE4">
            <w:pPr>
              <w:keepNext/>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Charles STRUNK</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rsidRPr="00E77258">
              <w:t>REQUESTING COUNCIL INSTALL TRAFFIC CALMING DEVICES IN MARELDA STREET, SUNNYBANK</w:t>
            </w:r>
            <w:r w:rsidRPr="001E7EEE">
              <w:rPr>
                <w:snapToGrid w:val="0"/>
                <w:lang w:val="en-US" w:eastAsia="en-US"/>
              </w:rPr>
              <w:t>, be taken seriatim for voting purposes.</w:t>
            </w:r>
          </w:p>
        </w:tc>
      </w:tr>
      <w:bookmarkEnd w:id="46"/>
      <w:bookmarkEnd w:id="47"/>
    </w:tbl>
    <w:p w14:paraId="091AEF8D" w14:textId="77777777" w:rsidR="00D7179A" w:rsidRDefault="00D7179A" w:rsidP="00D7179A">
      <w:pPr>
        <w:pStyle w:val="BodyTextIndent2Transcript"/>
        <w:spacing w:before="0"/>
        <w:rPr>
          <w:highlight w:val="yellow"/>
        </w:rPr>
      </w:pPr>
    </w:p>
    <w:p w14:paraId="09834350" w14:textId="4B7592D5" w:rsidR="00B26E99" w:rsidRDefault="00B26E99" w:rsidP="00B26E99">
      <w:pPr>
        <w:pStyle w:val="BodyTextIndent2"/>
        <w:spacing w:line="240" w:lineRule="auto"/>
        <w:ind w:left="2517" w:hanging="2517"/>
        <w:jc w:val="both"/>
        <w:rPr>
          <w:rFonts w:ascii="Times New Roman" w:hAnsi="Times New Roman"/>
          <w:sz w:val="20"/>
        </w:rPr>
      </w:pPr>
      <w:r w:rsidRPr="00B26E99">
        <w:rPr>
          <w:rFonts w:ascii="Times New Roman" w:hAnsi="Times New Roman"/>
          <w:sz w:val="20"/>
        </w:rPr>
        <w:t>Councillor STRUNK:</w:t>
      </w:r>
      <w:r w:rsidRPr="00B26E99">
        <w:rPr>
          <w:rFonts w:ascii="Times New Roman" w:hAnsi="Times New Roman"/>
          <w:sz w:val="20"/>
        </w:rPr>
        <w:tab/>
        <w:t>Good to go? Item C, the petition for traffic calming in this location is an item that we don’t agree with the recommendation from Council officers. They’ve indicated that they are going to do a traffic survey, but I don’t know if that traffic survey will be made available to the petitioners and we don’t know what the outcome—how long that outcome or the results of the survey will take to be made available, to</w:t>
      </w:r>
      <w:r w:rsidRPr="005F758D">
        <w:rPr>
          <w:rFonts w:ascii="Times New Roman" w:hAnsi="Times New Roman"/>
          <w:sz w:val="20"/>
        </w:rPr>
        <w:t xml:space="preserve"> either the petitioners or to us as well. </w:t>
      </w:r>
    </w:p>
    <w:p w14:paraId="0BBA1900" w14:textId="77777777" w:rsidR="00B26E99" w:rsidRPr="005F758D" w:rsidRDefault="00B26E99" w:rsidP="00B26E99">
      <w:pPr>
        <w:pStyle w:val="BodyTextIndent2"/>
        <w:spacing w:line="240" w:lineRule="auto"/>
        <w:ind w:left="2517" w:firstLine="0"/>
        <w:jc w:val="both"/>
        <w:rPr>
          <w:rFonts w:ascii="Times New Roman" w:hAnsi="Times New Roman"/>
          <w:sz w:val="20"/>
        </w:rPr>
      </w:pPr>
      <w:r w:rsidRPr="005F758D">
        <w:rPr>
          <w:rFonts w:ascii="Times New Roman" w:hAnsi="Times New Roman"/>
          <w:sz w:val="20"/>
        </w:rPr>
        <w:t>So basically</w:t>
      </w:r>
      <w:r>
        <w:rPr>
          <w:rFonts w:ascii="Times New Roman" w:hAnsi="Times New Roman"/>
          <w:sz w:val="20"/>
        </w:rPr>
        <w:t>,</w:t>
      </w:r>
      <w:r w:rsidRPr="005F758D">
        <w:rPr>
          <w:rFonts w:ascii="Times New Roman" w:hAnsi="Times New Roman"/>
          <w:sz w:val="20"/>
        </w:rPr>
        <w:t xml:space="preserve"> the issue is it</w:t>
      </w:r>
      <w:r>
        <w:rPr>
          <w:rFonts w:ascii="Times New Roman" w:hAnsi="Times New Roman"/>
          <w:sz w:val="20"/>
        </w:rPr>
        <w:t>’</w:t>
      </w:r>
      <w:r w:rsidRPr="005F758D">
        <w:rPr>
          <w:rFonts w:ascii="Times New Roman" w:hAnsi="Times New Roman"/>
          <w:sz w:val="20"/>
        </w:rPr>
        <w:t>s the road directly behind a very large shopping centre</w:t>
      </w:r>
      <w:r>
        <w:rPr>
          <w:rFonts w:ascii="Times New Roman" w:hAnsi="Times New Roman"/>
          <w:sz w:val="20"/>
        </w:rPr>
        <w:t>,</w:t>
      </w:r>
      <w:r w:rsidRPr="005F758D">
        <w:rPr>
          <w:rFonts w:ascii="Times New Roman" w:hAnsi="Times New Roman"/>
          <w:sz w:val="20"/>
        </w:rPr>
        <w:t xml:space="preserve"> which has quite a lot of traffic and it</w:t>
      </w:r>
      <w:r>
        <w:rPr>
          <w:rFonts w:ascii="Times New Roman" w:hAnsi="Times New Roman"/>
          <w:sz w:val="20"/>
        </w:rPr>
        <w:t>’</w:t>
      </w:r>
      <w:r w:rsidRPr="005F758D">
        <w:rPr>
          <w:rFonts w:ascii="Times New Roman" w:hAnsi="Times New Roman"/>
          <w:sz w:val="20"/>
        </w:rPr>
        <w:t>s a bit of a rat run as well. I think traffic calming is something that could ameliorate that issue with the rat running</w:t>
      </w:r>
      <w:r>
        <w:rPr>
          <w:rFonts w:ascii="Times New Roman" w:hAnsi="Times New Roman"/>
          <w:sz w:val="20"/>
        </w:rPr>
        <w:t xml:space="preserve">, </w:t>
      </w:r>
      <w:r w:rsidRPr="005F758D">
        <w:rPr>
          <w:rFonts w:ascii="Times New Roman" w:hAnsi="Times New Roman"/>
          <w:sz w:val="20"/>
        </w:rPr>
        <w:t>or at least slow the traffic down as well. So, it</w:t>
      </w:r>
      <w:r>
        <w:rPr>
          <w:rFonts w:ascii="Times New Roman" w:hAnsi="Times New Roman"/>
          <w:sz w:val="20"/>
        </w:rPr>
        <w:t>’</w:t>
      </w:r>
      <w:r w:rsidRPr="005F758D">
        <w:rPr>
          <w:rFonts w:ascii="Times New Roman" w:hAnsi="Times New Roman"/>
          <w:sz w:val="20"/>
        </w:rPr>
        <w:t>s something that we</w:t>
      </w:r>
      <w:r>
        <w:rPr>
          <w:rFonts w:ascii="Times New Roman" w:hAnsi="Times New Roman"/>
          <w:sz w:val="20"/>
        </w:rPr>
        <w:t>’</w:t>
      </w:r>
      <w:r w:rsidRPr="005F758D">
        <w:rPr>
          <w:rFonts w:ascii="Times New Roman" w:hAnsi="Times New Roman"/>
          <w:sz w:val="20"/>
        </w:rPr>
        <w:t>re not going to support the recommendation simply because I think it</w:t>
      </w:r>
      <w:r>
        <w:rPr>
          <w:rFonts w:ascii="Times New Roman" w:hAnsi="Times New Roman"/>
          <w:sz w:val="20"/>
        </w:rPr>
        <w:t>’</w:t>
      </w:r>
      <w:r w:rsidRPr="005F758D">
        <w:rPr>
          <w:rFonts w:ascii="Times New Roman" w:hAnsi="Times New Roman"/>
          <w:sz w:val="20"/>
        </w:rPr>
        <w:t>s kicking the problem down the road. I think these petitioners</w:t>
      </w:r>
      <w:r w:rsidRPr="00EA1C51">
        <w:rPr>
          <w:rFonts w:ascii="Times New Roman" w:hAnsi="Times New Roman"/>
          <w:sz w:val="20"/>
        </w:rPr>
        <w:t>—</w:t>
      </w:r>
      <w:r>
        <w:rPr>
          <w:rFonts w:ascii="Times New Roman" w:hAnsi="Times New Roman"/>
          <w:sz w:val="20"/>
        </w:rPr>
        <w:t>e</w:t>
      </w:r>
      <w:r w:rsidRPr="005F758D">
        <w:rPr>
          <w:rFonts w:ascii="Times New Roman" w:hAnsi="Times New Roman"/>
          <w:sz w:val="20"/>
        </w:rPr>
        <w:t xml:space="preserve">ven though only 10 of them are locals, but no </w:t>
      </w:r>
      <w:r w:rsidRPr="005F758D">
        <w:rPr>
          <w:rFonts w:ascii="Times New Roman" w:hAnsi="Times New Roman"/>
          <w:sz w:val="20"/>
        </w:rPr>
        <w:lastRenderedPageBreak/>
        <w:t xml:space="preserve">doubt the other 18 are probably the relatives that maybe come to visit and would like to see some work done in this space on that road. Thank you, Chair. </w:t>
      </w:r>
    </w:p>
    <w:p w14:paraId="1281BAC1" w14:textId="2FD2F865" w:rsidR="00B26E99" w:rsidRDefault="00B26E99" w:rsidP="00B26E99">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Further speakers? No </w:t>
      </w:r>
      <w:r>
        <w:rPr>
          <w:rFonts w:ascii="Times New Roman" w:hAnsi="Times New Roman"/>
          <w:sz w:val="20"/>
        </w:rPr>
        <w:t>further speakers?</w:t>
      </w:r>
      <w:r w:rsidRPr="005F758D">
        <w:rPr>
          <w:rFonts w:ascii="Times New Roman" w:hAnsi="Times New Roman"/>
          <w:sz w:val="20"/>
        </w:rPr>
        <w:t xml:space="preserve"> </w:t>
      </w:r>
    </w:p>
    <w:p w14:paraId="15E630B1" w14:textId="77777777" w:rsidR="00B26E99" w:rsidRDefault="00B26E99" w:rsidP="00B26E99">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We</w:t>
      </w:r>
      <w:r>
        <w:rPr>
          <w:rFonts w:ascii="Times New Roman" w:hAnsi="Times New Roman"/>
          <w:sz w:val="20"/>
        </w:rPr>
        <w:t>’</w:t>
      </w:r>
      <w:r w:rsidRPr="005F758D">
        <w:rPr>
          <w:rFonts w:ascii="Times New Roman" w:hAnsi="Times New Roman"/>
          <w:sz w:val="20"/>
        </w:rPr>
        <w:t>ll now</w:t>
      </w:r>
      <w:r w:rsidRPr="00F94D97">
        <w:rPr>
          <w:rFonts w:ascii="Times New Roman" w:hAnsi="Times New Roman"/>
          <w:sz w:val="20"/>
        </w:rPr>
        <w:t>—</w:t>
      </w:r>
      <w:r w:rsidRPr="005F758D">
        <w:rPr>
          <w:rFonts w:ascii="Times New Roman" w:hAnsi="Times New Roman"/>
          <w:sz w:val="20"/>
        </w:rPr>
        <w:t>oh, Councillor</w:t>
      </w:r>
      <w:r>
        <w:rPr>
          <w:rFonts w:ascii="Times New Roman" w:hAnsi="Times New Roman"/>
          <w:sz w:val="20"/>
        </w:rPr>
        <w:t xml:space="preserve"> </w:t>
      </w:r>
      <w:r w:rsidRPr="005F758D">
        <w:rPr>
          <w:rFonts w:ascii="Times New Roman" w:hAnsi="Times New Roman"/>
          <w:sz w:val="20"/>
        </w:rPr>
        <w:t>WINES</w:t>
      </w:r>
      <w:r w:rsidRPr="00F94D97">
        <w:rPr>
          <w:rFonts w:ascii="Times New Roman" w:hAnsi="Times New Roman"/>
          <w:sz w:val="20"/>
        </w:rPr>
        <w:t>—</w:t>
      </w:r>
    </w:p>
    <w:p w14:paraId="3AE6C114" w14:textId="77777777" w:rsidR="00B26E99" w:rsidRPr="005F758D" w:rsidRDefault="00B26E99" w:rsidP="00B26E99">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 xml:space="preserve">Thanks, Madam Chair. Just in </w:t>
      </w:r>
      <w:r w:rsidRPr="005F758D">
        <w:rPr>
          <w:rFonts w:ascii="Times New Roman" w:hAnsi="Times New Roman"/>
          <w:sz w:val="20"/>
        </w:rPr>
        <w:t xml:space="preserve">response to Councillor STRUNK. So the resolution of the </w:t>
      </w:r>
      <w:r>
        <w:rPr>
          <w:rFonts w:ascii="Times New Roman" w:hAnsi="Times New Roman"/>
          <w:sz w:val="20"/>
        </w:rPr>
        <w:t>Co</w:t>
      </w:r>
      <w:r w:rsidRPr="005F758D">
        <w:rPr>
          <w:rFonts w:ascii="Times New Roman" w:hAnsi="Times New Roman"/>
          <w:sz w:val="20"/>
        </w:rPr>
        <w:t xml:space="preserve">mmittee was that in response to the petitioners, we would consider and do a traffic count as to whether there were, in fact, enough motor vehicles at a particular speed going through </w:t>
      </w:r>
      <w:r w:rsidRPr="001F384E">
        <w:rPr>
          <w:rFonts w:ascii="Times New Roman" w:hAnsi="Times New Roman"/>
          <w:sz w:val="20"/>
        </w:rPr>
        <w:t>Marelda Street</w:t>
      </w:r>
      <w:r w:rsidRPr="005F758D">
        <w:rPr>
          <w:rFonts w:ascii="Times New Roman" w:hAnsi="Times New Roman"/>
          <w:sz w:val="20"/>
        </w:rPr>
        <w:t xml:space="preserve"> to justify traffic calming. There</w:t>
      </w:r>
      <w:r>
        <w:rPr>
          <w:rFonts w:ascii="Times New Roman" w:hAnsi="Times New Roman"/>
          <w:sz w:val="20"/>
        </w:rPr>
        <w:t>’</w:t>
      </w:r>
      <w:r w:rsidRPr="005F758D">
        <w:rPr>
          <w:rFonts w:ascii="Times New Roman" w:hAnsi="Times New Roman"/>
          <w:sz w:val="20"/>
        </w:rPr>
        <w:t xml:space="preserve">s also some discussion at the meeting about the need that if you were to do </w:t>
      </w:r>
      <w:r>
        <w:rPr>
          <w:rFonts w:ascii="Times New Roman" w:hAnsi="Times New Roman"/>
          <w:sz w:val="20"/>
        </w:rPr>
        <w:t>Marelda</w:t>
      </w:r>
      <w:r w:rsidRPr="005F758D">
        <w:rPr>
          <w:rFonts w:ascii="Times New Roman" w:hAnsi="Times New Roman"/>
          <w:sz w:val="20"/>
        </w:rPr>
        <w:t>, you may need to do a precinct</w:t>
      </w:r>
      <w:r>
        <w:rPr>
          <w:rFonts w:ascii="Times New Roman" w:hAnsi="Times New Roman"/>
          <w:sz w:val="20"/>
        </w:rPr>
        <w:t>,</w:t>
      </w:r>
      <w:r w:rsidRPr="005F758D">
        <w:rPr>
          <w:rFonts w:ascii="Times New Roman" w:hAnsi="Times New Roman"/>
          <w:sz w:val="20"/>
        </w:rPr>
        <w:t xml:space="preserve"> rather than that particular street. I have confidence that Councillor MARX will be able to carry the argument one way or another for her constituents and we look forward to the further steps as outlined in the response proceeding. Thank you. </w:t>
      </w:r>
    </w:p>
    <w:p w14:paraId="418A00BF" w14:textId="77777777" w:rsidR="00B26E99" w:rsidRDefault="00B26E99"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We</w:t>
      </w:r>
      <w:r>
        <w:rPr>
          <w:rFonts w:ascii="Times New Roman" w:hAnsi="Times New Roman"/>
          <w:sz w:val="20"/>
        </w:rPr>
        <w:t>’</w:t>
      </w:r>
      <w:r w:rsidRPr="005F758D">
        <w:rPr>
          <w:rFonts w:ascii="Times New Roman" w:hAnsi="Times New Roman"/>
          <w:sz w:val="20"/>
        </w:rPr>
        <w:t xml:space="preserve">ll now put A, B and D to the vote. </w:t>
      </w:r>
    </w:p>
    <w:p w14:paraId="27B8F711" w14:textId="77777777" w:rsidR="00885F63" w:rsidRDefault="00885F63" w:rsidP="00885F63"/>
    <w:p w14:paraId="2632B7D9" w14:textId="4AAB2C34" w:rsidR="00D7179A" w:rsidRPr="00AA222F" w:rsidRDefault="00D7179A" w:rsidP="00D7179A">
      <w:pPr>
        <w:widowControl w:val="0"/>
        <w:rPr>
          <w:b/>
          <w:snapToGrid w:val="0"/>
          <w:lang w:eastAsia="en-US"/>
        </w:rPr>
      </w:pPr>
      <w:r>
        <w:rPr>
          <w:b/>
          <w:snapToGrid w:val="0"/>
          <w:lang w:eastAsia="en-US"/>
        </w:rPr>
        <w:t>CLAUSES A, B AND D PUT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7179A" w:rsidRPr="008F23B9" w14:paraId="2D491B41" w14:textId="77777777" w:rsidTr="003B2CCD">
        <w:trPr>
          <w:trHeight w:val="359"/>
        </w:trPr>
        <w:tc>
          <w:tcPr>
            <w:tcW w:w="9133" w:type="dxa"/>
            <w:tcBorders>
              <w:bottom w:val="single" w:sz="4" w:space="0" w:color="auto"/>
            </w:tcBorders>
          </w:tcPr>
          <w:p w14:paraId="02C3D182" w14:textId="51692B33" w:rsidR="00D7179A" w:rsidRPr="008F23B9" w:rsidRDefault="00D7179A" w:rsidP="003B2CCD">
            <w:pPr>
              <w:widowControl w:val="0"/>
              <w:rPr>
                <w:rFonts w:ascii="Arial" w:hAnsi="Arial"/>
                <w:b/>
                <w:snapToGrid w:val="0"/>
                <w:lang w:val="en-US" w:eastAsia="en-US"/>
              </w:rPr>
            </w:pPr>
            <w:r w:rsidRPr="00AA222F">
              <w:rPr>
                <w:snapToGrid w:val="0"/>
                <w:lang w:val="en-US" w:eastAsia="en-US"/>
              </w:rPr>
              <w:t>Upon being submitted to the Chamber, the motion for the adoption of Clause</w:t>
            </w:r>
            <w:r>
              <w:rPr>
                <w:snapToGrid w:val="0"/>
                <w:lang w:val="en-US" w:eastAsia="en-US"/>
              </w:rPr>
              <w:t>s</w:t>
            </w:r>
            <w:r w:rsidRPr="00AA222F">
              <w:rPr>
                <w:snapToGrid w:val="0"/>
                <w:lang w:val="en-US" w:eastAsia="en-US"/>
              </w:rPr>
              <w:t xml:space="preserve"> </w:t>
            </w:r>
            <w:r>
              <w:rPr>
                <w:snapToGrid w:val="0"/>
                <w:lang w:val="en-US" w:eastAsia="en-US"/>
              </w:rPr>
              <w:t>A, B</w:t>
            </w:r>
            <w:r w:rsidRPr="00AA222F">
              <w:rPr>
                <w:snapToGrid w:val="0"/>
                <w:lang w:val="en-US" w:eastAsia="en-US"/>
              </w:rPr>
              <w:t xml:space="preserve"> </w:t>
            </w:r>
            <w:r>
              <w:rPr>
                <w:snapToGrid w:val="0"/>
                <w:lang w:val="en-US" w:eastAsia="en-US"/>
              </w:rPr>
              <w:t>and D</w:t>
            </w:r>
            <w:r w:rsidRPr="00AA222F">
              <w:rPr>
                <w:snapToGrid w:val="0"/>
                <w:lang w:val="en-US" w:eastAsia="en-US"/>
              </w:rPr>
              <w:t xml:space="preserve"> of the report of the </w:t>
            </w:r>
            <w:r>
              <w:rPr>
                <w:snapToGrid w:val="0"/>
                <w:lang w:val="en-US" w:eastAsia="en-US"/>
              </w:rP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tc>
      </w:tr>
    </w:tbl>
    <w:p w14:paraId="3E47C02E" w14:textId="77777777" w:rsidR="00885F63" w:rsidRDefault="00885F63" w:rsidP="00885F63"/>
    <w:p w14:paraId="665BE113" w14:textId="1BC15139" w:rsidR="00B26E99" w:rsidRDefault="00B26E99" w:rsidP="001F384E">
      <w:pPr>
        <w:pStyle w:val="BodyTextIndent2"/>
        <w:spacing w:after="0" w:line="240" w:lineRule="auto"/>
        <w:ind w:left="2517" w:hanging="2517"/>
        <w:jc w:val="both"/>
        <w:rPr>
          <w:rFonts w:ascii="Times New Roman" w:hAnsi="Times New Roman"/>
          <w:sz w:val="20"/>
        </w:rPr>
      </w:pPr>
      <w:r w:rsidRPr="00D3526A">
        <w:rPr>
          <w:rFonts w:ascii="Times New Roman" w:hAnsi="Times New Roman"/>
          <w:sz w:val="20"/>
        </w:rPr>
        <w:t>Chair:</w:t>
      </w:r>
      <w:r w:rsidRPr="00D3526A">
        <w:rPr>
          <w:rFonts w:ascii="Times New Roman" w:hAnsi="Times New Roman"/>
          <w:sz w:val="20"/>
        </w:rPr>
        <w:tab/>
      </w:r>
      <w:r w:rsidRPr="005F758D">
        <w:rPr>
          <w:rFonts w:ascii="Times New Roman" w:hAnsi="Times New Roman"/>
          <w:sz w:val="20"/>
        </w:rPr>
        <w:t>We</w:t>
      </w:r>
      <w:r>
        <w:rPr>
          <w:rFonts w:ascii="Times New Roman" w:hAnsi="Times New Roman"/>
          <w:sz w:val="20"/>
        </w:rPr>
        <w:t>’</w:t>
      </w:r>
      <w:r w:rsidRPr="005F758D">
        <w:rPr>
          <w:rFonts w:ascii="Times New Roman" w:hAnsi="Times New Roman"/>
          <w:sz w:val="20"/>
        </w:rPr>
        <w:t xml:space="preserve">ll now put item C to the vote. </w:t>
      </w:r>
    </w:p>
    <w:p w14:paraId="4A4F517D" w14:textId="77777777" w:rsidR="00D7179A" w:rsidRDefault="00D7179A" w:rsidP="00885F63"/>
    <w:p w14:paraId="5A47E502" w14:textId="00A33FB7" w:rsidR="00D7179A" w:rsidRPr="00AA222F" w:rsidRDefault="00D7179A" w:rsidP="00D7179A">
      <w:pPr>
        <w:widowControl w:val="0"/>
        <w:rPr>
          <w:b/>
          <w:snapToGrid w:val="0"/>
          <w:lang w:eastAsia="en-US"/>
        </w:rPr>
      </w:pPr>
      <w:r>
        <w:rPr>
          <w:b/>
          <w:snapToGrid w:val="0"/>
          <w:lang w:eastAsia="en-US"/>
        </w:rPr>
        <w:t>CLAUSE C PUT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7179A" w:rsidRPr="008F23B9" w14:paraId="33FA2862" w14:textId="77777777" w:rsidTr="003B2CCD">
        <w:trPr>
          <w:trHeight w:val="359"/>
        </w:trPr>
        <w:tc>
          <w:tcPr>
            <w:tcW w:w="9133" w:type="dxa"/>
            <w:tcBorders>
              <w:bottom w:val="single" w:sz="4" w:space="0" w:color="auto"/>
            </w:tcBorders>
          </w:tcPr>
          <w:p w14:paraId="132956F8" w14:textId="5AA5C627" w:rsidR="00D7179A" w:rsidRPr="008F23B9" w:rsidRDefault="00D7179A" w:rsidP="003B2CCD">
            <w:pPr>
              <w:widowControl w:val="0"/>
              <w:rPr>
                <w:rFonts w:ascii="Arial" w:hAnsi="Arial"/>
                <w:b/>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C</w:t>
            </w:r>
            <w:r w:rsidRPr="00AA222F">
              <w:rPr>
                <w:snapToGrid w:val="0"/>
                <w:lang w:val="en-US" w:eastAsia="en-US"/>
              </w:rPr>
              <w:t xml:space="preserve"> of the report of the </w:t>
            </w:r>
            <w:r>
              <w:rPr>
                <w:snapToGrid w:val="0"/>
                <w:lang w:val="en-US" w:eastAsia="en-US"/>
              </w:rP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tc>
      </w:tr>
    </w:tbl>
    <w:p w14:paraId="7A52EC80" w14:textId="77777777" w:rsidR="00D7179A" w:rsidRDefault="00D7179A" w:rsidP="00885F63"/>
    <w:p w14:paraId="4062C045" w14:textId="3042503B" w:rsidR="00D7179A" w:rsidRPr="00E96F74" w:rsidRDefault="00D7179A" w:rsidP="00D7179A">
      <w:pPr>
        <w:keepNext/>
        <w:widowControl w:val="0"/>
        <w:rPr>
          <w:snapToGrid w:val="0"/>
          <w:lang w:eastAsia="en-US"/>
        </w:rPr>
      </w:pPr>
      <w:bookmarkStart w:id="48" w:name="_Hlk189825386"/>
      <w:r w:rsidRPr="00E96F74">
        <w:rPr>
          <w:snapToGrid w:val="0"/>
          <w:lang w:eastAsia="en-US"/>
        </w:rPr>
        <w:t xml:space="preserve">Thereupon, Councillors </w:t>
      </w:r>
      <w:r w:rsidR="00904560">
        <w:rPr>
          <w:snapToGrid w:val="0"/>
          <w:lang w:val="en-US" w:eastAsia="en-US"/>
        </w:rPr>
        <w:t>Lucy COLLIER</w:t>
      </w:r>
      <w:r w:rsidRPr="00E96F74">
        <w:rPr>
          <w:snapToGrid w:val="0"/>
          <w:lang w:eastAsia="en-US"/>
        </w:rPr>
        <w:t xml:space="preserve"> and </w:t>
      </w:r>
      <w:r w:rsidR="00904560">
        <w:rPr>
          <w:snapToGrid w:val="0"/>
          <w:lang w:val="en-US"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2776E764" w14:textId="77777777" w:rsidR="00D7179A" w:rsidRPr="00E96F74" w:rsidRDefault="00D7179A" w:rsidP="00D7179A">
      <w:pPr>
        <w:keepNext/>
        <w:widowControl w:val="0"/>
        <w:rPr>
          <w:snapToGrid w:val="0"/>
          <w:lang w:eastAsia="en-US"/>
        </w:rPr>
      </w:pPr>
    </w:p>
    <w:p w14:paraId="1797B661" w14:textId="77777777" w:rsidR="00D7179A" w:rsidRPr="00E96F74" w:rsidRDefault="00D7179A" w:rsidP="00D7179A">
      <w:pPr>
        <w:keepNext/>
        <w:widowControl w:val="0"/>
        <w:rPr>
          <w:snapToGrid w:val="0"/>
          <w:lang w:eastAsia="en-US"/>
        </w:rPr>
      </w:pPr>
      <w:r w:rsidRPr="00E96F74">
        <w:rPr>
          <w:snapToGrid w:val="0"/>
          <w:lang w:eastAsia="en-US"/>
        </w:rPr>
        <w:t>The voting was as follows:</w:t>
      </w:r>
    </w:p>
    <w:p w14:paraId="323C72EB" w14:textId="77777777" w:rsidR="00D7179A" w:rsidRPr="00E96F74" w:rsidRDefault="00D7179A" w:rsidP="00D7179A">
      <w:pPr>
        <w:keepNext/>
        <w:widowControl w:val="0"/>
        <w:ind w:left="2160" w:hanging="2160"/>
        <w:rPr>
          <w:snapToGrid w:val="0"/>
          <w:lang w:eastAsia="en-US"/>
        </w:rPr>
      </w:pPr>
    </w:p>
    <w:p w14:paraId="54116661" w14:textId="79644235" w:rsidR="00D7179A" w:rsidRPr="00FB39DD" w:rsidRDefault="00D7179A" w:rsidP="00D7179A">
      <w:pPr>
        <w:keepNext/>
        <w:widowControl w:val="0"/>
        <w:ind w:left="2160" w:hanging="2160"/>
        <w:rPr>
          <w:snapToGrid w:val="0"/>
          <w:lang w:eastAsia="en-US"/>
        </w:rPr>
      </w:pPr>
      <w:r w:rsidRPr="00FB39DD">
        <w:rPr>
          <w:snapToGrid w:val="0"/>
          <w:lang w:eastAsia="en-US"/>
        </w:rPr>
        <w:t>AYES: 1</w:t>
      </w:r>
      <w:r w:rsidR="00904560" w:rsidRPr="00FB39DD">
        <w:rPr>
          <w:snapToGrid w:val="0"/>
          <w:lang w:eastAsia="en-US"/>
        </w:rPr>
        <w:t>8</w:t>
      </w:r>
      <w:r w:rsidRPr="00FB39DD">
        <w:rPr>
          <w:snapToGrid w:val="0"/>
          <w:lang w:eastAsia="en-US"/>
        </w:rPr>
        <w:t xml:space="preserve"> -</w:t>
      </w:r>
      <w:r w:rsidRPr="00FB39DD">
        <w:rPr>
          <w:snapToGrid w:val="0"/>
          <w:lang w:eastAsia="en-US"/>
        </w:rPr>
        <w:tab/>
      </w:r>
      <w:r w:rsidR="00904560" w:rsidRPr="00FB39DD">
        <w:rPr>
          <w:snapToGrid w:val="0"/>
          <w:lang w:eastAsia="en-US"/>
        </w:rPr>
        <w:t xml:space="preserve">The </w:t>
      </w:r>
      <w:r w:rsidRPr="00FB39DD">
        <w:rPr>
          <w:snapToGrid w:val="0"/>
          <w:lang w:eastAsia="en-US"/>
        </w:rPr>
        <w:t xml:space="preserve">DEPUTY MAYOR, Councillor Fiona CUNNINGHAM, and Councillors Krista ADAMS, Greg ADERMANN, Adam ALLAN, Lisa ATWOOD, </w:t>
      </w:r>
      <w:r w:rsidRPr="00FB39DD">
        <w:rPr>
          <w:lang w:val="en-US"/>
        </w:rPr>
        <w:t xml:space="preserve">Tracy DAVIS, Julia DIXON, Alex GIVNEY, </w:t>
      </w:r>
      <w:r w:rsidRPr="00FB39DD">
        <w:rPr>
          <w:snapToGrid w:val="0"/>
          <w:lang w:eastAsia="en-US"/>
        </w:rPr>
        <w:t>Vicki HOWARD, Steven HUANG, Sarah HUTTON, Sandy LANDERS, Kim MARX, Ryan MURPHY, Danita PARRY, Steven TOOMEY, Andrew WINES and Penny WOLFF.</w:t>
      </w:r>
    </w:p>
    <w:p w14:paraId="3A917C3E" w14:textId="77777777" w:rsidR="00D7179A" w:rsidRPr="00FB39DD" w:rsidRDefault="00D7179A" w:rsidP="00D7179A">
      <w:pPr>
        <w:keepNext/>
        <w:widowControl w:val="0"/>
        <w:ind w:left="2160" w:hanging="2160"/>
        <w:rPr>
          <w:snapToGrid w:val="0"/>
          <w:lang w:eastAsia="en-US"/>
        </w:rPr>
      </w:pPr>
    </w:p>
    <w:p w14:paraId="7A582AAA" w14:textId="27343A9D" w:rsidR="00D7179A" w:rsidRDefault="00D7179A" w:rsidP="00D7179A">
      <w:pPr>
        <w:keepNext/>
        <w:widowControl w:val="0"/>
        <w:tabs>
          <w:tab w:val="left" w:pos="-1440"/>
        </w:tabs>
        <w:ind w:left="2160" w:hanging="2160"/>
        <w:rPr>
          <w:snapToGrid w:val="0"/>
          <w:lang w:eastAsia="en-US"/>
        </w:rPr>
      </w:pPr>
      <w:r w:rsidRPr="00FB39DD">
        <w:rPr>
          <w:snapToGrid w:val="0"/>
          <w:lang w:eastAsia="en-US"/>
        </w:rPr>
        <w:t xml:space="preserve">NOES: </w:t>
      </w:r>
      <w:r w:rsidR="00904560" w:rsidRPr="00FB39DD">
        <w:rPr>
          <w:snapToGrid w:val="0"/>
          <w:lang w:eastAsia="en-US"/>
        </w:rPr>
        <w:t>6</w:t>
      </w:r>
      <w:r w:rsidRPr="00FB39DD">
        <w:rPr>
          <w:snapToGrid w:val="0"/>
          <w:lang w:eastAsia="en-US"/>
        </w:rPr>
        <w:t xml:space="preserve"> -</w:t>
      </w:r>
      <w:r w:rsidRPr="00FB39DD">
        <w:rPr>
          <w:snapToGrid w:val="0"/>
          <w:lang w:eastAsia="en-US"/>
        </w:rPr>
        <w:tab/>
        <w:t>The Leader of the OPPOSITION, Councillor Jared CASSIDY, and Councillors Lucy COLLIER, Emily KIM, Charles STRUNK, Seal CHONG WAH</w:t>
      </w:r>
      <w:r w:rsidR="00904560" w:rsidRPr="00FB39DD">
        <w:rPr>
          <w:snapToGrid w:val="0"/>
          <w:lang w:eastAsia="en-US"/>
        </w:rPr>
        <w:t xml:space="preserve"> </w:t>
      </w:r>
      <w:r w:rsidRPr="00FB39DD">
        <w:rPr>
          <w:snapToGrid w:val="0"/>
          <w:lang w:eastAsia="en-US"/>
        </w:rPr>
        <w:t>and Nicole JOHNSTON.</w:t>
      </w:r>
    </w:p>
    <w:bookmarkEnd w:id="48"/>
    <w:p w14:paraId="1ADD8C79" w14:textId="77777777" w:rsidR="00D7179A" w:rsidRDefault="00D7179A" w:rsidP="00885F63"/>
    <w:p w14:paraId="5918061C" w14:textId="77777777" w:rsidR="00D46E85" w:rsidRDefault="00D46E85" w:rsidP="007A1FE4">
      <w:pPr>
        <w:keepNext/>
      </w:pPr>
      <w:r>
        <w:t>The report read as follows</w:t>
      </w:r>
      <w:r>
        <w:sym w:font="Symbol" w:char="F0BE"/>
      </w:r>
    </w:p>
    <w:p w14:paraId="09AF52BE" w14:textId="77777777" w:rsidR="00D46E85" w:rsidRDefault="00D46E85" w:rsidP="007A1FE4">
      <w:pPr>
        <w:keepNext/>
      </w:pPr>
    </w:p>
    <w:p w14:paraId="53EBB443" w14:textId="77777777" w:rsidR="00E77258" w:rsidRPr="00D300A1" w:rsidRDefault="00E77258" w:rsidP="007A1FE4">
      <w:pPr>
        <w:keepNext/>
        <w:rPr>
          <w:b/>
          <w:bCs/>
        </w:rPr>
      </w:pPr>
      <w:r w:rsidRPr="00D300A1">
        <w:rPr>
          <w:b/>
          <w:bCs/>
        </w:rPr>
        <w:t>ATTENDANCE:</w:t>
      </w:r>
    </w:p>
    <w:p w14:paraId="146F5BE3" w14:textId="77777777" w:rsidR="00E77258" w:rsidRPr="00D300A1" w:rsidRDefault="00E77258" w:rsidP="00E77258">
      <w:pPr>
        <w:rPr>
          <w:rFonts w:ascii="Times New (W1)" w:hAnsi="Times New (W1)"/>
          <w:snapToGrid w:val="0"/>
          <w:lang w:val="en-US"/>
        </w:rPr>
      </w:pPr>
    </w:p>
    <w:p w14:paraId="0F24DC60" w14:textId="77777777" w:rsidR="00E77258" w:rsidRPr="00140B95" w:rsidRDefault="00E77258" w:rsidP="00E77258">
      <w:pPr>
        <w:tabs>
          <w:tab w:val="center" w:pos="4153"/>
          <w:tab w:val="right" w:pos="8306"/>
        </w:tabs>
        <w:rPr>
          <w:snapToGrid w:val="0"/>
        </w:rPr>
      </w:pPr>
      <w:r w:rsidRPr="00140B95">
        <w:rPr>
          <w:snapToGrid w:val="0"/>
          <w:lang w:val="en-US"/>
        </w:rPr>
        <w:t>Councillor Andrew Wines (Civic Cabinet Chair), Councillor Steven Toomey (Deputy Chair), and Councillors Steven Huang, Nicole Johnston, Kim Marx and Charles Strunk.</w:t>
      </w:r>
    </w:p>
    <w:p w14:paraId="1632AA86" w14:textId="77777777" w:rsidR="004428E2" w:rsidRDefault="004428E2" w:rsidP="000079FC"/>
    <w:p w14:paraId="1DEF7FEB" w14:textId="4D72655E" w:rsidR="00D46E85" w:rsidRPr="00D52714" w:rsidRDefault="00D46E85" w:rsidP="004428E2">
      <w:pPr>
        <w:pStyle w:val="Heading4"/>
        <w:spacing w:before="0"/>
        <w:ind w:left="1440" w:hanging="720"/>
        <w:rPr>
          <w:u w:val="none"/>
        </w:rPr>
      </w:pPr>
      <w:bookmarkStart w:id="49" w:name="_Toc192160302"/>
      <w:r>
        <w:rPr>
          <w:u w:val="none"/>
        </w:rPr>
        <w:t>A</w:t>
      </w:r>
      <w:r w:rsidRPr="001904D2">
        <w:rPr>
          <w:u w:val="none"/>
        </w:rPr>
        <w:tab/>
      </w:r>
      <w:r w:rsidR="00E77258" w:rsidRPr="00E77258">
        <w:t>COMMITTEE PRESENTATION – MAJOR TRAFFIC IMPROVEMENTS – INTERSECTION UPGRADES</w:t>
      </w:r>
      <w:bookmarkEnd w:id="49"/>
    </w:p>
    <w:p w14:paraId="080B1CE9" w14:textId="3C25D378" w:rsidR="00D46E85" w:rsidRDefault="00D7179A" w:rsidP="00D46E85">
      <w:pPr>
        <w:tabs>
          <w:tab w:val="left" w:pos="-1440"/>
        </w:tabs>
        <w:spacing w:line="218" w:lineRule="auto"/>
        <w:jc w:val="right"/>
        <w:rPr>
          <w:rFonts w:ascii="Arial" w:hAnsi="Arial"/>
          <w:b/>
          <w:sz w:val="28"/>
        </w:rPr>
      </w:pPr>
      <w:r>
        <w:rPr>
          <w:rFonts w:ascii="Arial" w:hAnsi="Arial"/>
          <w:b/>
          <w:sz w:val="28"/>
        </w:rPr>
        <w:t>426</w:t>
      </w:r>
      <w:r w:rsidR="00DB2B57">
        <w:rPr>
          <w:rFonts w:ascii="Arial" w:hAnsi="Arial"/>
          <w:b/>
          <w:sz w:val="28"/>
        </w:rPr>
        <w:t>/2024-25</w:t>
      </w:r>
    </w:p>
    <w:p w14:paraId="3EFA71F9" w14:textId="77777777" w:rsidR="00E77258" w:rsidRPr="00D300A1" w:rsidRDefault="00E77258" w:rsidP="00E77258">
      <w:pPr>
        <w:ind w:left="720" w:hanging="720"/>
        <w:rPr>
          <w:snapToGrid w:val="0"/>
        </w:rPr>
      </w:pPr>
      <w:r w:rsidRPr="00D300A1">
        <w:rPr>
          <w:snapToGrid w:val="0"/>
        </w:rPr>
        <w:t>1.</w:t>
      </w:r>
      <w:r w:rsidRPr="00D300A1">
        <w:rPr>
          <w:snapToGrid w:val="0"/>
        </w:rPr>
        <w:tab/>
      </w:r>
      <w:r>
        <w:rPr>
          <w:snapToGrid w:val="0"/>
        </w:rPr>
        <w:t>The A/</w:t>
      </w:r>
      <w:r w:rsidRPr="00574F1B">
        <w:rPr>
          <w:lang w:val="en-US"/>
        </w:rPr>
        <w:t>Program Director, Civil and Transport, Project Management, City Projects Office</w:t>
      </w:r>
      <w:r>
        <w:rPr>
          <w:lang w:val="en-US"/>
        </w:rPr>
        <w:t>, Brisbane Infrastructure</w:t>
      </w:r>
      <w:r w:rsidRPr="00D300A1">
        <w:rPr>
          <w:bCs/>
          <w:snapToGrid w:val="0"/>
          <w:szCs w:val="24"/>
        </w:rPr>
        <w:t xml:space="preserve">, </w:t>
      </w:r>
      <w:r w:rsidRPr="00D300A1">
        <w:rPr>
          <w:snapToGrid w:val="0"/>
        </w:rPr>
        <w:t xml:space="preserve">attended the meeting to </w:t>
      </w:r>
      <w:r w:rsidRPr="004E411D">
        <w:rPr>
          <w:snapToGrid w:val="0"/>
        </w:rPr>
        <w:t>provide an update o</w:t>
      </w:r>
      <w:r>
        <w:rPr>
          <w:snapToGrid w:val="0"/>
        </w:rPr>
        <w:t>n 2 major intersection upgrades at Doolandella and Jamboree Heights</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28F3411D" w14:textId="77777777" w:rsidR="00E77258" w:rsidRPr="00D300A1" w:rsidRDefault="00E77258" w:rsidP="00E77258">
      <w:pPr>
        <w:tabs>
          <w:tab w:val="left" w:pos="3765"/>
        </w:tabs>
        <w:ind w:left="720" w:hanging="720"/>
        <w:rPr>
          <w:snapToGrid w:val="0"/>
        </w:rPr>
      </w:pPr>
    </w:p>
    <w:p w14:paraId="1715BF58" w14:textId="77777777" w:rsidR="00E77258" w:rsidRPr="00D300A1" w:rsidRDefault="00E77258" w:rsidP="00E77258">
      <w:pPr>
        <w:ind w:left="720" w:hanging="720"/>
        <w:rPr>
          <w:snapToGrid w:val="0"/>
        </w:rPr>
      </w:pPr>
      <w:r w:rsidRPr="00D300A1">
        <w:rPr>
          <w:snapToGrid w:val="0"/>
        </w:rPr>
        <w:t>2.</w:t>
      </w:r>
      <w:r w:rsidRPr="00D300A1">
        <w:rPr>
          <w:snapToGrid w:val="0"/>
        </w:rPr>
        <w:tab/>
      </w:r>
      <w:r>
        <w:rPr>
          <w:snapToGrid w:val="0"/>
        </w:rPr>
        <w:t xml:space="preserve">Council’s Major Traffic Improvements – Intersections program (the program) </w:t>
      </w:r>
      <w:r w:rsidRPr="00FB3263">
        <w:rPr>
          <w:snapToGrid w:val="0"/>
        </w:rPr>
        <w:t xml:space="preserve">aims to enhance safety, reduce congestion and improve traffic flow at key intersections throughout the city. </w:t>
      </w:r>
      <w:r>
        <w:rPr>
          <w:snapToGrid w:val="0"/>
        </w:rPr>
        <w:t>Improvements can be</w:t>
      </w:r>
      <w:r w:rsidRPr="00FB3263">
        <w:rPr>
          <w:snapToGrid w:val="0"/>
        </w:rPr>
        <w:t xml:space="preserve"> achieved through various upgrades such as installing new traffic signals, modifying lane configurations and improving pedestrian crossings.</w:t>
      </w:r>
      <w:r>
        <w:rPr>
          <w:snapToGrid w:val="0"/>
        </w:rPr>
        <w:t xml:space="preserve"> </w:t>
      </w:r>
    </w:p>
    <w:p w14:paraId="385A4339" w14:textId="77777777" w:rsidR="00E77258" w:rsidRPr="00D300A1" w:rsidRDefault="00E77258" w:rsidP="00E77258">
      <w:pPr>
        <w:rPr>
          <w:snapToGrid w:val="0"/>
        </w:rPr>
      </w:pPr>
    </w:p>
    <w:p w14:paraId="79D1BAA5" w14:textId="77777777" w:rsidR="00E77258" w:rsidRDefault="00E77258" w:rsidP="00E77258">
      <w:pPr>
        <w:ind w:left="720" w:hanging="720"/>
        <w:rPr>
          <w:snapToGrid w:val="0"/>
        </w:rPr>
      </w:pPr>
      <w:r>
        <w:rPr>
          <w:snapToGrid w:val="0"/>
        </w:rPr>
        <w:lastRenderedPageBreak/>
        <w:t>3.</w:t>
      </w:r>
      <w:r>
        <w:rPr>
          <w:snapToGrid w:val="0"/>
        </w:rPr>
        <w:tab/>
        <w:t xml:space="preserve">The Blunder Road and Wallaroo Way intersection upgrade in Doolandella (the Doolandella project) commenced with design completion in </w:t>
      </w:r>
      <w:r w:rsidRPr="00B96A24">
        <w:rPr>
          <w:snapToGrid w:val="0"/>
        </w:rPr>
        <w:t>November 2023</w:t>
      </w:r>
      <w:r>
        <w:rPr>
          <w:snapToGrid w:val="0"/>
        </w:rPr>
        <w:t xml:space="preserve">. Construction commenced in </w:t>
      </w:r>
      <w:r w:rsidRPr="00B96A24">
        <w:rPr>
          <w:snapToGrid w:val="0"/>
        </w:rPr>
        <w:t>March 2024</w:t>
      </w:r>
      <w:r>
        <w:rPr>
          <w:snapToGrid w:val="0"/>
        </w:rPr>
        <w:t xml:space="preserve"> and p</w:t>
      </w:r>
      <w:r w:rsidRPr="00B96A24">
        <w:rPr>
          <w:snapToGrid w:val="0"/>
        </w:rPr>
        <w:t xml:space="preserve">ractical completion </w:t>
      </w:r>
      <w:r>
        <w:rPr>
          <w:snapToGrid w:val="0"/>
        </w:rPr>
        <w:t xml:space="preserve">was </w:t>
      </w:r>
      <w:r w:rsidRPr="00B96A24">
        <w:rPr>
          <w:snapToGrid w:val="0"/>
        </w:rPr>
        <w:t xml:space="preserve">achieved </w:t>
      </w:r>
      <w:r>
        <w:rPr>
          <w:snapToGrid w:val="0"/>
        </w:rPr>
        <w:t xml:space="preserve">in </w:t>
      </w:r>
      <w:r w:rsidRPr="00B96A24">
        <w:rPr>
          <w:snapToGrid w:val="0"/>
        </w:rPr>
        <w:t>November 2024</w:t>
      </w:r>
      <w:r>
        <w:rPr>
          <w:snapToGrid w:val="0"/>
        </w:rPr>
        <w:t xml:space="preserve">. </w:t>
      </w:r>
      <w:r w:rsidRPr="00B96A24">
        <w:rPr>
          <w:snapToGrid w:val="0"/>
        </w:rPr>
        <w:t xml:space="preserve">The </w:t>
      </w:r>
      <w:r>
        <w:rPr>
          <w:snapToGrid w:val="0"/>
        </w:rPr>
        <w:t xml:space="preserve">Doolandella </w:t>
      </w:r>
      <w:r w:rsidRPr="00B96A24">
        <w:rPr>
          <w:snapToGrid w:val="0"/>
        </w:rPr>
        <w:t>project was jointly funded through the Australian Government’s Roads to Recovery Program and Council</w:t>
      </w:r>
      <w:r>
        <w:rPr>
          <w:snapToGrid w:val="0"/>
        </w:rPr>
        <w:t>.</w:t>
      </w:r>
    </w:p>
    <w:p w14:paraId="7DF23D14" w14:textId="77777777" w:rsidR="00E77258" w:rsidRDefault="00E77258" w:rsidP="00E77258">
      <w:pPr>
        <w:ind w:left="720" w:hanging="720"/>
        <w:rPr>
          <w:snapToGrid w:val="0"/>
        </w:rPr>
      </w:pPr>
    </w:p>
    <w:p w14:paraId="511E3342" w14:textId="77777777" w:rsidR="00E77258" w:rsidRDefault="00E77258" w:rsidP="00E77258">
      <w:pPr>
        <w:ind w:left="720" w:hanging="720"/>
        <w:rPr>
          <w:snapToGrid w:val="0"/>
        </w:rPr>
      </w:pPr>
      <w:r>
        <w:rPr>
          <w:snapToGrid w:val="0"/>
        </w:rPr>
        <w:t>4.</w:t>
      </w:r>
      <w:r>
        <w:rPr>
          <w:snapToGrid w:val="0"/>
        </w:rPr>
        <w:tab/>
        <w:t>The Doolandella project included the following improvements.</w:t>
      </w:r>
    </w:p>
    <w:p w14:paraId="0EA142B9" w14:textId="77777777" w:rsidR="00E77258" w:rsidRPr="00EE2A86" w:rsidRDefault="00E77258" w:rsidP="00E77258">
      <w:pPr>
        <w:ind w:left="720"/>
        <w:rPr>
          <w:snapToGrid w:val="0"/>
        </w:rPr>
      </w:pPr>
      <w:r>
        <w:rPr>
          <w:snapToGrid w:val="0"/>
        </w:rPr>
        <w:t>-</w:t>
      </w:r>
      <w:r>
        <w:rPr>
          <w:snapToGrid w:val="0"/>
        </w:rPr>
        <w:tab/>
        <w:t>C</w:t>
      </w:r>
      <w:r w:rsidRPr="00EE2A86">
        <w:rPr>
          <w:snapToGrid w:val="0"/>
        </w:rPr>
        <w:t>onstruction and installation</w:t>
      </w:r>
      <w:r>
        <w:rPr>
          <w:snapToGrid w:val="0"/>
        </w:rPr>
        <w:t xml:space="preserve"> </w:t>
      </w:r>
      <w:r w:rsidRPr="00EE2A86">
        <w:rPr>
          <w:snapToGrid w:val="0"/>
        </w:rPr>
        <w:t>of new traffic signals and pedestrian crossing facilities</w:t>
      </w:r>
      <w:r>
        <w:rPr>
          <w:snapToGrid w:val="0"/>
        </w:rPr>
        <w:t>.</w:t>
      </w:r>
    </w:p>
    <w:p w14:paraId="5B895B38" w14:textId="77777777" w:rsidR="00E77258" w:rsidRPr="00EE2A86" w:rsidRDefault="00E77258" w:rsidP="00E77258">
      <w:pPr>
        <w:ind w:left="1440" w:hanging="720"/>
        <w:rPr>
          <w:snapToGrid w:val="0"/>
        </w:rPr>
      </w:pPr>
      <w:r>
        <w:rPr>
          <w:snapToGrid w:val="0"/>
        </w:rPr>
        <w:t>-</w:t>
      </w:r>
      <w:r>
        <w:rPr>
          <w:snapToGrid w:val="0"/>
        </w:rPr>
        <w:tab/>
        <w:t>R</w:t>
      </w:r>
      <w:r w:rsidRPr="00EE2A86">
        <w:rPr>
          <w:snapToGrid w:val="0"/>
        </w:rPr>
        <w:t>ealign</w:t>
      </w:r>
      <w:r>
        <w:rPr>
          <w:snapToGrid w:val="0"/>
        </w:rPr>
        <w:t>ment of</w:t>
      </w:r>
      <w:r w:rsidRPr="00EE2A86">
        <w:rPr>
          <w:snapToGrid w:val="0"/>
        </w:rPr>
        <w:t xml:space="preserve"> the left-turn slip lane on the north-west corner, removal of the left-turn slip lane on the south-west corner</w:t>
      </w:r>
      <w:r>
        <w:rPr>
          <w:snapToGrid w:val="0"/>
        </w:rPr>
        <w:t xml:space="preserve"> and construction of a</w:t>
      </w:r>
      <w:r w:rsidRPr="00EE2A86">
        <w:rPr>
          <w:snapToGrid w:val="0"/>
        </w:rPr>
        <w:t xml:space="preserve"> kerb build-out and 1.8</w:t>
      </w:r>
      <w:r>
        <w:rPr>
          <w:snapToGrid w:val="0"/>
        </w:rPr>
        <w:noBreakHyphen/>
      </w:r>
      <w:r w:rsidRPr="00EE2A86">
        <w:rPr>
          <w:snapToGrid w:val="0"/>
        </w:rPr>
        <w:t>m</w:t>
      </w:r>
      <w:r>
        <w:rPr>
          <w:snapToGrid w:val="0"/>
        </w:rPr>
        <w:t>etre</w:t>
      </w:r>
      <w:r>
        <w:rPr>
          <w:snapToGrid w:val="0"/>
        </w:rPr>
        <w:noBreakHyphen/>
      </w:r>
      <w:r w:rsidRPr="00EE2A86">
        <w:rPr>
          <w:snapToGrid w:val="0"/>
        </w:rPr>
        <w:t>wide footpath</w:t>
      </w:r>
      <w:r>
        <w:rPr>
          <w:snapToGrid w:val="0"/>
        </w:rPr>
        <w:t>.</w:t>
      </w:r>
    </w:p>
    <w:p w14:paraId="3F7D4D09" w14:textId="77777777" w:rsidR="00E77258" w:rsidRPr="00EE2A86" w:rsidRDefault="00E77258" w:rsidP="00E77258">
      <w:pPr>
        <w:ind w:left="720"/>
        <w:rPr>
          <w:snapToGrid w:val="0"/>
        </w:rPr>
      </w:pPr>
      <w:r>
        <w:rPr>
          <w:snapToGrid w:val="0"/>
        </w:rPr>
        <w:t>-</w:t>
      </w:r>
      <w:r>
        <w:rPr>
          <w:snapToGrid w:val="0"/>
        </w:rPr>
        <w:tab/>
        <w:t>A</w:t>
      </w:r>
      <w:r w:rsidRPr="00EE2A86">
        <w:rPr>
          <w:snapToGrid w:val="0"/>
        </w:rPr>
        <w:t xml:space="preserve"> new 2.5</w:t>
      </w:r>
      <w:r>
        <w:rPr>
          <w:snapToGrid w:val="0"/>
        </w:rPr>
        <w:noBreakHyphen/>
      </w:r>
      <w:r w:rsidRPr="00EE2A86">
        <w:rPr>
          <w:snapToGrid w:val="0"/>
        </w:rPr>
        <w:t>m</w:t>
      </w:r>
      <w:r>
        <w:rPr>
          <w:snapToGrid w:val="0"/>
        </w:rPr>
        <w:t>etre</w:t>
      </w:r>
      <w:r>
        <w:rPr>
          <w:snapToGrid w:val="0"/>
        </w:rPr>
        <w:noBreakHyphen/>
      </w:r>
      <w:r w:rsidRPr="00EE2A86">
        <w:rPr>
          <w:snapToGrid w:val="0"/>
        </w:rPr>
        <w:t>wide shared path on the eastern side to Peacock Street</w:t>
      </w:r>
      <w:r>
        <w:rPr>
          <w:snapToGrid w:val="0"/>
        </w:rPr>
        <w:t>.</w:t>
      </w:r>
    </w:p>
    <w:p w14:paraId="45011601" w14:textId="77777777" w:rsidR="00E77258" w:rsidRDefault="00E77258" w:rsidP="00E77258">
      <w:pPr>
        <w:ind w:left="1440" w:hanging="720"/>
        <w:rPr>
          <w:snapToGrid w:val="0"/>
        </w:rPr>
      </w:pPr>
      <w:r>
        <w:rPr>
          <w:snapToGrid w:val="0"/>
        </w:rPr>
        <w:t>-</w:t>
      </w:r>
      <w:r>
        <w:rPr>
          <w:snapToGrid w:val="0"/>
        </w:rPr>
        <w:tab/>
        <w:t xml:space="preserve">A new </w:t>
      </w:r>
      <w:r w:rsidRPr="00EE2A86">
        <w:rPr>
          <w:snapToGrid w:val="0"/>
        </w:rPr>
        <w:t>U-turn facility allowing for both north and south traffic movements on Blunder</w:t>
      </w:r>
      <w:r>
        <w:rPr>
          <w:snapToGrid w:val="0"/>
        </w:rPr>
        <w:t> </w:t>
      </w:r>
      <w:r w:rsidRPr="00EE2A86">
        <w:rPr>
          <w:snapToGrid w:val="0"/>
        </w:rPr>
        <w:t>Road at the intersection</w:t>
      </w:r>
      <w:r>
        <w:rPr>
          <w:snapToGrid w:val="0"/>
        </w:rPr>
        <w:t>.</w:t>
      </w:r>
    </w:p>
    <w:p w14:paraId="55B605FE" w14:textId="77777777" w:rsidR="00E77258" w:rsidRDefault="00E77258" w:rsidP="00E77258">
      <w:pPr>
        <w:ind w:left="1440" w:hanging="720"/>
        <w:rPr>
          <w:snapToGrid w:val="0"/>
        </w:rPr>
      </w:pPr>
      <w:r>
        <w:rPr>
          <w:snapToGrid w:val="0"/>
        </w:rPr>
        <w:t>-</w:t>
      </w:r>
      <w:r>
        <w:rPr>
          <w:snapToGrid w:val="0"/>
        </w:rPr>
        <w:tab/>
        <w:t>I</w:t>
      </w:r>
      <w:r w:rsidRPr="00FF28DC">
        <w:rPr>
          <w:snapToGrid w:val="0"/>
        </w:rPr>
        <w:t>nstall</w:t>
      </w:r>
      <w:r>
        <w:rPr>
          <w:snapToGrid w:val="0"/>
        </w:rPr>
        <w:t>ation of</w:t>
      </w:r>
      <w:r w:rsidRPr="00FF28DC">
        <w:rPr>
          <w:snapToGrid w:val="0"/>
        </w:rPr>
        <w:t xml:space="preserve"> new road signage, asphalt, line marking and landscaping.</w:t>
      </w:r>
    </w:p>
    <w:p w14:paraId="4310D51D" w14:textId="77777777" w:rsidR="00E77258" w:rsidRDefault="00E77258" w:rsidP="00E77258">
      <w:pPr>
        <w:rPr>
          <w:snapToGrid w:val="0"/>
        </w:rPr>
      </w:pPr>
    </w:p>
    <w:p w14:paraId="77CC8C54" w14:textId="77777777" w:rsidR="00E77258" w:rsidRDefault="00E77258" w:rsidP="00E77258">
      <w:pPr>
        <w:ind w:left="720" w:hanging="720"/>
        <w:rPr>
          <w:snapToGrid w:val="0"/>
        </w:rPr>
      </w:pPr>
      <w:r>
        <w:rPr>
          <w:snapToGrid w:val="0"/>
        </w:rPr>
        <w:t>5.</w:t>
      </w:r>
      <w:r>
        <w:rPr>
          <w:snapToGrid w:val="0"/>
        </w:rPr>
        <w:tab/>
        <w:t>The Committee was provided with images of the Doolandella project prior to, during and after construction was completed.</w:t>
      </w:r>
    </w:p>
    <w:p w14:paraId="7D3067B3" w14:textId="77777777" w:rsidR="00E77258" w:rsidRDefault="00E77258" w:rsidP="00E77258">
      <w:pPr>
        <w:ind w:left="720" w:hanging="720"/>
        <w:rPr>
          <w:snapToGrid w:val="0"/>
        </w:rPr>
      </w:pPr>
    </w:p>
    <w:p w14:paraId="45074187" w14:textId="77777777" w:rsidR="00E77258" w:rsidRDefault="00E77258" w:rsidP="00E77258">
      <w:pPr>
        <w:ind w:left="720" w:hanging="720"/>
        <w:rPr>
          <w:snapToGrid w:val="0"/>
        </w:rPr>
      </w:pPr>
      <w:r>
        <w:rPr>
          <w:snapToGrid w:val="0"/>
        </w:rPr>
        <w:t>6.</w:t>
      </w:r>
      <w:r>
        <w:rPr>
          <w:snapToGrid w:val="0"/>
        </w:rPr>
        <w:tab/>
        <w:t xml:space="preserve">The </w:t>
      </w:r>
      <w:r w:rsidRPr="002D64AE">
        <w:rPr>
          <w:snapToGrid w:val="0"/>
        </w:rPr>
        <w:t>Dandenong Road, Sirocco Street and Central Avenue</w:t>
      </w:r>
      <w:r>
        <w:rPr>
          <w:snapToGrid w:val="0"/>
        </w:rPr>
        <w:t xml:space="preserve"> intersection upgrade in Jamboree Heights (the Jamboree Heights project) commenced with design completion in March 2024. Construction commenced in April</w:t>
      </w:r>
      <w:r w:rsidRPr="00B96A24">
        <w:rPr>
          <w:snapToGrid w:val="0"/>
        </w:rPr>
        <w:t xml:space="preserve"> 2024</w:t>
      </w:r>
      <w:r>
        <w:rPr>
          <w:snapToGrid w:val="0"/>
        </w:rPr>
        <w:t xml:space="preserve"> and p</w:t>
      </w:r>
      <w:r w:rsidRPr="00B96A24">
        <w:rPr>
          <w:snapToGrid w:val="0"/>
        </w:rPr>
        <w:t xml:space="preserve">ractical completion </w:t>
      </w:r>
      <w:r>
        <w:rPr>
          <w:snapToGrid w:val="0"/>
        </w:rPr>
        <w:t xml:space="preserve">was </w:t>
      </w:r>
      <w:r w:rsidRPr="00B96A24">
        <w:rPr>
          <w:snapToGrid w:val="0"/>
        </w:rPr>
        <w:t>achieved</w:t>
      </w:r>
      <w:r>
        <w:rPr>
          <w:snapToGrid w:val="0"/>
        </w:rPr>
        <w:t xml:space="preserve"> in</w:t>
      </w:r>
      <w:r w:rsidRPr="00B96A24">
        <w:rPr>
          <w:snapToGrid w:val="0"/>
        </w:rPr>
        <w:t xml:space="preserve"> </w:t>
      </w:r>
      <w:r>
        <w:rPr>
          <w:snapToGrid w:val="0"/>
        </w:rPr>
        <w:t>December</w:t>
      </w:r>
      <w:r w:rsidRPr="00B96A24">
        <w:rPr>
          <w:snapToGrid w:val="0"/>
        </w:rPr>
        <w:t xml:space="preserve"> 2024</w:t>
      </w:r>
      <w:r>
        <w:rPr>
          <w:snapToGrid w:val="0"/>
        </w:rPr>
        <w:t xml:space="preserve">. </w:t>
      </w:r>
      <w:r w:rsidRPr="00B96A24">
        <w:rPr>
          <w:snapToGrid w:val="0"/>
        </w:rPr>
        <w:t xml:space="preserve">The </w:t>
      </w:r>
      <w:r w:rsidRPr="001A130D">
        <w:rPr>
          <w:snapToGrid w:val="0"/>
        </w:rPr>
        <w:t xml:space="preserve">Jamboree Heights </w:t>
      </w:r>
      <w:r w:rsidRPr="00B96A24">
        <w:rPr>
          <w:snapToGrid w:val="0"/>
        </w:rPr>
        <w:t xml:space="preserve">project was </w:t>
      </w:r>
      <w:r>
        <w:rPr>
          <w:snapToGrid w:val="0"/>
        </w:rPr>
        <w:t xml:space="preserve">also </w:t>
      </w:r>
      <w:r w:rsidRPr="00B96A24">
        <w:rPr>
          <w:snapToGrid w:val="0"/>
        </w:rPr>
        <w:t>jointly funded through the Australian Government’s Roads to Recovery Program and Council</w:t>
      </w:r>
      <w:r>
        <w:rPr>
          <w:snapToGrid w:val="0"/>
        </w:rPr>
        <w:t>.</w:t>
      </w:r>
    </w:p>
    <w:p w14:paraId="4269A97D" w14:textId="77777777" w:rsidR="00E77258" w:rsidRDefault="00E77258" w:rsidP="00E77258">
      <w:pPr>
        <w:ind w:left="720" w:hanging="720"/>
        <w:rPr>
          <w:snapToGrid w:val="0"/>
        </w:rPr>
      </w:pPr>
    </w:p>
    <w:p w14:paraId="6A980B41" w14:textId="77777777" w:rsidR="00E77258" w:rsidRDefault="00E77258" w:rsidP="00E77258">
      <w:pPr>
        <w:keepNext/>
        <w:ind w:left="720" w:hanging="720"/>
        <w:rPr>
          <w:snapToGrid w:val="0"/>
        </w:rPr>
      </w:pPr>
      <w:r>
        <w:rPr>
          <w:snapToGrid w:val="0"/>
        </w:rPr>
        <w:t>7.</w:t>
      </w:r>
      <w:r>
        <w:rPr>
          <w:snapToGrid w:val="0"/>
        </w:rPr>
        <w:tab/>
        <w:t>The Jamboree Heights project included the following improvements.</w:t>
      </w:r>
    </w:p>
    <w:p w14:paraId="65F4BD90" w14:textId="77777777" w:rsidR="00E77258" w:rsidRPr="007B2561" w:rsidRDefault="00E77258" w:rsidP="00E77258">
      <w:pPr>
        <w:ind w:left="720"/>
        <w:rPr>
          <w:snapToGrid w:val="0"/>
        </w:rPr>
      </w:pPr>
      <w:r>
        <w:rPr>
          <w:snapToGrid w:val="0"/>
        </w:rPr>
        <w:t>-</w:t>
      </w:r>
      <w:r>
        <w:rPr>
          <w:snapToGrid w:val="0"/>
        </w:rPr>
        <w:tab/>
        <w:t>In</w:t>
      </w:r>
      <w:r w:rsidRPr="007B2561">
        <w:rPr>
          <w:snapToGrid w:val="0"/>
        </w:rPr>
        <w:t>stallation of new signals to fully control vehicle movements</w:t>
      </w:r>
      <w:r>
        <w:rPr>
          <w:snapToGrid w:val="0"/>
        </w:rPr>
        <w:t>.</w:t>
      </w:r>
      <w:r w:rsidRPr="007B2561">
        <w:rPr>
          <w:snapToGrid w:val="0"/>
        </w:rPr>
        <w:t xml:space="preserve"> </w:t>
      </w:r>
    </w:p>
    <w:p w14:paraId="79192E4D" w14:textId="77777777" w:rsidR="00E77258" w:rsidRPr="007B2561" w:rsidRDefault="00E77258" w:rsidP="00E77258">
      <w:pPr>
        <w:ind w:left="1440" w:hanging="720"/>
        <w:rPr>
          <w:snapToGrid w:val="0"/>
        </w:rPr>
      </w:pPr>
      <w:r>
        <w:rPr>
          <w:snapToGrid w:val="0"/>
        </w:rPr>
        <w:t>-</w:t>
      </w:r>
      <w:r>
        <w:rPr>
          <w:snapToGrid w:val="0"/>
        </w:rPr>
        <w:tab/>
        <w:t>S</w:t>
      </w:r>
      <w:r w:rsidRPr="007B2561">
        <w:rPr>
          <w:snapToGrid w:val="0"/>
        </w:rPr>
        <w:t>ignalised pedestrian crossing facilities across all le</w:t>
      </w:r>
      <w:r>
        <w:rPr>
          <w:snapToGrid w:val="0"/>
        </w:rPr>
        <w:t>ngths</w:t>
      </w:r>
      <w:r w:rsidRPr="007B2561">
        <w:rPr>
          <w:snapToGrid w:val="0"/>
        </w:rPr>
        <w:t xml:space="preserve"> of the intersection</w:t>
      </w:r>
      <w:r>
        <w:rPr>
          <w:snapToGrid w:val="0"/>
        </w:rPr>
        <w:t xml:space="preserve"> and u</w:t>
      </w:r>
      <w:r w:rsidRPr="00FA1CBA">
        <w:rPr>
          <w:snapToGrid w:val="0"/>
        </w:rPr>
        <w:t>pgrad</w:t>
      </w:r>
      <w:r>
        <w:rPr>
          <w:snapToGrid w:val="0"/>
        </w:rPr>
        <w:t>es to</w:t>
      </w:r>
      <w:r w:rsidRPr="00FA1CBA">
        <w:rPr>
          <w:snapToGrid w:val="0"/>
        </w:rPr>
        <w:t xml:space="preserve"> the surrounding kerb and footpaths </w:t>
      </w:r>
      <w:r>
        <w:rPr>
          <w:snapToGrid w:val="0"/>
        </w:rPr>
        <w:t>(</w:t>
      </w:r>
      <w:r w:rsidRPr="00FA1CBA">
        <w:rPr>
          <w:snapToGrid w:val="0"/>
        </w:rPr>
        <w:t>including new kerb ramps</w:t>
      </w:r>
      <w:r>
        <w:rPr>
          <w:snapToGrid w:val="0"/>
        </w:rPr>
        <w:t>).</w:t>
      </w:r>
    </w:p>
    <w:p w14:paraId="56123CE1" w14:textId="77777777" w:rsidR="00E77258" w:rsidRPr="007B2561" w:rsidRDefault="00E77258" w:rsidP="00E77258">
      <w:pPr>
        <w:ind w:firstLine="720"/>
        <w:rPr>
          <w:snapToGrid w:val="0"/>
        </w:rPr>
      </w:pPr>
      <w:r>
        <w:rPr>
          <w:snapToGrid w:val="0"/>
        </w:rPr>
        <w:t>-</w:t>
      </w:r>
      <w:r>
        <w:rPr>
          <w:snapToGrid w:val="0"/>
        </w:rPr>
        <w:tab/>
        <w:t>R</w:t>
      </w:r>
      <w:r w:rsidRPr="007B2561">
        <w:rPr>
          <w:snapToGrid w:val="0"/>
        </w:rPr>
        <w:t>emoval of the northbound left-turn slip lane on Dandenong Road</w:t>
      </w:r>
      <w:r>
        <w:rPr>
          <w:snapToGrid w:val="0"/>
        </w:rPr>
        <w:t>.</w:t>
      </w:r>
      <w:r w:rsidRPr="007B2561">
        <w:rPr>
          <w:snapToGrid w:val="0"/>
        </w:rPr>
        <w:t xml:space="preserve"> </w:t>
      </w:r>
    </w:p>
    <w:p w14:paraId="14B655CA" w14:textId="77777777" w:rsidR="00E77258" w:rsidRPr="007B2561" w:rsidRDefault="00E77258" w:rsidP="00E77258">
      <w:pPr>
        <w:ind w:firstLine="720"/>
        <w:rPr>
          <w:snapToGrid w:val="0"/>
        </w:rPr>
      </w:pPr>
      <w:r>
        <w:rPr>
          <w:snapToGrid w:val="0"/>
        </w:rPr>
        <w:t>-</w:t>
      </w:r>
      <w:r>
        <w:rPr>
          <w:snapToGrid w:val="0"/>
        </w:rPr>
        <w:tab/>
        <w:t>A bus stop u</w:t>
      </w:r>
      <w:r w:rsidRPr="007B2561">
        <w:rPr>
          <w:snapToGrid w:val="0"/>
        </w:rPr>
        <w:t>pgrade</w:t>
      </w:r>
      <w:r>
        <w:rPr>
          <w:snapToGrid w:val="0"/>
        </w:rPr>
        <w:t>.</w:t>
      </w:r>
    </w:p>
    <w:p w14:paraId="3205D5E3" w14:textId="77777777" w:rsidR="00E77258" w:rsidRDefault="00E77258" w:rsidP="00E77258">
      <w:pPr>
        <w:ind w:left="1440" w:hanging="720"/>
        <w:rPr>
          <w:snapToGrid w:val="0"/>
        </w:rPr>
      </w:pPr>
      <w:r>
        <w:rPr>
          <w:snapToGrid w:val="0"/>
        </w:rPr>
        <w:t>-</w:t>
      </w:r>
      <w:r>
        <w:rPr>
          <w:snapToGrid w:val="0"/>
        </w:rPr>
        <w:tab/>
        <w:t>C</w:t>
      </w:r>
      <w:r w:rsidRPr="007B2561">
        <w:rPr>
          <w:snapToGrid w:val="0"/>
        </w:rPr>
        <w:t xml:space="preserve">onstruction </w:t>
      </w:r>
      <w:r>
        <w:rPr>
          <w:snapToGrid w:val="0"/>
        </w:rPr>
        <w:t xml:space="preserve">of </w:t>
      </w:r>
      <w:r w:rsidRPr="007B2561">
        <w:rPr>
          <w:snapToGrid w:val="0"/>
        </w:rPr>
        <w:t xml:space="preserve">a new raised zebra crossing across the eastbound left-turn slip </w:t>
      </w:r>
      <w:r>
        <w:rPr>
          <w:snapToGrid w:val="0"/>
        </w:rPr>
        <w:t xml:space="preserve">lane </w:t>
      </w:r>
      <w:r w:rsidRPr="007B2561">
        <w:rPr>
          <w:snapToGrid w:val="0"/>
        </w:rPr>
        <w:t>on Central</w:t>
      </w:r>
      <w:r>
        <w:rPr>
          <w:snapToGrid w:val="0"/>
        </w:rPr>
        <w:t> </w:t>
      </w:r>
      <w:r w:rsidRPr="007B2561">
        <w:rPr>
          <w:snapToGrid w:val="0"/>
        </w:rPr>
        <w:t>Avenue</w:t>
      </w:r>
      <w:r>
        <w:rPr>
          <w:snapToGrid w:val="0"/>
        </w:rPr>
        <w:t>.</w:t>
      </w:r>
    </w:p>
    <w:p w14:paraId="24EB4573" w14:textId="77777777" w:rsidR="00E77258" w:rsidRPr="00306505" w:rsidRDefault="00E77258" w:rsidP="00E77258">
      <w:pPr>
        <w:ind w:left="1440" w:hanging="720"/>
        <w:rPr>
          <w:snapToGrid w:val="0"/>
        </w:rPr>
      </w:pPr>
      <w:r>
        <w:rPr>
          <w:snapToGrid w:val="0"/>
        </w:rPr>
        <w:t>-</w:t>
      </w:r>
      <w:r>
        <w:rPr>
          <w:snapToGrid w:val="0"/>
        </w:rPr>
        <w:tab/>
        <w:t>U</w:t>
      </w:r>
      <w:r w:rsidRPr="00306505">
        <w:rPr>
          <w:snapToGrid w:val="0"/>
        </w:rPr>
        <w:t>pgrade</w:t>
      </w:r>
      <w:r>
        <w:rPr>
          <w:snapToGrid w:val="0"/>
        </w:rPr>
        <w:t>s</w:t>
      </w:r>
      <w:r w:rsidRPr="00306505">
        <w:rPr>
          <w:snapToGrid w:val="0"/>
        </w:rPr>
        <w:t xml:space="preserve"> </w:t>
      </w:r>
      <w:r>
        <w:rPr>
          <w:snapToGrid w:val="0"/>
        </w:rPr>
        <w:t xml:space="preserve">to all </w:t>
      </w:r>
      <w:r w:rsidRPr="00306505">
        <w:rPr>
          <w:snapToGrid w:val="0"/>
        </w:rPr>
        <w:t>existing centre medians</w:t>
      </w:r>
      <w:r>
        <w:rPr>
          <w:snapToGrid w:val="0"/>
        </w:rPr>
        <w:t>.</w:t>
      </w:r>
      <w:r w:rsidRPr="00306505">
        <w:rPr>
          <w:snapToGrid w:val="0"/>
        </w:rPr>
        <w:t xml:space="preserve"> </w:t>
      </w:r>
    </w:p>
    <w:p w14:paraId="70D41A67" w14:textId="77777777" w:rsidR="00E77258" w:rsidRPr="00306505" w:rsidRDefault="00E77258" w:rsidP="00E77258">
      <w:pPr>
        <w:ind w:left="1440" w:hanging="720"/>
        <w:rPr>
          <w:snapToGrid w:val="0"/>
        </w:rPr>
      </w:pPr>
      <w:r>
        <w:rPr>
          <w:snapToGrid w:val="0"/>
        </w:rPr>
        <w:t>-</w:t>
      </w:r>
      <w:r>
        <w:rPr>
          <w:snapToGrid w:val="0"/>
        </w:rPr>
        <w:tab/>
        <w:t>E</w:t>
      </w:r>
      <w:r w:rsidRPr="00306505">
        <w:rPr>
          <w:snapToGrid w:val="0"/>
        </w:rPr>
        <w:t>xten</w:t>
      </w:r>
      <w:r>
        <w:rPr>
          <w:snapToGrid w:val="0"/>
        </w:rPr>
        <w:t>sion of</w:t>
      </w:r>
      <w:r w:rsidRPr="00306505">
        <w:rPr>
          <w:snapToGrid w:val="0"/>
        </w:rPr>
        <w:t xml:space="preserve"> the southbound bike lane on Dandenong Road through the intersection</w:t>
      </w:r>
      <w:r>
        <w:rPr>
          <w:snapToGrid w:val="0"/>
        </w:rPr>
        <w:t>.</w:t>
      </w:r>
    </w:p>
    <w:p w14:paraId="1405C227" w14:textId="77777777" w:rsidR="00E77258" w:rsidRDefault="00E77258" w:rsidP="00E77258">
      <w:pPr>
        <w:ind w:left="1440" w:hanging="720"/>
        <w:rPr>
          <w:snapToGrid w:val="0"/>
        </w:rPr>
      </w:pPr>
      <w:r>
        <w:rPr>
          <w:snapToGrid w:val="0"/>
        </w:rPr>
        <w:t>-</w:t>
      </w:r>
      <w:r>
        <w:rPr>
          <w:snapToGrid w:val="0"/>
        </w:rPr>
        <w:tab/>
        <w:t>I</w:t>
      </w:r>
      <w:r w:rsidRPr="00306505">
        <w:rPr>
          <w:snapToGrid w:val="0"/>
        </w:rPr>
        <w:t>nstall</w:t>
      </w:r>
      <w:r>
        <w:rPr>
          <w:snapToGrid w:val="0"/>
        </w:rPr>
        <w:t>ation of</w:t>
      </w:r>
      <w:r w:rsidRPr="00306505">
        <w:rPr>
          <w:snapToGrid w:val="0"/>
        </w:rPr>
        <w:t xml:space="preserve"> new asphalt, line marking and minor landscaping works.</w:t>
      </w:r>
    </w:p>
    <w:p w14:paraId="3BF618D3" w14:textId="77777777" w:rsidR="00E77258" w:rsidRDefault="00E77258" w:rsidP="00E77258">
      <w:pPr>
        <w:ind w:left="1440" w:hanging="720"/>
        <w:rPr>
          <w:snapToGrid w:val="0"/>
        </w:rPr>
      </w:pPr>
    </w:p>
    <w:p w14:paraId="6B233B81" w14:textId="77777777" w:rsidR="00E77258" w:rsidRPr="00B96A24" w:rsidRDefault="00E77258" w:rsidP="00E77258">
      <w:pPr>
        <w:ind w:left="720" w:hanging="720"/>
        <w:rPr>
          <w:snapToGrid w:val="0"/>
        </w:rPr>
      </w:pPr>
      <w:r>
        <w:rPr>
          <w:snapToGrid w:val="0"/>
        </w:rPr>
        <w:t>8.</w:t>
      </w:r>
      <w:r>
        <w:rPr>
          <w:snapToGrid w:val="0"/>
        </w:rPr>
        <w:tab/>
        <w:t>The Committee was provided with images of the Jamboree Heights project prior to, during and after construction was completed.</w:t>
      </w:r>
    </w:p>
    <w:p w14:paraId="41AEB06F" w14:textId="77777777" w:rsidR="00E77258" w:rsidRPr="00B96A24" w:rsidRDefault="00E77258" w:rsidP="00E77258">
      <w:pPr>
        <w:ind w:left="720" w:hanging="720"/>
        <w:rPr>
          <w:snapToGrid w:val="0"/>
        </w:rPr>
      </w:pPr>
    </w:p>
    <w:p w14:paraId="65B373CE" w14:textId="77777777" w:rsidR="00E77258" w:rsidRPr="00D300A1" w:rsidRDefault="00E77258" w:rsidP="00E77258">
      <w:pPr>
        <w:ind w:left="720" w:hanging="720"/>
        <w:rPr>
          <w:snapToGrid w:val="0"/>
        </w:rPr>
      </w:pPr>
      <w:r>
        <w:rPr>
          <w:snapToGrid w:val="0"/>
        </w:rPr>
        <w:t>9</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the A/</w:t>
      </w:r>
      <w:r>
        <w:rPr>
          <w:bCs/>
          <w:snapToGrid w:val="0"/>
          <w:szCs w:val="24"/>
        </w:rPr>
        <w:t>Program Director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306E8BBD" w14:textId="77777777" w:rsidR="00E77258" w:rsidRPr="00D300A1" w:rsidRDefault="00E77258" w:rsidP="00E77258">
      <w:pPr>
        <w:rPr>
          <w:snapToGrid w:val="0"/>
        </w:rPr>
      </w:pPr>
    </w:p>
    <w:p w14:paraId="1BF3ACB3" w14:textId="77777777" w:rsidR="00E77258" w:rsidRPr="00D300A1" w:rsidRDefault="00E77258" w:rsidP="00E77258">
      <w:pPr>
        <w:keepNext/>
        <w:keepLines/>
        <w:widowControl w:val="0"/>
        <w:ind w:left="720" w:hanging="720"/>
        <w:rPr>
          <w:snapToGrid w:val="0"/>
        </w:rPr>
      </w:pPr>
      <w:r>
        <w:rPr>
          <w:snapToGrid w:val="0"/>
        </w:rPr>
        <w:t>10</w:t>
      </w:r>
      <w:r w:rsidRPr="00D300A1">
        <w:rPr>
          <w:snapToGrid w:val="0"/>
        </w:rPr>
        <w:t>.</w:t>
      </w:r>
      <w:r w:rsidRPr="00D300A1">
        <w:rPr>
          <w:snapToGrid w:val="0"/>
        </w:rPr>
        <w:tab/>
      </w:r>
      <w:r w:rsidRPr="00D300A1">
        <w:rPr>
          <w:b/>
          <w:snapToGrid w:val="0"/>
        </w:rPr>
        <w:t>RECOMMENDATION:</w:t>
      </w:r>
    </w:p>
    <w:p w14:paraId="6E351D1A" w14:textId="77777777" w:rsidR="00E77258" w:rsidRPr="00D300A1" w:rsidRDefault="00E77258" w:rsidP="00E77258">
      <w:pPr>
        <w:keepNext/>
        <w:keepLines/>
        <w:widowControl w:val="0"/>
        <w:ind w:left="720" w:hanging="720"/>
        <w:rPr>
          <w:snapToGrid w:val="0"/>
        </w:rPr>
      </w:pPr>
    </w:p>
    <w:p w14:paraId="2D60D583" w14:textId="2E1FBC70" w:rsidR="00D46E85" w:rsidRPr="00E77258" w:rsidRDefault="00E77258" w:rsidP="00E77258">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76EBC546" w14:textId="77777777" w:rsidR="00D46E85" w:rsidRDefault="00D46E85" w:rsidP="00D46E85">
      <w:pPr>
        <w:jc w:val="right"/>
        <w:rPr>
          <w:rFonts w:ascii="Arial" w:hAnsi="Arial"/>
          <w:b/>
          <w:sz w:val="28"/>
        </w:rPr>
      </w:pPr>
      <w:r>
        <w:rPr>
          <w:rFonts w:ascii="Arial" w:hAnsi="Arial"/>
          <w:b/>
          <w:sz w:val="28"/>
        </w:rPr>
        <w:t>ADOPTED</w:t>
      </w:r>
    </w:p>
    <w:p w14:paraId="4DFC0198" w14:textId="77777777" w:rsidR="00D46E85" w:rsidRDefault="00D46E85" w:rsidP="00D46E85">
      <w:pPr>
        <w:tabs>
          <w:tab w:val="left" w:pos="-1440"/>
        </w:tabs>
        <w:spacing w:line="218" w:lineRule="auto"/>
        <w:jc w:val="left"/>
        <w:rPr>
          <w:b/>
          <w:szCs w:val="24"/>
        </w:rPr>
      </w:pPr>
    </w:p>
    <w:p w14:paraId="445B3731" w14:textId="77777777" w:rsidR="00FD1E43" w:rsidRDefault="00FD1E43" w:rsidP="00D46E85">
      <w:pPr>
        <w:tabs>
          <w:tab w:val="left" w:pos="-1440"/>
        </w:tabs>
        <w:spacing w:line="218" w:lineRule="auto"/>
        <w:jc w:val="left"/>
        <w:rPr>
          <w:b/>
          <w:szCs w:val="24"/>
        </w:rPr>
      </w:pPr>
    </w:p>
    <w:p w14:paraId="57D6051A" w14:textId="00629C46" w:rsidR="00D46E85" w:rsidRPr="004428E2" w:rsidRDefault="00D46E85" w:rsidP="004428E2">
      <w:pPr>
        <w:pStyle w:val="Heading4"/>
        <w:spacing w:before="0"/>
        <w:ind w:left="1440" w:hanging="720"/>
      </w:pPr>
      <w:bookmarkStart w:id="50" w:name="_Toc192160303"/>
      <w:r w:rsidRPr="00D52714">
        <w:rPr>
          <w:u w:val="none"/>
        </w:rPr>
        <w:t>B</w:t>
      </w:r>
      <w:r w:rsidRPr="00D52714">
        <w:rPr>
          <w:u w:val="none"/>
        </w:rPr>
        <w:tab/>
      </w:r>
      <w:r w:rsidR="00E77258" w:rsidRPr="00E77258">
        <w:t>PETITION – REQUESTING COUNCIL CONVERT THE MEDIAN ISLANDS ON NINTH AVENUE, SANDGATE, INTO LEGAL PARKING</w:t>
      </w:r>
      <w:bookmarkEnd w:id="50"/>
    </w:p>
    <w:p w14:paraId="488E8AF7" w14:textId="5D34D628" w:rsidR="00D46E85" w:rsidRPr="001904D2" w:rsidRDefault="00D46E85" w:rsidP="00D46E85">
      <w:pPr>
        <w:rPr>
          <w:b/>
          <w:bCs/>
        </w:rPr>
      </w:pPr>
      <w:r>
        <w:tab/>
      </w:r>
      <w:r>
        <w:tab/>
      </w:r>
      <w:r w:rsidR="00E77258" w:rsidRPr="00AC69A0">
        <w:rPr>
          <w:b/>
          <w:snapToGrid w:val="0"/>
          <w:lang w:val="en-US"/>
        </w:rPr>
        <w:t>137/220/594/280</w:t>
      </w:r>
    </w:p>
    <w:p w14:paraId="1F75FB60" w14:textId="2F536842" w:rsidR="00D46E85" w:rsidRDefault="00D7179A" w:rsidP="00D46E85">
      <w:pPr>
        <w:tabs>
          <w:tab w:val="left" w:pos="-1440"/>
        </w:tabs>
        <w:spacing w:line="218" w:lineRule="auto"/>
        <w:jc w:val="right"/>
        <w:rPr>
          <w:rFonts w:ascii="Arial" w:hAnsi="Arial"/>
          <w:b/>
          <w:sz w:val="28"/>
        </w:rPr>
      </w:pPr>
      <w:r>
        <w:rPr>
          <w:rFonts w:ascii="Arial" w:hAnsi="Arial"/>
          <w:b/>
          <w:sz w:val="28"/>
        </w:rPr>
        <w:t>427</w:t>
      </w:r>
      <w:r w:rsidR="00DB2B57">
        <w:rPr>
          <w:rFonts w:ascii="Arial" w:hAnsi="Arial"/>
          <w:b/>
          <w:sz w:val="28"/>
        </w:rPr>
        <w:t>/2024-25</w:t>
      </w:r>
    </w:p>
    <w:p w14:paraId="51083C82" w14:textId="77777777" w:rsidR="00E77258" w:rsidRDefault="00E77258" w:rsidP="00E77258">
      <w:pPr>
        <w:keepNext/>
        <w:keepLines/>
        <w:ind w:left="720" w:hanging="720"/>
        <w:rPr>
          <w:snapToGrid w:val="0"/>
          <w:lang w:val="en-US"/>
        </w:rPr>
      </w:pPr>
      <w:r>
        <w:rPr>
          <w:snapToGrid w:val="0"/>
          <w:lang w:val="en-US"/>
        </w:rPr>
        <w:t>11.</w:t>
      </w:r>
      <w:r>
        <w:rPr>
          <w:snapToGrid w:val="0"/>
          <w:lang w:val="en-US"/>
        </w:rPr>
        <w:tab/>
      </w:r>
      <w:r w:rsidRPr="00C14DB9">
        <w:rPr>
          <w:snapToGrid w:val="0"/>
          <w:lang w:val="en-US"/>
        </w:rPr>
        <w:t xml:space="preserve">A petition requesting </w:t>
      </w:r>
      <w:r w:rsidRPr="00E232C2">
        <w:rPr>
          <w:snapToGrid w:val="0"/>
          <w:lang w:val="en-US"/>
        </w:rPr>
        <w:t>Council convert the median islands on Ninth Avenue, Sandgate, into legal parking</w:t>
      </w:r>
      <w:r w:rsidRPr="00C14DB9">
        <w:rPr>
          <w:snapToGrid w:val="0"/>
          <w:lang w:val="en-US"/>
        </w:rPr>
        <w:t xml:space="preserve">, </w:t>
      </w:r>
      <w:r w:rsidRPr="00044D14">
        <w:rPr>
          <w:snapToGrid w:val="0"/>
          <w:lang w:val="en-US"/>
        </w:rPr>
        <w:t xml:space="preserve">was received during the </w:t>
      </w:r>
      <w:r>
        <w:rPr>
          <w:bCs/>
          <w:snapToGrid w:val="0"/>
          <w:szCs w:val="24"/>
        </w:rPr>
        <w:t>Summer</w:t>
      </w:r>
      <w:r w:rsidRPr="009D69F5">
        <w:rPr>
          <w:bCs/>
          <w:snapToGrid w:val="0"/>
          <w:szCs w:val="24"/>
        </w:rPr>
        <w:t xml:space="preserve"> </w:t>
      </w:r>
      <w:r w:rsidRPr="009D69F5">
        <w:rPr>
          <w:snapToGrid w:val="0"/>
          <w:lang w:val="en-US"/>
        </w:rPr>
        <w:t xml:space="preserve">Recess </w:t>
      </w:r>
      <w:r>
        <w:rPr>
          <w:snapToGrid w:val="0"/>
          <w:lang w:val="en-US"/>
        </w:rPr>
        <w:t>2023-24</w:t>
      </w:r>
      <w:r w:rsidRPr="00044D14">
        <w:rPr>
          <w:snapToGrid w:val="0"/>
          <w:lang w:val="en-US"/>
        </w:rPr>
        <w:t>.</w:t>
      </w:r>
    </w:p>
    <w:p w14:paraId="440621D1" w14:textId="77777777" w:rsidR="00E77258" w:rsidRPr="00C14DB9" w:rsidRDefault="00E77258" w:rsidP="00E77258">
      <w:pPr>
        <w:ind w:left="720" w:hanging="720"/>
        <w:rPr>
          <w:snapToGrid w:val="0"/>
          <w:lang w:val="en-US"/>
        </w:rPr>
      </w:pPr>
    </w:p>
    <w:p w14:paraId="3A4C198E" w14:textId="77777777" w:rsidR="00E77258" w:rsidRDefault="00E77258" w:rsidP="00E77258">
      <w:pPr>
        <w:ind w:left="720" w:hanging="720"/>
        <w:rPr>
          <w:snapToGrid w:val="0"/>
          <w:lang w:val="en-US"/>
        </w:rPr>
      </w:pPr>
      <w:r>
        <w:rPr>
          <w:snapToGrid w:val="0"/>
          <w:lang w:val="en-US"/>
        </w:rPr>
        <w:t>12.</w:t>
      </w:r>
      <w:r>
        <w:rPr>
          <w:snapToGrid w:val="0"/>
          <w:lang w:val="en-US"/>
        </w:rPr>
        <w:tab/>
      </w:r>
      <w:r w:rsidRPr="00C14DB9">
        <w:rPr>
          <w:snapToGrid w:val="0"/>
          <w:lang w:val="en-US"/>
        </w:rPr>
        <w:t xml:space="preserve">The </w:t>
      </w:r>
      <w:r w:rsidRPr="00EC5983">
        <w:t>General Manager, Transport Planning and Operations, Brisbane Infrastructure</w:t>
      </w:r>
      <w:r w:rsidRPr="00C14DB9">
        <w:rPr>
          <w:snapToGrid w:val="0"/>
          <w:lang w:val="en-US"/>
        </w:rPr>
        <w:t>, provided the following information.</w:t>
      </w:r>
    </w:p>
    <w:p w14:paraId="147D3322" w14:textId="77777777" w:rsidR="00E77258" w:rsidRDefault="00E77258" w:rsidP="00E77258">
      <w:pPr>
        <w:ind w:left="720" w:hanging="720"/>
        <w:rPr>
          <w:snapToGrid w:val="0"/>
          <w:lang w:val="en-US"/>
        </w:rPr>
      </w:pPr>
    </w:p>
    <w:p w14:paraId="221F4AF6" w14:textId="77777777" w:rsidR="00E77258" w:rsidRDefault="00E77258" w:rsidP="00E77258">
      <w:pPr>
        <w:ind w:left="720" w:hanging="720"/>
        <w:rPr>
          <w:snapToGrid w:val="0"/>
          <w:lang w:val="en-US"/>
        </w:rPr>
      </w:pPr>
      <w:r>
        <w:rPr>
          <w:snapToGrid w:val="0"/>
          <w:lang w:val="en-US"/>
        </w:rPr>
        <w:t>13.</w:t>
      </w:r>
      <w:r>
        <w:rPr>
          <w:snapToGrid w:val="0"/>
          <w:lang w:val="en-US"/>
        </w:rPr>
        <w:tab/>
        <w:t xml:space="preserve">The petition contains </w:t>
      </w:r>
      <w:r w:rsidRPr="00EC5983">
        <w:t>12 signatures</w:t>
      </w:r>
      <w:r>
        <w:rPr>
          <w:snapToGrid w:val="0"/>
          <w:lang w:val="en-US"/>
        </w:rPr>
        <w:t xml:space="preserve">. </w:t>
      </w:r>
      <w:r w:rsidRPr="00014BF9">
        <w:rPr>
          <w:snapToGrid w:val="0"/>
          <w:lang w:val="en-US"/>
        </w:rPr>
        <w:t>Of the petitioners, 5 live in Deagon Ward, 6 live in other wards in the City of Brisbane and one lives outside the City of Brisbane.</w:t>
      </w:r>
    </w:p>
    <w:p w14:paraId="258B8E45" w14:textId="77777777" w:rsidR="00E77258" w:rsidRDefault="00E77258" w:rsidP="00E77258">
      <w:pPr>
        <w:ind w:left="720" w:hanging="720"/>
        <w:rPr>
          <w:snapToGrid w:val="0"/>
          <w:lang w:val="en-US"/>
        </w:rPr>
      </w:pPr>
    </w:p>
    <w:p w14:paraId="75DDAACE" w14:textId="77777777" w:rsidR="00E77258" w:rsidRPr="00EC5983" w:rsidRDefault="00E77258" w:rsidP="00E77258">
      <w:pPr>
        <w:ind w:left="720" w:hanging="720"/>
      </w:pPr>
      <w:r>
        <w:rPr>
          <w:snapToGrid w:val="0"/>
          <w:lang w:val="en-US"/>
        </w:rPr>
        <w:t>14.</w:t>
      </w:r>
      <w:r>
        <w:rPr>
          <w:snapToGrid w:val="0"/>
          <w:lang w:val="en-US"/>
        </w:rPr>
        <w:tab/>
      </w:r>
      <w:bookmarkStart w:id="51" w:name="_Hlk115355097"/>
      <w:r w:rsidRPr="00EC5983">
        <w:t xml:space="preserve">Ninth Avenue is classified as a neighbourhood road in Council’s </w:t>
      </w:r>
      <w:r w:rsidRPr="00EC5983">
        <w:rPr>
          <w:i/>
          <w:iCs/>
        </w:rPr>
        <w:t xml:space="preserve">Brisbane City Plan 2014 </w:t>
      </w:r>
      <w:r w:rsidRPr="00EC5983">
        <w:t xml:space="preserve">road hierarchy, providing access to local residential properties. Attachment B </w:t>
      </w:r>
      <w:r>
        <w:t xml:space="preserve">(submitted on file) </w:t>
      </w:r>
      <w:r w:rsidRPr="00EC5983">
        <w:t xml:space="preserve">shows a locality map. </w:t>
      </w:r>
      <w:bookmarkEnd w:id="51"/>
    </w:p>
    <w:p w14:paraId="53EE9473" w14:textId="77777777" w:rsidR="00E77258" w:rsidRPr="00EC5983" w:rsidRDefault="00E77258" w:rsidP="00E77258">
      <w:pPr>
        <w:ind w:left="720"/>
      </w:pPr>
    </w:p>
    <w:p w14:paraId="02C1E41C" w14:textId="77777777" w:rsidR="00E77258" w:rsidRPr="00F77DE3" w:rsidRDefault="00E77258" w:rsidP="00E77258">
      <w:pPr>
        <w:ind w:left="720" w:hanging="720"/>
        <w:rPr>
          <w:i/>
          <w:iCs/>
        </w:rPr>
      </w:pPr>
      <w:r>
        <w:lastRenderedPageBreak/>
        <w:t>15.</w:t>
      </w:r>
      <w:r>
        <w:tab/>
      </w:r>
      <w:r w:rsidRPr="00EC5983">
        <w:t xml:space="preserve">The petitioners’ </w:t>
      </w:r>
      <w:bookmarkStart w:id="52" w:name="_Hlk141800025"/>
      <w:r w:rsidRPr="00EC5983">
        <w:t xml:space="preserve">request for Council to seal and mark parking bays on the </w:t>
      </w:r>
      <w:r>
        <w:t>median</w:t>
      </w:r>
      <w:r w:rsidRPr="00EC5983">
        <w:t xml:space="preserve"> islands on Ninth Avenue is noted. Parking on </w:t>
      </w:r>
      <w:r>
        <w:t>median</w:t>
      </w:r>
      <w:r w:rsidRPr="00EC5983">
        <w:t xml:space="preserve"> islands is prohibited under the </w:t>
      </w:r>
      <w:r w:rsidRPr="00EC5983">
        <w:rPr>
          <w:i/>
          <w:iCs/>
        </w:rPr>
        <w:t xml:space="preserve">Transport Operations (Road Use Management—Road Rules) Regulation 2009 </w:t>
      </w:r>
      <w:r w:rsidRPr="00EC5983">
        <w:t xml:space="preserve">(the regulation). </w:t>
      </w:r>
      <w:r>
        <w:t>Median</w:t>
      </w:r>
      <w:r w:rsidRPr="00EC5983">
        <w:t xml:space="preserve"> islands, such as the ones on Ninth Avenue, are not designed to be trafficked by vehicles as this use can damage assets such as kerb, channelling, underground services and grassed areas, and can have a negative impact on the visual amenity of an area. </w:t>
      </w:r>
    </w:p>
    <w:p w14:paraId="6358C1F6" w14:textId="77777777" w:rsidR="00E77258" w:rsidRPr="00EC5983" w:rsidRDefault="00E77258" w:rsidP="00E77258">
      <w:pPr>
        <w:ind w:left="720"/>
      </w:pPr>
    </w:p>
    <w:p w14:paraId="5F15F89F" w14:textId="77777777" w:rsidR="00E77258" w:rsidRPr="00EC5983" w:rsidRDefault="00E77258" w:rsidP="00E77258">
      <w:pPr>
        <w:ind w:left="720" w:hanging="720"/>
      </w:pPr>
      <w:r>
        <w:t>16.</w:t>
      </w:r>
      <w:r>
        <w:tab/>
      </w:r>
      <w:r w:rsidRPr="00EC5983">
        <w:t xml:space="preserve">A review shows there is currently power, sewer and water infrastructure running through and under these </w:t>
      </w:r>
      <w:r>
        <w:t xml:space="preserve">median </w:t>
      </w:r>
      <w:r w:rsidRPr="00EC5983">
        <w:t>islands (refer Attachment C</w:t>
      </w:r>
      <w:r>
        <w:t>, submitted on file</w:t>
      </w:r>
      <w:r w:rsidRPr="00EC5983">
        <w:t xml:space="preserve">) which could potentially be damaged by vehicle parking. It is not feasible to modify the </w:t>
      </w:r>
      <w:r>
        <w:t>median</w:t>
      </w:r>
      <w:r w:rsidRPr="00EC5983">
        <w:t xml:space="preserve"> islands and relocate underground services and drainage infrastructure to accommodate parking. Therefore, vehicle parking on the </w:t>
      </w:r>
      <w:r>
        <w:t xml:space="preserve">median </w:t>
      </w:r>
      <w:r w:rsidRPr="00EC5983">
        <w:t xml:space="preserve">islands, while also illegal under the regulation, is not recommended or supported by Council. </w:t>
      </w:r>
    </w:p>
    <w:p w14:paraId="68EFDF13" w14:textId="77777777" w:rsidR="00E77258" w:rsidRPr="00EC5983" w:rsidRDefault="00E77258" w:rsidP="00E77258"/>
    <w:p w14:paraId="554DCAA5" w14:textId="77777777" w:rsidR="00E77258" w:rsidRPr="00EC5983" w:rsidRDefault="00E77258" w:rsidP="00E77258">
      <w:pPr>
        <w:ind w:left="720" w:hanging="720"/>
      </w:pPr>
      <w:r>
        <w:t>17.</w:t>
      </w:r>
      <w:r>
        <w:tab/>
      </w:r>
      <w:r w:rsidRPr="00EC5983">
        <w:t>Furthermore, turning this location into a parking area</w:t>
      </w:r>
      <w:r w:rsidRPr="00EC5983">
        <w:rPr>
          <w:rFonts w:ascii="Calibri" w:eastAsia="Calibri" w:hAnsi="Calibri" w:cs="Calibri"/>
        </w:rPr>
        <w:t xml:space="preserve"> </w:t>
      </w:r>
      <w:r w:rsidRPr="00EC5983">
        <w:t xml:space="preserve">is in opposition to Council’s commitment to environmental preservation and sustainability. These median islands are currently a fully kerbed grassed median, with mature shade trees in each of the 3 islands for the full length of the street. Council is committed to retaining and increasing greenspace throughout all of Brisbane as part of Council’s sustainability and environmental plan. </w:t>
      </w:r>
    </w:p>
    <w:p w14:paraId="2464079E" w14:textId="77777777" w:rsidR="00E77258" w:rsidRPr="00EC5983" w:rsidRDefault="00E77258" w:rsidP="00E77258">
      <w:pPr>
        <w:ind w:left="720"/>
      </w:pPr>
    </w:p>
    <w:p w14:paraId="2C84EC8D" w14:textId="77777777" w:rsidR="00E77258" w:rsidRPr="00EC5983" w:rsidRDefault="00E77258" w:rsidP="00E77258">
      <w:pPr>
        <w:ind w:left="720" w:hanging="720"/>
      </w:pPr>
      <w:r>
        <w:t>18.</w:t>
      </w:r>
      <w:r>
        <w:tab/>
      </w:r>
      <w:r w:rsidRPr="00EC5983">
        <w:t>Council acknowledges that on-street parking is highly sought after and that the demand for on</w:t>
      </w:r>
      <w:r>
        <w:noBreakHyphen/>
      </w:r>
      <w:r w:rsidRPr="00EC5983">
        <w:t>street parking on Ninth Avenue may be high at times due to its proximity to the Sandgate Foreshore. A review of the area using aerial imagery</w:t>
      </w:r>
      <w:r>
        <w:t>, including weekdays and weekends,</w:t>
      </w:r>
      <w:r w:rsidRPr="00EC5983">
        <w:t xml:space="preserve"> over the previous 5 years shows adequate on</w:t>
      </w:r>
      <w:r w:rsidRPr="00EC5983">
        <w:noBreakHyphen/>
        <w:t>street parking availability in the area</w:t>
      </w:r>
      <w:bookmarkEnd w:id="52"/>
      <w:r w:rsidRPr="00EC5983">
        <w:t xml:space="preserve"> and no instances of Ninth Avenue being completely parked out. Council will continue to monitor on-street parking availability in the general area.</w:t>
      </w:r>
    </w:p>
    <w:p w14:paraId="0273A0E3" w14:textId="77777777" w:rsidR="00E77258" w:rsidRPr="00C14DB9" w:rsidRDefault="00E77258" w:rsidP="00E77258">
      <w:pPr>
        <w:ind w:left="720" w:hanging="720"/>
        <w:rPr>
          <w:snapToGrid w:val="0"/>
          <w:lang w:val="en-US"/>
        </w:rPr>
      </w:pPr>
    </w:p>
    <w:p w14:paraId="28EFD8C4" w14:textId="77777777" w:rsidR="00E77258" w:rsidRDefault="00E77258" w:rsidP="00E77258">
      <w:pPr>
        <w:keepNext/>
        <w:keepLines/>
        <w:ind w:firstLine="720"/>
        <w:rPr>
          <w:u w:val="single"/>
        </w:rPr>
      </w:pPr>
      <w:r>
        <w:rPr>
          <w:u w:val="single"/>
        </w:rPr>
        <w:t>Consultation</w:t>
      </w:r>
    </w:p>
    <w:p w14:paraId="145BA8CE" w14:textId="77777777" w:rsidR="00E77258" w:rsidRDefault="00E77258" w:rsidP="00E77258">
      <w:pPr>
        <w:keepNext/>
        <w:keepLines/>
        <w:rPr>
          <w:snapToGrid w:val="0"/>
        </w:rPr>
      </w:pPr>
    </w:p>
    <w:p w14:paraId="1B67A9E6" w14:textId="77777777" w:rsidR="00E77258" w:rsidRPr="008E505B" w:rsidRDefault="00E77258" w:rsidP="00E77258">
      <w:pPr>
        <w:keepNext/>
        <w:keepLines/>
        <w:ind w:left="720" w:hanging="720"/>
        <w:rPr>
          <w:snapToGrid w:val="0"/>
        </w:rPr>
      </w:pPr>
      <w:r>
        <w:t>19.</w:t>
      </w:r>
      <w:r>
        <w:tab/>
      </w:r>
      <w:r w:rsidRPr="00B45710">
        <w:t>Councillor Jared Cassidy, Councillor for Deagon Ward, has been consulted and supports the recommendation.</w:t>
      </w:r>
    </w:p>
    <w:p w14:paraId="72EDA5D5" w14:textId="77777777" w:rsidR="00E77258" w:rsidRPr="00D921A7" w:rsidRDefault="00E77258" w:rsidP="00E77258">
      <w:pPr>
        <w:rPr>
          <w:snapToGrid w:val="0"/>
        </w:rPr>
      </w:pPr>
    </w:p>
    <w:p w14:paraId="21FFCEF2" w14:textId="77777777" w:rsidR="00E77258" w:rsidRPr="005D26FF" w:rsidRDefault="00E77258" w:rsidP="00E77258">
      <w:pPr>
        <w:keepNext/>
        <w:keepLines/>
        <w:ind w:firstLine="720"/>
        <w:rPr>
          <w:u w:val="single"/>
        </w:rPr>
      </w:pPr>
      <w:r w:rsidRPr="005D26FF">
        <w:rPr>
          <w:u w:val="single"/>
        </w:rPr>
        <w:t>Customer impact</w:t>
      </w:r>
    </w:p>
    <w:p w14:paraId="6DB2E969" w14:textId="77777777" w:rsidR="00E77258" w:rsidRDefault="00E77258" w:rsidP="00E77258">
      <w:pPr>
        <w:keepNext/>
        <w:keepLines/>
        <w:rPr>
          <w:snapToGrid w:val="0"/>
        </w:rPr>
      </w:pPr>
    </w:p>
    <w:p w14:paraId="03B156A3" w14:textId="77777777" w:rsidR="00E77258" w:rsidRDefault="00E77258" w:rsidP="00E77258">
      <w:pPr>
        <w:keepNext/>
        <w:keepLines/>
        <w:rPr>
          <w:snapToGrid w:val="0"/>
        </w:rPr>
      </w:pPr>
      <w:r>
        <w:rPr>
          <w:snapToGrid w:val="0"/>
        </w:rPr>
        <w:t>20.</w:t>
      </w:r>
      <w:r>
        <w:rPr>
          <w:snapToGrid w:val="0"/>
        </w:rPr>
        <w:tab/>
      </w:r>
      <w:r w:rsidRPr="00A60922">
        <w:rPr>
          <w:snapToGrid w:val="0"/>
        </w:rPr>
        <w:t>The submission responds to the petitioners’ concerns.</w:t>
      </w:r>
    </w:p>
    <w:p w14:paraId="4555577F" w14:textId="77777777" w:rsidR="00E77258" w:rsidRPr="00D921A7" w:rsidRDefault="00E77258" w:rsidP="00E77258">
      <w:pPr>
        <w:widowControl w:val="0"/>
        <w:rPr>
          <w:snapToGrid w:val="0"/>
        </w:rPr>
      </w:pPr>
    </w:p>
    <w:p w14:paraId="760A8A63" w14:textId="2F4717B2" w:rsidR="00E77258" w:rsidRPr="00C14DB9" w:rsidRDefault="00E77258" w:rsidP="00E77258">
      <w:pPr>
        <w:widowControl w:val="0"/>
        <w:ind w:left="720" w:hanging="720"/>
        <w:rPr>
          <w:snapToGrid w:val="0"/>
          <w:lang w:val="en-US"/>
        </w:rPr>
      </w:pPr>
      <w:bookmarkStart w:id="53" w:name="_Hlk21938734"/>
      <w:r>
        <w:rPr>
          <w:snapToGrid w:val="0"/>
          <w:lang w:val="en-US"/>
        </w:rPr>
        <w:t>21.</w:t>
      </w:r>
      <w:r>
        <w:rPr>
          <w:snapToGrid w:val="0"/>
          <w:lang w:val="en-US"/>
        </w:rPr>
        <w:tab/>
      </w:r>
      <w:r w:rsidRPr="00F36D0F">
        <w:rPr>
          <w:snapToGrid w:val="0"/>
          <w:lang w:val="en-US"/>
        </w:rPr>
        <w:t>The General Manager recommended as follows and the Committee agreed</w:t>
      </w:r>
      <w:r>
        <w:rPr>
          <w:snapToGrid w:val="0"/>
          <w:lang w:val="en-US"/>
        </w:rPr>
        <w:t xml:space="preserve">, </w:t>
      </w:r>
      <w:r w:rsidRPr="00E471F6">
        <w:rPr>
          <w:snapToGrid w:val="0"/>
          <w:lang w:val="en-US"/>
        </w:rPr>
        <w:t xml:space="preserve">with Councillor </w:t>
      </w:r>
      <w:r>
        <w:rPr>
          <w:bCs/>
          <w:snapToGrid w:val="0"/>
          <w:szCs w:val="24"/>
        </w:rPr>
        <w:t>Nicole</w:t>
      </w:r>
      <w:r w:rsidR="000D6C3D">
        <w:rPr>
          <w:bCs/>
          <w:snapToGrid w:val="0"/>
          <w:szCs w:val="24"/>
        </w:rPr>
        <w:t> </w:t>
      </w:r>
      <w:r>
        <w:rPr>
          <w:bCs/>
          <w:snapToGrid w:val="0"/>
          <w:szCs w:val="24"/>
        </w:rPr>
        <w:t xml:space="preserve">Johnston </w:t>
      </w:r>
      <w:r w:rsidRPr="00E471F6">
        <w:rPr>
          <w:snapToGrid w:val="0"/>
          <w:lang w:val="en-US"/>
        </w:rPr>
        <w:t>dissenting.</w:t>
      </w:r>
    </w:p>
    <w:bookmarkEnd w:id="53"/>
    <w:p w14:paraId="0D6BDD59" w14:textId="77777777" w:rsidR="00E77258" w:rsidRPr="00C14DB9" w:rsidRDefault="00E77258" w:rsidP="00E77258">
      <w:pPr>
        <w:ind w:left="720" w:hanging="720"/>
        <w:rPr>
          <w:snapToGrid w:val="0"/>
          <w:lang w:val="en-US"/>
        </w:rPr>
      </w:pPr>
    </w:p>
    <w:p w14:paraId="7E1749AA" w14:textId="77777777" w:rsidR="00E77258" w:rsidRPr="00C14DB9" w:rsidRDefault="00E77258" w:rsidP="00E77258">
      <w:pPr>
        <w:keepNext/>
        <w:keepLines/>
        <w:ind w:left="720" w:hanging="720"/>
        <w:rPr>
          <w:b/>
          <w:bCs/>
          <w:snapToGrid w:val="0"/>
          <w:lang w:val="en-US"/>
        </w:rPr>
      </w:pPr>
      <w:r>
        <w:rPr>
          <w:snapToGrid w:val="0"/>
          <w:lang w:val="en-US"/>
        </w:rPr>
        <w:t>22.</w:t>
      </w:r>
      <w:r>
        <w:rPr>
          <w:snapToGrid w:val="0"/>
          <w:lang w:val="en-US"/>
        </w:rPr>
        <w:tab/>
      </w:r>
      <w:r w:rsidRPr="00C14DB9">
        <w:rPr>
          <w:b/>
          <w:bCs/>
          <w:snapToGrid w:val="0"/>
          <w:lang w:val="en-US"/>
        </w:rPr>
        <w:t>RECOMMENDATION:</w:t>
      </w:r>
    </w:p>
    <w:p w14:paraId="5E71F0A6" w14:textId="77777777" w:rsidR="00E77258" w:rsidRPr="00D921A7" w:rsidRDefault="00E77258" w:rsidP="00E77258">
      <w:pPr>
        <w:keepNext/>
        <w:keepLines/>
        <w:ind w:left="720" w:hanging="720"/>
        <w:rPr>
          <w:b/>
          <w:snapToGrid w:val="0"/>
          <w:lang w:val="en-US"/>
        </w:rPr>
      </w:pPr>
    </w:p>
    <w:p w14:paraId="5429EDBD" w14:textId="77777777" w:rsidR="00E77258" w:rsidRPr="00D921A7" w:rsidRDefault="00E77258" w:rsidP="00E77258">
      <w:pPr>
        <w:keepNext/>
        <w:keepLines/>
        <w:ind w:left="720"/>
        <w:rPr>
          <w:b/>
          <w:snapToGrid w:val="0"/>
          <w:lang w:val="en-US"/>
        </w:rPr>
      </w:pPr>
      <w:r w:rsidRPr="00FB7CB4">
        <w:rPr>
          <w:b/>
          <w:snapToGrid w:val="0"/>
          <w:lang w:val="en-US"/>
        </w:rPr>
        <w:t>THAT</w:t>
      </w:r>
      <w:r w:rsidRPr="00FB7CB4">
        <w:t xml:space="preserve"> </w:t>
      </w:r>
      <w:r w:rsidRPr="00FB7CB4">
        <w:rPr>
          <w:b/>
          <w:snapToGrid w:val="0"/>
          <w:lang w:val="en-US"/>
        </w:rPr>
        <w:t xml:space="preserve">THE INFORMATION IN THIS SUBMISSION BE NOTED AND THE DRAFT RESPONSE, AS SET OUT IN ATTACHMENT A, </w:t>
      </w:r>
      <w:r>
        <w:rPr>
          <w:bCs/>
          <w:snapToGrid w:val="0"/>
          <w:lang w:val="en-US"/>
        </w:rPr>
        <w:t xml:space="preserve">hereunder, </w:t>
      </w:r>
      <w:r w:rsidRPr="00FB7CB4">
        <w:rPr>
          <w:b/>
          <w:snapToGrid w:val="0"/>
          <w:lang w:val="en-US"/>
        </w:rPr>
        <w:t>BE SENT TO THE HEAD PETITIONER.</w:t>
      </w:r>
    </w:p>
    <w:p w14:paraId="679258E7" w14:textId="77777777" w:rsidR="00E77258" w:rsidRDefault="00E77258" w:rsidP="00E77258">
      <w:pPr>
        <w:rPr>
          <w:b/>
          <w:snapToGrid w:val="0"/>
          <w:lang w:val="en-US"/>
        </w:rPr>
      </w:pPr>
    </w:p>
    <w:p w14:paraId="74698FAC" w14:textId="77777777" w:rsidR="00E77258" w:rsidRPr="005D26FF" w:rsidRDefault="00E77258" w:rsidP="00E77258">
      <w:pPr>
        <w:keepNext/>
        <w:keepLines/>
        <w:ind w:firstLine="720"/>
        <w:jc w:val="center"/>
        <w:rPr>
          <w:b/>
          <w:bCs/>
          <w:u w:val="single"/>
        </w:rPr>
      </w:pPr>
      <w:r w:rsidRPr="005D26FF">
        <w:rPr>
          <w:b/>
          <w:bCs/>
          <w:u w:val="single"/>
        </w:rPr>
        <w:t>Attachment A</w:t>
      </w:r>
    </w:p>
    <w:p w14:paraId="10B9C00F" w14:textId="77777777" w:rsidR="00E77258" w:rsidRPr="005B1184" w:rsidRDefault="00E77258" w:rsidP="00E77258">
      <w:pPr>
        <w:keepNext/>
        <w:keepLines/>
        <w:ind w:firstLine="720"/>
        <w:jc w:val="center"/>
        <w:rPr>
          <w:snapToGrid w:val="0"/>
          <w:lang w:val="en-US"/>
        </w:rPr>
      </w:pPr>
      <w:r w:rsidRPr="005B1184">
        <w:rPr>
          <w:b/>
          <w:snapToGrid w:val="0"/>
          <w:lang w:val="en-US"/>
        </w:rPr>
        <w:t>Draft Response</w:t>
      </w:r>
    </w:p>
    <w:p w14:paraId="4109BB9E" w14:textId="77777777" w:rsidR="00E77258" w:rsidRPr="005B1184" w:rsidRDefault="00E77258" w:rsidP="00E77258">
      <w:pPr>
        <w:keepNext/>
        <w:keepLines/>
        <w:rPr>
          <w:snapToGrid w:val="0"/>
          <w:lang w:val="en-US"/>
        </w:rPr>
      </w:pPr>
    </w:p>
    <w:p w14:paraId="2D6F70C5" w14:textId="77777777" w:rsidR="00E77258" w:rsidRPr="00EC5983" w:rsidRDefault="00E77258" w:rsidP="00E77258">
      <w:pPr>
        <w:ind w:left="709"/>
      </w:pPr>
      <w:r w:rsidRPr="00EC5983">
        <w:rPr>
          <w:rFonts w:eastAsia="Calibri"/>
          <w:b/>
          <w:u w:val="single"/>
        </w:rPr>
        <w:t>Petition Reference</w:t>
      </w:r>
      <w:r w:rsidRPr="00EC5983">
        <w:rPr>
          <w:rFonts w:eastAsia="Calibri"/>
          <w:b/>
        </w:rPr>
        <w:t xml:space="preserve">: </w:t>
      </w:r>
      <w:r w:rsidRPr="00EC5983">
        <w:t>137/220/594/280</w:t>
      </w:r>
    </w:p>
    <w:p w14:paraId="2745FD46" w14:textId="77777777" w:rsidR="00E77258" w:rsidRPr="00EC5983" w:rsidRDefault="00E77258" w:rsidP="00E77258">
      <w:pPr>
        <w:ind w:left="709"/>
        <w:rPr>
          <w:rFonts w:eastAsia="Calibri"/>
          <w:bCs/>
        </w:rPr>
      </w:pPr>
    </w:p>
    <w:p w14:paraId="431239C0" w14:textId="77777777" w:rsidR="00E77258" w:rsidRPr="00EC5983" w:rsidRDefault="00E77258" w:rsidP="00E77258">
      <w:pPr>
        <w:ind w:left="709"/>
        <w:rPr>
          <w:rFonts w:eastAsia="Calibri"/>
        </w:rPr>
      </w:pPr>
      <w:r w:rsidRPr="00EC5983">
        <w:rPr>
          <w:rFonts w:eastAsia="Calibri"/>
        </w:rPr>
        <w:t xml:space="preserve">Thank you for your petition requesting Council convert the </w:t>
      </w:r>
      <w:r>
        <w:rPr>
          <w:rFonts w:eastAsia="Calibri"/>
        </w:rPr>
        <w:t xml:space="preserve">median </w:t>
      </w:r>
      <w:r w:rsidRPr="00EC5983">
        <w:rPr>
          <w:rFonts w:eastAsia="Calibri"/>
        </w:rPr>
        <w:t>islands on Ninth Avenue, Sandgate, into legal parking.</w:t>
      </w:r>
    </w:p>
    <w:p w14:paraId="2D3E53FE" w14:textId="77777777" w:rsidR="00E77258" w:rsidRPr="00EC5983" w:rsidRDefault="00E77258" w:rsidP="00E77258">
      <w:pPr>
        <w:ind w:left="709"/>
        <w:rPr>
          <w:rFonts w:eastAsia="Calibri"/>
        </w:rPr>
      </w:pPr>
    </w:p>
    <w:p w14:paraId="4B28F790" w14:textId="77777777" w:rsidR="00E77258" w:rsidRPr="00EC5983" w:rsidRDefault="00E77258" w:rsidP="00E77258">
      <w:pPr>
        <w:ind w:left="709"/>
        <w:rPr>
          <w:rFonts w:eastAsia="Calibri"/>
        </w:rPr>
      </w:pPr>
      <w:r w:rsidRPr="00EC5983">
        <w:rPr>
          <w:rFonts w:eastAsia="Calibri"/>
        </w:rPr>
        <w:t>Your request for Council to seal and mark parking bays on the traffic islands on Ninth Avenue is noted. Parking on</w:t>
      </w:r>
      <w:r>
        <w:rPr>
          <w:rFonts w:eastAsia="Calibri"/>
        </w:rPr>
        <w:t xml:space="preserve"> median</w:t>
      </w:r>
      <w:r w:rsidRPr="00EC5983">
        <w:rPr>
          <w:rFonts w:eastAsia="Calibri"/>
        </w:rPr>
        <w:t xml:space="preserve"> islands is prohibited under the </w:t>
      </w:r>
      <w:r w:rsidRPr="00EC5983">
        <w:rPr>
          <w:i/>
          <w:iCs/>
        </w:rPr>
        <w:t xml:space="preserve">Transport Operations (Road Use Management—Road Rules) Regulation 2009 </w:t>
      </w:r>
      <w:r w:rsidRPr="00EC5983">
        <w:t>(the regulation)</w:t>
      </w:r>
      <w:r w:rsidRPr="00EC5983">
        <w:rPr>
          <w:rFonts w:eastAsia="Calibri"/>
        </w:rPr>
        <w:t xml:space="preserve">. </w:t>
      </w:r>
      <w:r>
        <w:rPr>
          <w:rFonts w:eastAsia="Calibri"/>
        </w:rPr>
        <w:t>Median</w:t>
      </w:r>
      <w:r w:rsidRPr="00EC5983">
        <w:rPr>
          <w:rFonts w:eastAsia="Calibri"/>
        </w:rPr>
        <w:t xml:space="preserve"> islands, such as the ones on Ninth Avenue, are not designed to be trafficked by vehicles as this use can damage assets such as kerb, channelling, underground services and grassed areas, and can have a negative impact on the visual amenity of an area. </w:t>
      </w:r>
    </w:p>
    <w:p w14:paraId="7DAE234E" w14:textId="77777777" w:rsidR="00E77258" w:rsidRPr="00EC5983" w:rsidRDefault="00E77258" w:rsidP="00E77258">
      <w:pPr>
        <w:ind w:left="709"/>
        <w:rPr>
          <w:rFonts w:eastAsia="Calibri"/>
        </w:rPr>
      </w:pPr>
    </w:p>
    <w:p w14:paraId="1C8D58EE" w14:textId="77777777" w:rsidR="00E77258" w:rsidRPr="00EC5983" w:rsidRDefault="00E77258" w:rsidP="00E77258">
      <w:pPr>
        <w:ind w:left="709"/>
        <w:rPr>
          <w:rFonts w:eastAsia="Calibri"/>
        </w:rPr>
      </w:pPr>
      <w:r w:rsidRPr="00EC5983">
        <w:rPr>
          <w:rFonts w:eastAsia="Calibri"/>
        </w:rPr>
        <w:t xml:space="preserve">A review shows there is currently power, sewer and water infrastructure running through and under these </w:t>
      </w:r>
      <w:r>
        <w:rPr>
          <w:rFonts w:eastAsia="Calibri"/>
        </w:rPr>
        <w:t>median</w:t>
      </w:r>
      <w:r w:rsidRPr="00EC5983">
        <w:rPr>
          <w:rFonts w:eastAsia="Calibri"/>
        </w:rPr>
        <w:t xml:space="preserve"> islands which could potentially be damaged by vehicle parking. It is not feasible to modify the </w:t>
      </w:r>
      <w:r>
        <w:rPr>
          <w:rFonts w:eastAsia="Calibri"/>
        </w:rPr>
        <w:t>median</w:t>
      </w:r>
      <w:r w:rsidRPr="00EC5983">
        <w:rPr>
          <w:rFonts w:eastAsia="Calibri"/>
        </w:rPr>
        <w:t xml:space="preserve"> islands and relocate underground services and drainage infrastructure to accommodate parking. Therefore, vehicle parking on the </w:t>
      </w:r>
      <w:r>
        <w:rPr>
          <w:rFonts w:eastAsia="Calibri"/>
        </w:rPr>
        <w:t>median</w:t>
      </w:r>
      <w:r w:rsidRPr="00EC5983">
        <w:rPr>
          <w:rFonts w:eastAsia="Calibri"/>
        </w:rPr>
        <w:t xml:space="preserve"> islands, while also illegal under the regulation, is not recommended or supported by Council. </w:t>
      </w:r>
    </w:p>
    <w:p w14:paraId="75996405" w14:textId="77777777" w:rsidR="00E77258" w:rsidRPr="00EC5983" w:rsidRDefault="00E77258" w:rsidP="00E77258">
      <w:pPr>
        <w:ind w:left="709"/>
        <w:rPr>
          <w:rFonts w:eastAsia="Calibri"/>
        </w:rPr>
      </w:pPr>
    </w:p>
    <w:p w14:paraId="189F118C" w14:textId="77777777" w:rsidR="00E77258" w:rsidRPr="00EC5983" w:rsidRDefault="00E77258" w:rsidP="00E77258">
      <w:pPr>
        <w:ind w:left="709"/>
        <w:rPr>
          <w:rFonts w:eastAsia="Calibri"/>
        </w:rPr>
      </w:pPr>
      <w:r w:rsidRPr="00EC5983">
        <w:rPr>
          <w:rFonts w:eastAsia="Calibri"/>
        </w:rPr>
        <w:lastRenderedPageBreak/>
        <w:t xml:space="preserve">Furthermore, turning this location into a parking area is in opposition to Council’s </w:t>
      </w:r>
      <w:r w:rsidRPr="00EC5983">
        <w:t>commitment to environmental preservation and sustainability</w:t>
      </w:r>
      <w:r w:rsidRPr="00EC5983">
        <w:rPr>
          <w:rFonts w:eastAsia="Calibri"/>
        </w:rPr>
        <w:t xml:space="preserve">. These median islands are currently a fully kerbed grassed median, with mature shade trees in each of the 3 islands for the full length of the street. Council is committed to retaining and increasing greenspace throughout all of Brisbane as part of Council’s sustainability and environmental plan. </w:t>
      </w:r>
    </w:p>
    <w:p w14:paraId="2970F9E8" w14:textId="77777777" w:rsidR="00E77258" w:rsidRPr="00EC5983" w:rsidRDefault="00E77258" w:rsidP="00E77258">
      <w:pPr>
        <w:ind w:left="709"/>
        <w:rPr>
          <w:rFonts w:eastAsia="Calibri"/>
        </w:rPr>
      </w:pPr>
    </w:p>
    <w:p w14:paraId="6E300F26" w14:textId="77777777" w:rsidR="00E77258" w:rsidRPr="00EC5983" w:rsidRDefault="00E77258" w:rsidP="00E77258">
      <w:pPr>
        <w:ind w:left="709"/>
        <w:rPr>
          <w:rFonts w:eastAsia="Calibri"/>
        </w:rPr>
      </w:pPr>
      <w:r w:rsidRPr="00EC5983">
        <w:rPr>
          <w:rFonts w:eastAsia="Calibri"/>
        </w:rPr>
        <w:t>Council acknowledges on-street parking is highly sought after and that the demand for on-street parking on Ninth Avenue may be high at times due to its proximity to the Sandgate Foreshore. A review of the area using aerial imagery</w:t>
      </w:r>
      <w:r>
        <w:rPr>
          <w:rFonts w:eastAsia="Calibri"/>
        </w:rPr>
        <w:t>, including weekdays and weekends,</w:t>
      </w:r>
      <w:r w:rsidRPr="00EC5983">
        <w:rPr>
          <w:rFonts w:eastAsia="Calibri"/>
        </w:rPr>
        <w:t xml:space="preserve"> over the previous 5 years shows adequate on</w:t>
      </w:r>
      <w:r>
        <w:rPr>
          <w:rFonts w:eastAsia="Calibri"/>
        </w:rPr>
        <w:t>-</w:t>
      </w:r>
      <w:r w:rsidRPr="00EC5983">
        <w:rPr>
          <w:rFonts w:eastAsia="Calibri"/>
        </w:rPr>
        <w:t>street parking availability in the area and no instances of Ninth</w:t>
      </w:r>
      <w:r>
        <w:rPr>
          <w:rFonts w:eastAsia="Calibri"/>
        </w:rPr>
        <w:t> </w:t>
      </w:r>
      <w:r w:rsidRPr="00EC5983">
        <w:rPr>
          <w:rFonts w:eastAsia="Calibri"/>
        </w:rPr>
        <w:t>Avenue being completely parked out. Council will continue to monitor on-street parking availability in the general area.</w:t>
      </w:r>
    </w:p>
    <w:p w14:paraId="44C204CA" w14:textId="77777777" w:rsidR="00E77258" w:rsidRPr="00EC5983" w:rsidRDefault="00E77258" w:rsidP="00E77258">
      <w:pPr>
        <w:ind w:left="709"/>
        <w:rPr>
          <w:rFonts w:eastAsia="Calibri"/>
        </w:rPr>
      </w:pPr>
    </w:p>
    <w:p w14:paraId="623E8715" w14:textId="77777777" w:rsidR="00E77258" w:rsidRPr="00EC5983" w:rsidRDefault="00E77258" w:rsidP="00E77258">
      <w:pPr>
        <w:ind w:left="709"/>
        <w:rPr>
          <w:rFonts w:eastAsia="Calibri"/>
        </w:rPr>
      </w:pPr>
      <w:r w:rsidRPr="00EC5983">
        <w:rPr>
          <w:rFonts w:eastAsia="Calibri"/>
        </w:rPr>
        <w:t>The above information will be forwarded to the other petitioners via email.</w:t>
      </w:r>
    </w:p>
    <w:p w14:paraId="13D11855" w14:textId="77777777" w:rsidR="00E77258" w:rsidRPr="00EC5983" w:rsidRDefault="00E77258" w:rsidP="00E77258">
      <w:pPr>
        <w:ind w:left="709"/>
        <w:rPr>
          <w:rFonts w:eastAsia="Calibri"/>
        </w:rPr>
      </w:pPr>
    </w:p>
    <w:p w14:paraId="579F3757" w14:textId="77777777" w:rsidR="00E77258" w:rsidRPr="00EC5983" w:rsidRDefault="00E77258" w:rsidP="00E77258">
      <w:pPr>
        <w:ind w:left="709"/>
        <w:rPr>
          <w:rFonts w:eastAsia="Calibri"/>
        </w:rPr>
      </w:pPr>
      <w:r w:rsidRPr="00EC5983">
        <w:rPr>
          <w:rFonts w:eastAsia="Calibri"/>
        </w:rPr>
        <w:t>Should you wish to discuss this matter further, please contact Mr Ben Clayton, Senior Transport Network Officer, Transport Network Performance, Transport Planning and Operations, Brisbane Infrastructure, on 3407 1318.</w:t>
      </w:r>
    </w:p>
    <w:p w14:paraId="121AE2DE" w14:textId="77777777" w:rsidR="00E77258" w:rsidRPr="00EC5983" w:rsidRDefault="00E77258" w:rsidP="00E77258">
      <w:pPr>
        <w:ind w:left="709"/>
        <w:rPr>
          <w:rFonts w:eastAsia="Calibri"/>
        </w:rPr>
      </w:pPr>
    </w:p>
    <w:p w14:paraId="0C395CF5" w14:textId="7DFB2436" w:rsidR="00D46E85" w:rsidRPr="00E77258" w:rsidRDefault="00E77258" w:rsidP="00E77258">
      <w:pPr>
        <w:ind w:left="709"/>
        <w:rPr>
          <w:rFonts w:eastAsia="Calibri"/>
        </w:rPr>
      </w:pPr>
      <w:r w:rsidRPr="00EC5983">
        <w:rPr>
          <w:rFonts w:eastAsia="Calibri"/>
        </w:rPr>
        <w:t>Thank you for raising this matter.</w:t>
      </w:r>
    </w:p>
    <w:p w14:paraId="0FAFD6A2" w14:textId="77777777" w:rsidR="00D46E85" w:rsidRDefault="00D46E85" w:rsidP="00D46E85">
      <w:pPr>
        <w:jc w:val="right"/>
        <w:rPr>
          <w:rFonts w:ascii="Arial" w:hAnsi="Arial"/>
          <w:b/>
          <w:sz w:val="28"/>
        </w:rPr>
      </w:pPr>
      <w:r>
        <w:rPr>
          <w:rFonts w:ascii="Arial" w:hAnsi="Arial"/>
          <w:b/>
          <w:sz w:val="28"/>
        </w:rPr>
        <w:t>ADOPTED</w:t>
      </w:r>
    </w:p>
    <w:p w14:paraId="67C9BE18" w14:textId="77777777" w:rsidR="00D46E85" w:rsidRDefault="00D46E85" w:rsidP="00D46E85">
      <w:pPr>
        <w:tabs>
          <w:tab w:val="left" w:pos="-1440"/>
        </w:tabs>
        <w:spacing w:line="218" w:lineRule="auto"/>
        <w:jc w:val="left"/>
        <w:rPr>
          <w:b/>
        </w:rPr>
      </w:pPr>
    </w:p>
    <w:p w14:paraId="7A17A27C" w14:textId="77777777" w:rsidR="00FD1E43" w:rsidRPr="001904D2" w:rsidRDefault="00FD1E43" w:rsidP="00D46E85">
      <w:pPr>
        <w:tabs>
          <w:tab w:val="left" w:pos="-1440"/>
        </w:tabs>
        <w:spacing w:line="218" w:lineRule="auto"/>
        <w:jc w:val="left"/>
        <w:rPr>
          <w:b/>
        </w:rPr>
      </w:pPr>
    </w:p>
    <w:p w14:paraId="418E963B" w14:textId="2C6C76F8" w:rsidR="00D46E85" w:rsidRPr="001904D2" w:rsidRDefault="00D46E85" w:rsidP="004428E2">
      <w:pPr>
        <w:pStyle w:val="Heading4"/>
        <w:spacing w:before="0"/>
        <w:ind w:left="1440" w:hanging="720"/>
      </w:pPr>
      <w:bookmarkStart w:id="54" w:name="_Toc192160304"/>
      <w:r>
        <w:rPr>
          <w:u w:val="none"/>
        </w:rPr>
        <w:t>C</w:t>
      </w:r>
      <w:r w:rsidRPr="001904D2">
        <w:rPr>
          <w:u w:val="none"/>
        </w:rPr>
        <w:tab/>
      </w:r>
      <w:r w:rsidR="00E77258" w:rsidRPr="00E77258">
        <w:t>PETITION – REQUESTING COUNCIL INSTALL TRAFFIC CALMING DEVICES IN MARELDA STREET, SUNNYBANK</w:t>
      </w:r>
      <w:bookmarkEnd w:id="54"/>
    </w:p>
    <w:p w14:paraId="16262469" w14:textId="2942A06C" w:rsidR="00D46E85" w:rsidRPr="001904D2" w:rsidRDefault="00D46E85" w:rsidP="00D46E85">
      <w:pPr>
        <w:rPr>
          <w:b/>
          <w:bCs/>
        </w:rPr>
      </w:pPr>
      <w:r>
        <w:tab/>
      </w:r>
      <w:r>
        <w:tab/>
      </w:r>
      <w:r w:rsidR="00E77258" w:rsidRPr="002B370B">
        <w:rPr>
          <w:b/>
          <w:snapToGrid w:val="0"/>
          <w:lang w:val="en-US"/>
        </w:rPr>
        <w:t>137/220/594/331</w:t>
      </w:r>
    </w:p>
    <w:p w14:paraId="504F94DA" w14:textId="109C410E" w:rsidR="00D46E85" w:rsidRDefault="00D7179A" w:rsidP="00D46E85">
      <w:pPr>
        <w:tabs>
          <w:tab w:val="left" w:pos="-1440"/>
        </w:tabs>
        <w:spacing w:line="218" w:lineRule="auto"/>
        <w:jc w:val="right"/>
        <w:rPr>
          <w:rFonts w:ascii="Arial" w:hAnsi="Arial"/>
          <w:b/>
          <w:sz w:val="28"/>
        </w:rPr>
      </w:pPr>
      <w:r>
        <w:rPr>
          <w:rFonts w:ascii="Arial" w:hAnsi="Arial"/>
          <w:b/>
          <w:sz w:val="28"/>
        </w:rPr>
        <w:t>428</w:t>
      </w:r>
      <w:r w:rsidR="00DB2B57">
        <w:rPr>
          <w:rFonts w:ascii="Arial" w:hAnsi="Arial"/>
          <w:b/>
          <w:sz w:val="28"/>
        </w:rPr>
        <w:t>/2024-25</w:t>
      </w:r>
    </w:p>
    <w:p w14:paraId="6C629FA0" w14:textId="77777777" w:rsidR="00E77258" w:rsidRDefault="00E77258" w:rsidP="00E77258">
      <w:pPr>
        <w:keepNext/>
        <w:keepLines/>
        <w:ind w:left="720" w:hanging="720"/>
        <w:rPr>
          <w:snapToGrid w:val="0"/>
          <w:lang w:val="en-US"/>
        </w:rPr>
      </w:pPr>
      <w:r>
        <w:rPr>
          <w:snapToGrid w:val="0"/>
          <w:lang w:val="en-US"/>
        </w:rPr>
        <w:t>23.</w:t>
      </w:r>
      <w:r>
        <w:rPr>
          <w:snapToGrid w:val="0"/>
          <w:lang w:val="en-US"/>
        </w:rPr>
        <w:tab/>
      </w:r>
      <w:r w:rsidRPr="00C14DB9">
        <w:rPr>
          <w:snapToGrid w:val="0"/>
          <w:lang w:val="en-US"/>
        </w:rPr>
        <w:t xml:space="preserve">A petition requesting </w:t>
      </w:r>
      <w:bookmarkStart w:id="55" w:name="_Hlk171085297"/>
      <w:bookmarkStart w:id="56" w:name="_Hlk173245081"/>
      <w:r w:rsidRPr="009C2CDE">
        <w:rPr>
          <w:rFonts w:eastAsia="Calibri"/>
        </w:rPr>
        <w:t>Council i</w:t>
      </w:r>
      <w:r>
        <w:rPr>
          <w:rFonts w:eastAsia="Calibri"/>
        </w:rPr>
        <w:t xml:space="preserve">nstall </w:t>
      </w:r>
      <w:r w:rsidRPr="009C2CDE">
        <w:rPr>
          <w:rFonts w:eastAsia="Calibri"/>
        </w:rPr>
        <w:t xml:space="preserve">traffic calming </w:t>
      </w:r>
      <w:r>
        <w:rPr>
          <w:rFonts w:eastAsia="Calibri"/>
        </w:rPr>
        <w:t>devices</w:t>
      </w:r>
      <w:r w:rsidRPr="009C2CDE">
        <w:rPr>
          <w:rFonts w:eastAsia="Calibri"/>
        </w:rPr>
        <w:t xml:space="preserve"> </w:t>
      </w:r>
      <w:r w:rsidRPr="008B1A53">
        <w:rPr>
          <w:rFonts w:eastAsia="Calibri"/>
        </w:rPr>
        <w:t xml:space="preserve">in </w:t>
      </w:r>
      <w:bookmarkEnd w:id="55"/>
      <w:bookmarkEnd w:id="56"/>
      <w:r w:rsidRPr="008B1A53">
        <w:rPr>
          <w:rFonts w:eastAsia="Calibri"/>
        </w:rPr>
        <w:t>Marelda Street, Sunnybank</w:t>
      </w:r>
      <w:r w:rsidRPr="00C14DB9">
        <w:rPr>
          <w:snapToGrid w:val="0"/>
          <w:lang w:val="en-US"/>
        </w:rPr>
        <w:t xml:space="preserve">, </w:t>
      </w:r>
      <w:r w:rsidRPr="00044D14">
        <w:rPr>
          <w:snapToGrid w:val="0"/>
          <w:lang w:val="en-US"/>
        </w:rPr>
        <w:t xml:space="preserve">was received during the </w:t>
      </w:r>
      <w:r>
        <w:rPr>
          <w:bCs/>
          <w:snapToGrid w:val="0"/>
          <w:szCs w:val="24"/>
        </w:rPr>
        <w:t>Winter</w:t>
      </w:r>
      <w:r w:rsidRPr="009D69F5">
        <w:rPr>
          <w:bCs/>
          <w:snapToGrid w:val="0"/>
          <w:szCs w:val="24"/>
        </w:rPr>
        <w:t xml:space="preserve"> </w:t>
      </w:r>
      <w:r w:rsidRPr="009D69F5">
        <w:rPr>
          <w:snapToGrid w:val="0"/>
          <w:lang w:val="en-US"/>
        </w:rPr>
        <w:t xml:space="preserve">Recess </w:t>
      </w:r>
      <w:r>
        <w:rPr>
          <w:bCs/>
          <w:snapToGrid w:val="0"/>
          <w:szCs w:val="24"/>
        </w:rPr>
        <w:t>2024</w:t>
      </w:r>
      <w:r w:rsidRPr="00044D14">
        <w:rPr>
          <w:snapToGrid w:val="0"/>
          <w:lang w:val="en-US"/>
        </w:rPr>
        <w:t>.</w:t>
      </w:r>
    </w:p>
    <w:p w14:paraId="1E92A07B" w14:textId="77777777" w:rsidR="00E77258" w:rsidRPr="00C14DB9" w:rsidRDefault="00E77258" w:rsidP="00E77258">
      <w:pPr>
        <w:ind w:left="720" w:hanging="720"/>
        <w:rPr>
          <w:snapToGrid w:val="0"/>
          <w:lang w:val="en-US"/>
        </w:rPr>
      </w:pPr>
    </w:p>
    <w:p w14:paraId="7A236320" w14:textId="77777777" w:rsidR="00E77258" w:rsidRDefault="00E77258" w:rsidP="00E77258">
      <w:pPr>
        <w:ind w:left="720" w:hanging="720"/>
        <w:rPr>
          <w:snapToGrid w:val="0"/>
          <w:lang w:val="en-US"/>
        </w:rPr>
      </w:pPr>
      <w:bookmarkStart w:id="57" w:name="_Hlk124241233"/>
      <w:r>
        <w:rPr>
          <w:snapToGrid w:val="0"/>
          <w:lang w:val="en-US"/>
        </w:rPr>
        <w:t>24.</w:t>
      </w:r>
      <w:r>
        <w:rPr>
          <w:snapToGrid w:val="0"/>
          <w:lang w:val="en-US"/>
        </w:rPr>
        <w:tab/>
      </w:r>
      <w:r w:rsidRPr="00C14DB9">
        <w:rPr>
          <w:snapToGrid w:val="0"/>
          <w:lang w:val="en-US"/>
        </w:rPr>
        <w:t xml:space="preserve">The </w:t>
      </w:r>
      <w:r w:rsidRPr="008B1A53">
        <w:t>General Manager, Transport Planning and Operations, Brisbane Infrastructure</w:t>
      </w:r>
      <w:r w:rsidRPr="00C14DB9">
        <w:rPr>
          <w:snapToGrid w:val="0"/>
          <w:lang w:val="en-US"/>
        </w:rPr>
        <w:t>, provided the following information.</w:t>
      </w:r>
    </w:p>
    <w:bookmarkEnd w:id="57"/>
    <w:p w14:paraId="3A9EB7AA" w14:textId="77777777" w:rsidR="00E77258" w:rsidRDefault="00E77258" w:rsidP="00E77258">
      <w:pPr>
        <w:ind w:left="720" w:hanging="720"/>
        <w:rPr>
          <w:snapToGrid w:val="0"/>
          <w:lang w:val="en-US"/>
        </w:rPr>
      </w:pPr>
    </w:p>
    <w:p w14:paraId="75F8C41B" w14:textId="77777777" w:rsidR="00E77258" w:rsidRDefault="00E77258" w:rsidP="00E77258">
      <w:pPr>
        <w:ind w:left="720" w:hanging="720"/>
        <w:rPr>
          <w:snapToGrid w:val="0"/>
          <w:lang w:val="en-US"/>
        </w:rPr>
      </w:pPr>
      <w:r>
        <w:rPr>
          <w:snapToGrid w:val="0"/>
          <w:lang w:val="en-US"/>
        </w:rPr>
        <w:t>25.</w:t>
      </w:r>
      <w:r>
        <w:rPr>
          <w:snapToGrid w:val="0"/>
          <w:lang w:val="en-US"/>
        </w:rPr>
        <w:tab/>
        <w:t>The</w:t>
      </w:r>
      <w:r w:rsidRPr="00826B7F">
        <w:rPr>
          <w:snapToGrid w:val="0"/>
          <w:lang w:val="en-US"/>
        </w:rPr>
        <w:t xml:space="preserve"> petition contain</w:t>
      </w:r>
      <w:r>
        <w:rPr>
          <w:snapToGrid w:val="0"/>
          <w:lang w:val="en-US"/>
        </w:rPr>
        <w:t>s</w:t>
      </w:r>
      <w:r w:rsidRPr="00826B7F">
        <w:rPr>
          <w:snapToGrid w:val="0"/>
          <w:lang w:val="en-US"/>
        </w:rPr>
        <w:t xml:space="preserve"> 28 signatures. Of the petitioners, 10 live in Marelda Street and 18 live</w:t>
      </w:r>
      <w:r>
        <w:rPr>
          <w:snapToGrid w:val="0"/>
          <w:lang w:val="en-US"/>
        </w:rPr>
        <w:t xml:space="preserve"> </w:t>
      </w:r>
      <w:r w:rsidRPr="00826B7F">
        <w:rPr>
          <w:snapToGrid w:val="0"/>
          <w:lang w:val="en-US"/>
        </w:rPr>
        <w:t>in other streets within the suburb of Sunnybank</w:t>
      </w:r>
      <w:r>
        <w:rPr>
          <w:snapToGrid w:val="0"/>
          <w:lang w:val="en-US"/>
        </w:rPr>
        <w:t>.</w:t>
      </w:r>
    </w:p>
    <w:p w14:paraId="6388275C" w14:textId="77777777" w:rsidR="00E77258" w:rsidRDefault="00E77258" w:rsidP="00E77258">
      <w:pPr>
        <w:ind w:left="720" w:hanging="720"/>
        <w:rPr>
          <w:snapToGrid w:val="0"/>
          <w:lang w:val="en-US"/>
        </w:rPr>
      </w:pPr>
    </w:p>
    <w:p w14:paraId="795ACF75" w14:textId="77777777" w:rsidR="00E77258" w:rsidRPr="004D6AB6" w:rsidRDefault="00E77258" w:rsidP="00E77258">
      <w:pPr>
        <w:ind w:left="720" w:hanging="720"/>
      </w:pPr>
      <w:r>
        <w:rPr>
          <w:snapToGrid w:val="0"/>
          <w:lang w:val="en-US"/>
        </w:rPr>
        <w:t>26.</w:t>
      </w:r>
      <w:r>
        <w:rPr>
          <w:snapToGrid w:val="0"/>
          <w:lang w:val="en-US"/>
        </w:rPr>
        <w:tab/>
      </w:r>
      <w:r>
        <w:t>Marelda</w:t>
      </w:r>
      <w:r w:rsidRPr="004D6AB6">
        <w:t xml:space="preserve"> Street</w:t>
      </w:r>
      <w:r>
        <w:t xml:space="preserve"> </w:t>
      </w:r>
      <w:r w:rsidRPr="004D6AB6">
        <w:t xml:space="preserve">is classified as </w:t>
      </w:r>
      <w:r>
        <w:t>a n</w:t>
      </w:r>
      <w:r w:rsidRPr="004D6AB6">
        <w:t xml:space="preserve">eighbourhood road in Council’s </w:t>
      </w:r>
      <w:r w:rsidRPr="004D6AB6">
        <w:rPr>
          <w:i/>
          <w:iCs/>
        </w:rPr>
        <w:t>Brisbane City Plan 2014</w:t>
      </w:r>
      <w:r w:rsidRPr="004D6AB6">
        <w:t xml:space="preserve"> road hierarchy, providing access to local residential properties. Attachment B </w:t>
      </w:r>
      <w:r>
        <w:t xml:space="preserve">(submitted on file) </w:t>
      </w:r>
      <w:r w:rsidRPr="004D6AB6">
        <w:t>shows a locality map.</w:t>
      </w:r>
    </w:p>
    <w:p w14:paraId="2BD5AFF2" w14:textId="77777777" w:rsidR="00E77258" w:rsidRPr="00B655CD" w:rsidRDefault="00E77258" w:rsidP="00E77258">
      <w:pPr>
        <w:ind w:left="720"/>
        <w:rPr>
          <w:highlight w:val="yellow"/>
        </w:rPr>
      </w:pPr>
    </w:p>
    <w:p w14:paraId="3FCB94E1" w14:textId="77777777" w:rsidR="00E77258" w:rsidRDefault="00E77258" w:rsidP="00E77258">
      <w:pPr>
        <w:autoSpaceDE w:val="0"/>
        <w:autoSpaceDN w:val="0"/>
        <w:adjustRightInd w:val="0"/>
        <w:ind w:left="720" w:hanging="720"/>
      </w:pPr>
      <w:r>
        <w:t>27.</w:t>
      </w:r>
      <w:r>
        <w:tab/>
      </w:r>
      <w:r w:rsidRPr="007C3D1F">
        <w:t xml:space="preserve">The petitioners’ request for traffic calming </w:t>
      </w:r>
      <w:r>
        <w:t>devices</w:t>
      </w:r>
      <w:r w:rsidRPr="007C3D1F">
        <w:t xml:space="preserve"> to be installed in </w:t>
      </w:r>
      <w:r>
        <w:t xml:space="preserve">Marelda Street </w:t>
      </w:r>
      <w:r w:rsidRPr="007C3D1F">
        <w:t xml:space="preserve">is noted. The installation of traffic calming devices, such as speed platforms and chicanes, may be used to discourage use from non-local traffic and to moderate vehicle speeds. 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in isolation is considered a driver behaviour issue. </w:t>
      </w:r>
    </w:p>
    <w:p w14:paraId="001B5DE6" w14:textId="77777777" w:rsidR="00E77258" w:rsidRDefault="00E77258" w:rsidP="00E77258">
      <w:pPr>
        <w:autoSpaceDE w:val="0"/>
        <w:autoSpaceDN w:val="0"/>
        <w:adjustRightInd w:val="0"/>
        <w:ind w:left="720"/>
      </w:pPr>
    </w:p>
    <w:p w14:paraId="34EDF215" w14:textId="77777777" w:rsidR="00E77258" w:rsidRPr="004B7E06" w:rsidRDefault="00E77258" w:rsidP="00E77258">
      <w:pPr>
        <w:autoSpaceDE w:val="0"/>
        <w:autoSpaceDN w:val="0"/>
        <w:adjustRightInd w:val="0"/>
        <w:ind w:left="720" w:hanging="720"/>
        <w:rPr>
          <w:i/>
          <w:iCs/>
        </w:rPr>
      </w:pPr>
      <w:r>
        <w:t>28.</w:t>
      </w:r>
      <w:r>
        <w:tab/>
        <w:t xml:space="preserve">It should be noted </w:t>
      </w:r>
      <w:r w:rsidRPr="009F54CE">
        <w:t>there is a high demand for road network improvements throughout Brisbane. Accordingly, all requests must be prioritised to ensure Council’s resources are directed to the streets and areas most in need of such traffic management works, including those that offer the greatest benefit in terms of safety and amenity to the wider community.</w:t>
      </w:r>
    </w:p>
    <w:p w14:paraId="276CEBF2" w14:textId="77777777" w:rsidR="00E77258" w:rsidRDefault="00E77258" w:rsidP="00E77258">
      <w:pPr>
        <w:autoSpaceDE w:val="0"/>
        <w:autoSpaceDN w:val="0"/>
        <w:adjustRightInd w:val="0"/>
      </w:pPr>
    </w:p>
    <w:p w14:paraId="18A45C63" w14:textId="77777777" w:rsidR="00E77258" w:rsidRDefault="00E77258" w:rsidP="00E77258">
      <w:pPr>
        <w:autoSpaceDE w:val="0"/>
        <w:autoSpaceDN w:val="0"/>
        <w:adjustRightInd w:val="0"/>
        <w:ind w:left="720" w:hanging="720"/>
      </w:pPr>
      <w:r>
        <w:t>29.</w:t>
      </w:r>
      <w:r>
        <w:tab/>
        <w:t xml:space="preserve">Council does not have </w:t>
      </w:r>
      <w:r w:rsidRPr="004B7E06">
        <w:t>current traffic survey data</w:t>
      </w:r>
      <w:r>
        <w:t xml:space="preserve"> of Marelda Street. A traffic s</w:t>
      </w:r>
      <w:r w:rsidRPr="004B7E06">
        <w:t>urvey will be arranged</w:t>
      </w:r>
      <w:r>
        <w:t xml:space="preserve"> to be undertaken in early 2025 </w:t>
      </w:r>
      <w:r w:rsidRPr="004B7E06">
        <w:t xml:space="preserve">to determine if any </w:t>
      </w:r>
      <w:r>
        <w:t>traffic calming devices</w:t>
      </w:r>
      <w:r w:rsidRPr="004B7E06">
        <w:t xml:space="preserve"> are warranted</w:t>
      </w:r>
      <w:r>
        <w:t xml:space="preserve">. </w:t>
      </w:r>
    </w:p>
    <w:p w14:paraId="747901A7" w14:textId="77777777" w:rsidR="00E77258" w:rsidRPr="007C3D1F" w:rsidRDefault="00E77258" w:rsidP="00E77258">
      <w:pPr>
        <w:autoSpaceDE w:val="0"/>
        <w:autoSpaceDN w:val="0"/>
        <w:adjustRightInd w:val="0"/>
      </w:pPr>
    </w:p>
    <w:p w14:paraId="61414CA4" w14:textId="7CC6E7D6" w:rsidR="00E77258" w:rsidRPr="006D392D" w:rsidRDefault="00E77258" w:rsidP="00E77258">
      <w:pPr>
        <w:autoSpaceDE w:val="0"/>
        <w:autoSpaceDN w:val="0"/>
        <w:adjustRightInd w:val="0"/>
        <w:ind w:left="720" w:hanging="720"/>
      </w:pPr>
      <w:r>
        <w:t>30.</w:t>
      </w:r>
      <w:r>
        <w:tab/>
      </w:r>
      <w:r w:rsidRPr="007C3D1F">
        <w:t xml:space="preserve">While it is acknowledged that some motorists may be speeding in the area, speeding is predominately a driver behavioural issue under the jurisdiction of </w:t>
      </w:r>
      <w:r>
        <w:t>Queensland Police Service (</w:t>
      </w:r>
      <w:r w:rsidRPr="007C3D1F">
        <w:t>QPS</w:t>
      </w:r>
      <w:r>
        <w:t>)</w:t>
      </w:r>
      <w:r w:rsidRPr="007C3D1F">
        <w:t>. The petitioners are encouraged to raise any concerns with speeding motorists directly with QPS via the Hoon Hotline on 13</w:t>
      </w:r>
      <w:r w:rsidR="000B735B">
        <w:t> </w:t>
      </w:r>
      <w:r w:rsidRPr="007C3D1F">
        <w:t>HOON (13 46 66).</w:t>
      </w:r>
    </w:p>
    <w:p w14:paraId="21261BDA" w14:textId="77777777" w:rsidR="00E77258" w:rsidRPr="00C14DB9" w:rsidRDefault="00E77258" w:rsidP="00E77258">
      <w:pPr>
        <w:ind w:left="720" w:hanging="720"/>
        <w:rPr>
          <w:snapToGrid w:val="0"/>
          <w:lang w:val="en-US"/>
        </w:rPr>
      </w:pPr>
    </w:p>
    <w:p w14:paraId="4E073FBA" w14:textId="77777777" w:rsidR="00E77258" w:rsidRDefault="00E77258" w:rsidP="00E77258">
      <w:pPr>
        <w:keepNext/>
        <w:keepLines/>
        <w:ind w:firstLine="720"/>
        <w:rPr>
          <w:u w:val="single"/>
        </w:rPr>
      </w:pPr>
      <w:r>
        <w:rPr>
          <w:u w:val="single"/>
        </w:rPr>
        <w:lastRenderedPageBreak/>
        <w:t>Consultation</w:t>
      </w:r>
    </w:p>
    <w:p w14:paraId="0724B1FE" w14:textId="77777777" w:rsidR="00E77258" w:rsidRDefault="00E77258" w:rsidP="00E77258">
      <w:pPr>
        <w:keepNext/>
        <w:keepLines/>
        <w:rPr>
          <w:snapToGrid w:val="0"/>
        </w:rPr>
      </w:pPr>
    </w:p>
    <w:p w14:paraId="25CD1493" w14:textId="77777777" w:rsidR="00E77258" w:rsidRDefault="00E77258" w:rsidP="00E77258">
      <w:pPr>
        <w:ind w:left="720" w:hanging="720"/>
      </w:pPr>
      <w:r>
        <w:t>31.</w:t>
      </w:r>
      <w:r>
        <w:tab/>
      </w:r>
      <w:r w:rsidRPr="008B1A53">
        <w:t>Councillor Kim Marx, Councillor for Runcorn Ward, has been consulted and supports the recommendation.</w:t>
      </w:r>
    </w:p>
    <w:p w14:paraId="479B00D3" w14:textId="77777777" w:rsidR="00E77258" w:rsidRPr="00D921A7" w:rsidRDefault="00E77258" w:rsidP="00E77258">
      <w:pPr>
        <w:keepNext/>
        <w:keepLines/>
        <w:ind w:left="720" w:hanging="720"/>
        <w:rPr>
          <w:snapToGrid w:val="0"/>
        </w:rPr>
      </w:pPr>
    </w:p>
    <w:p w14:paraId="207B8C0D" w14:textId="77777777" w:rsidR="00E77258" w:rsidRPr="005D26FF" w:rsidRDefault="00E77258" w:rsidP="00E77258">
      <w:pPr>
        <w:keepNext/>
        <w:keepLines/>
        <w:ind w:firstLine="720"/>
        <w:rPr>
          <w:u w:val="single"/>
        </w:rPr>
      </w:pPr>
      <w:r w:rsidRPr="005D26FF">
        <w:rPr>
          <w:u w:val="single"/>
        </w:rPr>
        <w:t>Customer impact</w:t>
      </w:r>
    </w:p>
    <w:p w14:paraId="3EB889B1" w14:textId="77777777" w:rsidR="00E77258" w:rsidRDefault="00E77258" w:rsidP="00E77258">
      <w:pPr>
        <w:keepNext/>
        <w:keepLines/>
        <w:rPr>
          <w:snapToGrid w:val="0"/>
        </w:rPr>
      </w:pPr>
    </w:p>
    <w:p w14:paraId="48872344" w14:textId="77777777" w:rsidR="00E77258" w:rsidRDefault="00E77258" w:rsidP="00E77258">
      <w:pPr>
        <w:keepNext/>
        <w:keepLines/>
        <w:rPr>
          <w:snapToGrid w:val="0"/>
        </w:rPr>
      </w:pPr>
      <w:r>
        <w:rPr>
          <w:snapToGrid w:val="0"/>
        </w:rPr>
        <w:t>32.</w:t>
      </w:r>
      <w:r>
        <w:rPr>
          <w:snapToGrid w:val="0"/>
        </w:rPr>
        <w:tab/>
      </w:r>
      <w:r w:rsidRPr="003D0682">
        <w:rPr>
          <w:snapToGrid w:val="0"/>
        </w:rPr>
        <w:t>The submission will respond to the petitioners’ concerns.</w:t>
      </w:r>
    </w:p>
    <w:p w14:paraId="0360CAFD" w14:textId="77777777" w:rsidR="00E77258" w:rsidRPr="00D921A7" w:rsidRDefault="00E77258" w:rsidP="00E77258">
      <w:pPr>
        <w:widowControl w:val="0"/>
        <w:rPr>
          <w:snapToGrid w:val="0"/>
        </w:rPr>
      </w:pPr>
    </w:p>
    <w:p w14:paraId="3357F2E0" w14:textId="75B8EDCE" w:rsidR="00E77258" w:rsidRDefault="00E77258" w:rsidP="00E77258">
      <w:pPr>
        <w:widowControl w:val="0"/>
        <w:ind w:left="720" w:hanging="720"/>
        <w:rPr>
          <w:snapToGrid w:val="0"/>
          <w:lang w:val="en-US"/>
        </w:rPr>
      </w:pPr>
      <w:r>
        <w:rPr>
          <w:snapToGrid w:val="0"/>
          <w:lang w:val="en-US"/>
        </w:rPr>
        <w:t>33.</w:t>
      </w:r>
      <w:r>
        <w:rPr>
          <w:snapToGrid w:val="0"/>
          <w:lang w:val="en-US"/>
        </w:rPr>
        <w:tab/>
      </w:r>
      <w:r w:rsidRPr="00C14DB9">
        <w:rPr>
          <w:snapToGrid w:val="0"/>
          <w:lang w:val="en-US"/>
        </w:rPr>
        <w:t xml:space="preserve">The </w:t>
      </w:r>
      <w:r>
        <w:rPr>
          <w:snapToGrid w:val="0"/>
          <w:lang w:val="en-US"/>
        </w:rPr>
        <w:t xml:space="preserve">General Manager </w:t>
      </w:r>
      <w:r w:rsidRPr="00C14DB9">
        <w:rPr>
          <w:snapToGrid w:val="0"/>
          <w:lang w:val="en-US"/>
        </w:rPr>
        <w:t>recommended as follows and the Committee agreed</w:t>
      </w:r>
      <w:r>
        <w:rPr>
          <w:snapToGrid w:val="0"/>
          <w:lang w:val="en-US"/>
        </w:rPr>
        <w:t xml:space="preserve">, </w:t>
      </w:r>
      <w:r w:rsidRPr="00E471F6">
        <w:rPr>
          <w:snapToGrid w:val="0"/>
          <w:lang w:val="en-US"/>
        </w:rPr>
        <w:t xml:space="preserve">with Councillor </w:t>
      </w:r>
      <w:r>
        <w:rPr>
          <w:bCs/>
          <w:snapToGrid w:val="0"/>
          <w:szCs w:val="24"/>
        </w:rPr>
        <w:t>Charles</w:t>
      </w:r>
      <w:r w:rsidR="000B735B">
        <w:rPr>
          <w:bCs/>
          <w:snapToGrid w:val="0"/>
          <w:szCs w:val="24"/>
        </w:rPr>
        <w:t> </w:t>
      </w:r>
      <w:r>
        <w:rPr>
          <w:bCs/>
          <w:snapToGrid w:val="0"/>
          <w:szCs w:val="24"/>
        </w:rPr>
        <w:t>Strunk</w:t>
      </w:r>
      <w:r w:rsidRPr="00E471F6">
        <w:rPr>
          <w:snapToGrid w:val="0"/>
          <w:lang w:val="en-US"/>
        </w:rPr>
        <w:t xml:space="preserve"> dissenting</w:t>
      </w:r>
      <w:r>
        <w:rPr>
          <w:snapToGrid w:val="0"/>
          <w:lang w:val="en-US"/>
        </w:rPr>
        <w:t xml:space="preserve"> and Councillor Nicole Johnston </w:t>
      </w:r>
      <w:r w:rsidRPr="00E471F6">
        <w:rPr>
          <w:snapToGrid w:val="0"/>
          <w:lang w:val="en-US"/>
        </w:rPr>
        <w:t>abstaining.</w:t>
      </w:r>
    </w:p>
    <w:p w14:paraId="500D403C" w14:textId="77777777" w:rsidR="00E77258" w:rsidRDefault="00E77258" w:rsidP="00E77258">
      <w:pPr>
        <w:widowControl w:val="0"/>
        <w:ind w:left="720" w:hanging="720"/>
        <w:rPr>
          <w:snapToGrid w:val="0"/>
          <w:lang w:val="en-US"/>
        </w:rPr>
      </w:pPr>
    </w:p>
    <w:p w14:paraId="276614DE" w14:textId="77777777" w:rsidR="00E77258" w:rsidRPr="00C14DB9" w:rsidRDefault="00E77258" w:rsidP="00E77258">
      <w:pPr>
        <w:widowControl w:val="0"/>
        <w:ind w:left="720" w:hanging="720"/>
        <w:rPr>
          <w:b/>
          <w:bCs/>
          <w:snapToGrid w:val="0"/>
          <w:lang w:val="en-US"/>
        </w:rPr>
      </w:pPr>
      <w:r>
        <w:rPr>
          <w:snapToGrid w:val="0"/>
          <w:lang w:val="en-US"/>
        </w:rPr>
        <w:t>34.</w:t>
      </w:r>
      <w:r>
        <w:rPr>
          <w:snapToGrid w:val="0"/>
          <w:lang w:val="en-US"/>
        </w:rPr>
        <w:tab/>
      </w:r>
      <w:r w:rsidRPr="00C14DB9">
        <w:rPr>
          <w:b/>
          <w:bCs/>
          <w:snapToGrid w:val="0"/>
          <w:lang w:val="en-US"/>
        </w:rPr>
        <w:t>RECOMMENDATION:</w:t>
      </w:r>
    </w:p>
    <w:p w14:paraId="123B3EAD" w14:textId="77777777" w:rsidR="00E77258" w:rsidRPr="00D921A7" w:rsidRDefault="00E77258" w:rsidP="00E77258">
      <w:pPr>
        <w:widowControl w:val="0"/>
        <w:ind w:left="720" w:hanging="720"/>
        <w:rPr>
          <w:b/>
          <w:snapToGrid w:val="0"/>
          <w:lang w:val="en-US"/>
        </w:rPr>
      </w:pPr>
    </w:p>
    <w:p w14:paraId="05E024E7" w14:textId="77777777" w:rsidR="00E77258" w:rsidRPr="00D921A7" w:rsidRDefault="00E77258" w:rsidP="00E77258">
      <w:pPr>
        <w:widowControl w:val="0"/>
        <w:ind w:left="720"/>
        <w:rPr>
          <w:b/>
          <w:snapToGrid w:val="0"/>
          <w:lang w:val="en-US"/>
        </w:rPr>
      </w:pPr>
      <w:r w:rsidRPr="00FB7CB4">
        <w:rPr>
          <w:b/>
          <w:snapToGrid w:val="0"/>
          <w:lang w:val="en-US"/>
        </w:rPr>
        <w:t>THAT</w:t>
      </w:r>
      <w:r w:rsidRPr="00FB7CB4">
        <w:t xml:space="preserve"> </w:t>
      </w:r>
      <w:r w:rsidRPr="00FB7CB4">
        <w:rPr>
          <w:b/>
          <w:snapToGrid w:val="0"/>
          <w:lang w:val="en-US"/>
        </w:rPr>
        <w:t xml:space="preserve">THE INFORMATION IN THIS SUBMISSION BE NOTED AND THE DRAFT RESPONSE, AS SET OUT IN ATTACHMENT A, </w:t>
      </w:r>
      <w:r>
        <w:rPr>
          <w:bCs/>
          <w:snapToGrid w:val="0"/>
          <w:lang w:val="en-US"/>
        </w:rPr>
        <w:t xml:space="preserve">hereunder, </w:t>
      </w:r>
      <w:r w:rsidRPr="00FB7CB4">
        <w:rPr>
          <w:b/>
          <w:snapToGrid w:val="0"/>
          <w:lang w:val="en-US"/>
        </w:rPr>
        <w:t>BE SENT TO THE HEAD PETITIONER.</w:t>
      </w:r>
    </w:p>
    <w:p w14:paraId="02F47249" w14:textId="77777777" w:rsidR="00E77258" w:rsidRPr="00E471F6" w:rsidRDefault="00E77258" w:rsidP="00E77258">
      <w:pPr>
        <w:widowControl w:val="0"/>
        <w:rPr>
          <w:bCs/>
          <w:snapToGrid w:val="0"/>
          <w:lang w:val="en-US"/>
        </w:rPr>
      </w:pPr>
    </w:p>
    <w:p w14:paraId="76D10F1E" w14:textId="77777777" w:rsidR="00E77258" w:rsidRPr="005D26FF" w:rsidRDefault="00E77258" w:rsidP="00E77258">
      <w:pPr>
        <w:widowControl w:val="0"/>
        <w:ind w:firstLine="720"/>
        <w:jc w:val="center"/>
        <w:rPr>
          <w:b/>
          <w:bCs/>
          <w:u w:val="single"/>
        </w:rPr>
      </w:pPr>
      <w:r w:rsidRPr="005D26FF">
        <w:rPr>
          <w:b/>
          <w:bCs/>
          <w:u w:val="single"/>
        </w:rPr>
        <w:t>Attachment A</w:t>
      </w:r>
    </w:p>
    <w:p w14:paraId="4D3DDF5F" w14:textId="77777777" w:rsidR="00E77258" w:rsidRPr="005B1184" w:rsidRDefault="00E77258" w:rsidP="00E77258">
      <w:pPr>
        <w:widowControl w:val="0"/>
        <w:ind w:firstLine="720"/>
        <w:jc w:val="center"/>
        <w:rPr>
          <w:snapToGrid w:val="0"/>
          <w:lang w:val="en-US"/>
        </w:rPr>
      </w:pPr>
      <w:r w:rsidRPr="005B1184">
        <w:rPr>
          <w:b/>
          <w:snapToGrid w:val="0"/>
          <w:lang w:val="en-US"/>
        </w:rPr>
        <w:t>Draft Response</w:t>
      </w:r>
    </w:p>
    <w:p w14:paraId="59AF1873" w14:textId="77777777" w:rsidR="00E77258" w:rsidRPr="005B1184" w:rsidRDefault="00E77258" w:rsidP="00E77258">
      <w:pPr>
        <w:widowControl w:val="0"/>
        <w:rPr>
          <w:snapToGrid w:val="0"/>
          <w:lang w:val="en-US"/>
        </w:rPr>
      </w:pPr>
    </w:p>
    <w:p w14:paraId="2D49E4EC" w14:textId="77777777" w:rsidR="00E77258" w:rsidRPr="00EE30D4" w:rsidRDefault="00E77258" w:rsidP="00E77258">
      <w:pPr>
        <w:ind w:left="709"/>
      </w:pPr>
      <w:r w:rsidRPr="00AB5C2A">
        <w:rPr>
          <w:rFonts w:eastAsia="Calibri"/>
          <w:b/>
          <w:u w:val="single"/>
        </w:rPr>
        <w:t>Petition Reference</w:t>
      </w:r>
      <w:r w:rsidRPr="00AB5C2A">
        <w:rPr>
          <w:rFonts w:eastAsia="Calibri"/>
          <w:b/>
        </w:rPr>
        <w:t xml:space="preserve">: </w:t>
      </w:r>
      <w:r w:rsidRPr="008B1A53">
        <w:t>137/220/594/331</w:t>
      </w:r>
    </w:p>
    <w:p w14:paraId="06DFEFDB" w14:textId="77777777" w:rsidR="00E77258" w:rsidRPr="000F05A3" w:rsidRDefault="00E77258" w:rsidP="00E77258">
      <w:pPr>
        <w:ind w:left="709"/>
      </w:pPr>
    </w:p>
    <w:p w14:paraId="580147EC" w14:textId="77777777" w:rsidR="00E77258" w:rsidRDefault="00E77258" w:rsidP="00E77258">
      <w:pPr>
        <w:autoSpaceDE w:val="0"/>
        <w:autoSpaceDN w:val="0"/>
        <w:adjustRightInd w:val="0"/>
        <w:ind w:left="709"/>
        <w:rPr>
          <w:rFonts w:eastAsia="Calibri"/>
        </w:rPr>
      </w:pPr>
      <w:r w:rsidRPr="00CA3F37">
        <w:rPr>
          <w:rFonts w:eastAsia="Calibri"/>
        </w:rPr>
        <w:t xml:space="preserve">Thank you for your petition </w:t>
      </w:r>
      <w:r w:rsidRPr="006D392D">
        <w:rPr>
          <w:rFonts w:eastAsia="Calibri"/>
        </w:rPr>
        <w:t xml:space="preserve">requesting </w:t>
      </w:r>
      <w:r w:rsidRPr="00032AE7">
        <w:rPr>
          <w:rFonts w:eastAsia="Calibri"/>
        </w:rPr>
        <w:t>Council i</w:t>
      </w:r>
      <w:r>
        <w:rPr>
          <w:rFonts w:eastAsia="Calibri"/>
        </w:rPr>
        <w:t>nstall</w:t>
      </w:r>
      <w:r w:rsidRPr="00032AE7">
        <w:rPr>
          <w:rFonts w:eastAsia="Calibri"/>
        </w:rPr>
        <w:t xml:space="preserve"> traffic calming </w:t>
      </w:r>
      <w:r>
        <w:rPr>
          <w:rFonts w:eastAsia="Calibri"/>
        </w:rPr>
        <w:t>devices</w:t>
      </w:r>
      <w:r w:rsidRPr="00032AE7">
        <w:rPr>
          <w:rFonts w:eastAsia="Calibri"/>
        </w:rPr>
        <w:t xml:space="preserve"> in Marelda Street, Sunnybank.</w:t>
      </w:r>
    </w:p>
    <w:p w14:paraId="44311EBF" w14:textId="77777777" w:rsidR="00E77258" w:rsidRDefault="00E77258" w:rsidP="00E77258">
      <w:pPr>
        <w:autoSpaceDE w:val="0"/>
        <w:autoSpaceDN w:val="0"/>
        <w:adjustRightInd w:val="0"/>
        <w:ind w:left="709"/>
      </w:pPr>
    </w:p>
    <w:p w14:paraId="2B756273" w14:textId="77777777" w:rsidR="00E77258" w:rsidRPr="00543ACF" w:rsidRDefault="00E77258" w:rsidP="00E77258">
      <w:pPr>
        <w:autoSpaceDE w:val="0"/>
        <w:autoSpaceDN w:val="0"/>
        <w:adjustRightInd w:val="0"/>
        <w:ind w:left="709"/>
      </w:pPr>
      <w:r w:rsidRPr="00543ACF">
        <w:t xml:space="preserve">Your request for traffic calming </w:t>
      </w:r>
      <w:r>
        <w:t>devices</w:t>
      </w:r>
      <w:r w:rsidRPr="00543ACF">
        <w:t xml:space="preserve"> to be installed in Marelda Street</w:t>
      </w:r>
      <w:r>
        <w:t xml:space="preserve"> is noted</w:t>
      </w:r>
      <w:r w:rsidRPr="00543ACF">
        <w:t>. The installation of traffic calming devices, such as speed platforms and chicanes, may be used to discourage use from non</w:t>
      </w:r>
      <w:r>
        <w:noBreakHyphen/>
      </w:r>
      <w:r w:rsidRPr="00543ACF">
        <w:t xml:space="preserve">local traffic and to moderate vehicle speeds. 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in isolation is considered a driver behaviour issue. </w:t>
      </w:r>
    </w:p>
    <w:p w14:paraId="514EA02E" w14:textId="77777777" w:rsidR="00E77258" w:rsidRPr="00E24C36" w:rsidRDefault="00E77258" w:rsidP="00E77258">
      <w:pPr>
        <w:autoSpaceDE w:val="0"/>
        <w:autoSpaceDN w:val="0"/>
        <w:adjustRightInd w:val="0"/>
        <w:ind w:left="709"/>
      </w:pPr>
    </w:p>
    <w:p w14:paraId="5063ECB6" w14:textId="77777777" w:rsidR="00E77258" w:rsidRPr="00E24C36" w:rsidRDefault="00E77258" w:rsidP="00E77258">
      <w:pPr>
        <w:autoSpaceDE w:val="0"/>
        <w:autoSpaceDN w:val="0"/>
        <w:adjustRightInd w:val="0"/>
        <w:ind w:left="709"/>
        <w:rPr>
          <w:i/>
          <w:iCs/>
        </w:rPr>
      </w:pPr>
      <w:r w:rsidRPr="00E24C36">
        <w:t>It should be noted there is a high demand for road network improvements throughout Brisbane. Accordingly, all requests must be prioritised to ensure Council’s resources are directed to the streets and areas most in need of such traffic management works, including those that offer the greatest benefit in terms of safety and amenity to the wider community.</w:t>
      </w:r>
    </w:p>
    <w:p w14:paraId="247CE074" w14:textId="77777777" w:rsidR="00E77258" w:rsidRPr="00E24C36" w:rsidRDefault="00E77258" w:rsidP="00E77258">
      <w:pPr>
        <w:autoSpaceDE w:val="0"/>
        <w:autoSpaceDN w:val="0"/>
        <w:adjustRightInd w:val="0"/>
        <w:ind w:left="709"/>
      </w:pPr>
    </w:p>
    <w:p w14:paraId="65BB8FEA" w14:textId="77777777" w:rsidR="00E77258" w:rsidRPr="00E24C36" w:rsidRDefault="00E77258" w:rsidP="00E77258">
      <w:pPr>
        <w:autoSpaceDE w:val="0"/>
        <w:autoSpaceDN w:val="0"/>
        <w:adjustRightInd w:val="0"/>
        <w:ind w:left="709"/>
      </w:pPr>
      <w:r w:rsidRPr="00114CE8">
        <w:t xml:space="preserve">Council does not have current traffic survey data of Marelda Street. A traffic survey will be arranged to be undertaken in early 2025 to determine if any traffic calming </w:t>
      </w:r>
      <w:r>
        <w:t>devices</w:t>
      </w:r>
      <w:r w:rsidRPr="00114CE8">
        <w:t xml:space="preserve"> are warranted. </w:t>
      </w:r>
    </w:p>
    <w:p w14:paraId="678CF2AD" w14:textId="77777777" w:rsidR="00E77258" w:rsidRPr="00E24C36" w:rsidRDefault="00E77258" w:rsidP="00E77258">
      <w:pPr>
        <w:autoSpaceDE w:val="0"/>
        <w:autoSpaceDN w:val="0"/>
        <w:adjustRightInd w:val="0"/>
        <w:ind w:left="709"/>
      </w:pPr>
    </w:p>
    <w:p w14:paraId="2546BB8E" w14:textId="5287FBC9" w:rsidR="00E77258" w:rsidRPr="00E24C36" w:rsidRDefault="00E77258" w:rsidP="00E77258">
      <w:pPr>
        <w:autoSpaceDE w:val="0"/>
        <w:autoSpaceDN w:val="0"/>
        <w:adjustRightInd w:val="0"/>
        <w:ind w:left="709"/>
      </w:pPr>
      <w:r w:rsidRPr="00E24C36">
        <w:t xml:space="preserve">While it is acknowledged that some motorists may be speeding in the area, speeding is predominately a driver behavioural issue under the jurisdiction of </w:t>
      </w:r>
      <w:r>
        <w:t>Queensland Police Service</w:t>
      </w:r>
      <w:r w:rsidRPr="00E24C36">
        <w:t xml:space="preserve"> </w:t>
      </w:r>
      <w:r>
        <w:t>(</w:t>
      </w:r>
      <w:r w:rsidRPr="00E24C36">
        <w:t>QPS</w:t>
      </w:r>
      <w:r>
        <w:t>)</w:t>
      </w:r>
      <w:r w:rsidRPr="00E24C36">
        <w:t xml:space="preserve">. </w:t>
      </w:r>
      <w:r w:rsidRPr="00543ACF">
        <w:t>You</w:t>
      </w:r>
      <w:r w:rsidRPr="00E24C36">
        <w:t xml:space="preserve"> are encouraged to raise any concerns with speeding motorists directly with QPS via the Hoon Hotline on 13 HOON (13</w:t>
      </w:r>
      <w:r w:rsidR="000B735B">
        <w:t> </w:t>
      </w:r>
      <w:r w:rsidRPr="00E24C36">
        <w:t>46 66).</w:t>
      </w:r>
    </w:p>
    <w:p w14:paraId="2595EEDC" w14:textId="77777777" w:rsidR="00E77258" w:rsidRDefault="00E77258" w:rsidP="00E77258">
      <w:pPr>
        <w:autoSpaceDE w:val="0"/>
        <w:autoSpaceDN w:val="0"/>
        <w:adjustRightInd w:val="0"/>
        <w:ind w:left="709"/>
      </w:pPr>
    </w:p>
    <w:p w14:paraId="03F93136" w14:textId="77777777" w:rsidR="00E77258" w:rsidRPr="006D392D" w:rsidRDefault="00E77258" w:rsidP="00E77258">
      <w:pPr>
        <w:autoSpaceDE w:val="0"/>
        <w:autoSpaceDN w:val="0"/>
        <w:adjustRightInd w:val="0"/>
        <w:ind w:left="709"/>
      </w:pPr>
      <w:r>
        <w:t>Please let the other petitioners know of this information.</w:t>
      </w:r>
    </w:p>
    <w:p w14:paraId="09E19C71" w14:textId="77777777" w:rsidR="00E77258" w:rsidRPr="00CA3F37" w:rsidRDefault="00E77258" w:rsidP="00E77258">
      <w:pPr>
        <w:autoSpaceDE w:val="0"/>
        <w:autoSpaceDN w:val="0"/>
        <w:adjustRightInd w:val="0"/>
        <w:ind w:left="709"/>
      </w:pPr>
    </w:p>
    <w:p w14:paraId="2F3B5AE4" w14:textId="77777777" w:rsidR="00E77258" w:rsidRPr="004B7E06" w:rsidRDefault="00E77258" w:rsidP="00E77258">
      <w:pPr>
        <w:keepNext/>
        <w:keepLines/>
        <w:ind w:left="709"/>
        <w:rPr>
          <w:rFonts w:eastAsia="Calibri"/>
        </w:rPr>
      </w:pPr>
      <w:r w:rsidRPr="004B7E06">
        <w:rPr>
          <w:rFonts w:eastAsia="Calibri"/>
        </w:rPr>
        <w:t xml:space="preserve">Should you wish to discuss this matter further, please contact Mr </w:t>
      </w:r>
      <w:r>
        <w:rPr>
          <w:rFonts w:eastAsia="Calibri"/>
        </w:rPr>
        <w:t>Kiran Sreedharan</w:t>
      </w:r>
      <w:r w:rsidRPr="004B7E06">
        <w:rPr>
          <w:rFonts w:eastAsia="Calibri"/>
        </w:rPr>
        <w:t xml:space="preserve">, Senior Transport Network Officer, Transport Network </w:t>
      </w:r>
      <w:r>
        <w:rPr>
          <w:rFonts w:eastAsia="Calibri"/>
        </w:rPr>
        <w:t>Performance</w:t>
      </w:r>
      <w:r w:rsidRPr="004B7E06">
        <w:rPr>
          <w:rFonts w:eastAsia="Calibri"/>
        </w:rPr>
        <w:t xml:space="preserve">, Transport Planning and Operations, Brisbane Infrastructure, on 3178 </w:t>
      </w:r>
      <w:r>
        <w:rPr>
          <w:rFonts w:eastAsia="Calibri"/>
        </w:rPr>
        <w:t>1178</w:t>
      </w:r>
      <w:r w:rsidRPr="004B7E06">
        <w:rPr>
          <w:rFonts w:eastAsia="Calibri"/>
        </w:rPr>
        <w:t>.</w:t>
      </w:r>
    </w:p>
    <w:p w14:paraId="131AAD61" w14:textId="77777777" w:rsidR="00E77258" w:rsidRDefault="00E77258" w:rsidP="00E77258">
      <w:pPr>
        <w:keepNext/>
        <w:keepLines/>
        <w:ind w:left="709"/>
      </w:pPr>
    </w:p>
    <w:p w14:paraId="180E5EB1" w14:textId="18053D01" w:rsidR="00D46E85" w:rsidRPr="00E77258" w:rsidRDefault="00E77258" w:rsidP="00E77258">
      <w:pPr>
        <w:keepNext/>
        <w:keepLines/>
        <w:ind w:left="709"/>
        <w:rPr>
          <w:rFonts w:eastAsia="Calibri"/>
        </w:rPr>
      </w:pPr>
      <w:r>
        <w:t>Thank you for raising this matter.</w:t>
      </w:r>
    </w:p>
    <w:p w14:paraId="7A536A90" w14:textId="77777777" w:rsidR="00D46E85" w:rsidRDefault="00D46E85" w:rsidP="00D46E85">
      <w:pPr>
        <w:jc w:val="right"/>
        <w:rPr>
          <w:rFonts w:ascii="Arial" w:hAnsi="Arial"/>
          <w:b/>
          <w:sz w:val="28"/>
        </w:rPr>
      </w:pPr>
      <w:r>
        <w:rPr>
          <w:rFonts w:ascii="Arial" w:hAnsi="Arial"/>
          <w:b/>
          <w:sz w:val="28"/>
        </w:rPr>
        <w:t>ADOPTED</w:t>
      </w:r>
    </w:p>
    <w:p w14:paraId="3BD83DDC" w14:textId="77777777" w:rsidR="00E77258" w:rsidRPr="000B735B" w:rsidRDefault="00E77258" w:rsidP="000B735B">
      <w:pPr>
        <w:keepNext/>
        <w:keepLines/>
        <w:rPr>
          <w:bCs/>
        </w:rPr>
      </w:pPr>
    </w:p>
    <w:p w14:paraId="139886F6" w14:textId="77777777" w:rsidR="000B735B" w:rsidRPr="007B51A1" w:rsidRDefault="000B735B" w:rsidP="007B51A1">
      <w:pPr>
        <w:keepNext/>
        <w:keepLines/>
        <w:rPr>
          <w:bCs/>
        </w:rPr>
      </w:pPr>
    </w:p>
    <w:p w14:paraId="08843754" w14:textId="0B93BD81" w:rsidR="00E77258" w:rsidRPr="00275658" w:rsidRDefault="00E77258" w:rsidP="007B51A1">
      <w:pPr>
        <w:pStyle w:val="Heading4"/>
        <w:keepLines/>
        <w:widowControl w:val="0"/>
        <w:spacing w:before="0"/>
        <w:ind w:left="1440" w:hanging="720"/>
      </w:pPr>
      <w:bookmarkStart w:id="58" w:name="_Toc191379318"/>
      <w:bookmarkStart w:id="59" w:name="_Toc192160305"/>
      <w:r>
        <w:rPr>
          <w:u w:val="none"/>
        </w:rPr>
        <w:t>D</w:t>
      </w:r>
      <w:r w:rsidRPr="00275658">
        <w:rPr>
          <w:u w:val="none"/>
        </w:rPr>
        <w:tab/>
      </w:r>
      <w:r w:rsidR="009334DE" w:rsidRPr="00275658">
        <w:t xml:space="preserve">PETITION – </w:t>
      </w:r>
      <w:r w:rsidR="009334DE" w:rsidRPr="00003A8D">
        <w:t>REQUESTING COUNCIL PROVIDE ADDITIONAL ON</w:t>
      </w:r>
      <w:r w:rsidR="009334DE">
        <w:noBreakHyphen/>
      </w:r>
      <w:r w:rsidR="009334DE" w:rsidRPr="00003A8D">
        <w:t>STREET PARKING SIGNAGE IN ALL TRAFFIC AREAS</w:t>
      </w:r>
      <w:bookmarkEnd w:id="58"/>
      <w:bookmarkEnd w:id="59"/>
    </w:p>
    <w:p w14:paraId="534B3B66" w14:textId="77777777" w:rsidR="00E77258" w:rsidRPr="00D921A7" w:rsidRDefault="00E77258" w:rsidP="00E77258">
      <w:pPr>
        <w:keepNext/>
        <w:keepLines/>
        <w:widowControl w:val="0"/>
        <w:rPr>
          <w:b/>
          <w:snapToGrid w:val="0"/>
          <w:lang w:val="en-US"/>
        </w:rPr>
      </w:pPr>
      <w:r w:rsidRPr="00D921A7">
        <w:rPr>
          <w:snapToGrid w:val="0"/>
          <w:lang w:val="en-US"/>
        </w:rPr>
        <w:tab/>
      </w:r>
      <w:r w:rsidRPr="00D921A7">
        <w:rPr>
          <w:snapToGrid w:val="0"/>
          <w:lang w:val="en-US"/>
        </w:rPr>
        <w:tab/>
      </w:r>
      <w:r w:rsidRPr="00CE32FD">
        <w:rPr>
          <w:b/>
          <w:snapToGrid w:val="0"/>
          <w:lang w:val="en-US"/>
        </w:rPr>
        <w:t>137/220/594/373</w:t>
      </w:r>
    </w:p>
    <w:p w14:paraId="0832A681" w14:textId="77777777" w:rsidR="00E77258" w:rsidRPr="00D921A7" w:rsidRDefault="00E77258" w:rsidP="00E77258">
      <w:pPr>
        <w:keepNext/>
        <w:keepLines/>
        <w:widowControl w:val="0"/>
        <w:rPr>
          <w:snapToGrid w:val="0"/>
          <w:lang w:val="en-US"/>
        </w:rPr>
      </w:pPr>
    </w:p>
    <w:p w14:paraId="1A2A4C4D" w14:textId="77777777" w:rsidR="00E77258" w:rsidRDefault="00E77258" w:rsidP="00E77258">
      <w:pPr>
        <w:keepNext/>
        <w:keepLines/>
        <w:ind w:left="720" w:hanging="720"/>
        <w:rPr>
          <w:snapToGrid w:val="0"/>
          <w:lang w:val="en-US"/>
        </w:rPr>
      </w:pPr>
      <w:r>
        <w:rPr>
          <w:snapToGrid w:val="0"/>
          <w:lang w:val="en-US"/>
        </w:rPr>
        <w:t>35.</w:t>
      </w:r>
      <w:r>
        <w:rPr>
          <w:snapToGrid w:val="0"/>
          <w:lang w:val="en-US"/>
        </w:rPr>
        <w:tab/>
      </w:r>
      <w:r w:rsidRPr="00C14DB9">
        <w:rPr>
          <w:snapToGrid w:val="0"/>
          <w:lang w:val="en-US"/>
        </w:rPr>
        <w:t xml:space="preserve">A petition </w:t>
      </w:r>
      <w:bookmarkStart w:id="60" w:name="_Hlk99635773"/>
      <w:r w:rsidRPr="00DA775A">
        <w:t>requesting</w:t>
      </w:r>
      <w:bookmarkEnd w:id="60"/>
      <w:r w:rsidRPr="00DA775A">
        <w:t xml:space="preserve"> Council provide additional on-street parking signage in all traffic areas</w:t>
      </w:r>
      <w:r w:rsidRPr="00C14DB9">
        <w:rPr>
          <w:snapToGrid w:val="0"/>
          <w:lang w:val="en-US"/>
        </w:rPr>
        <w:t xml:space="preserve">, </w:t>
      </w:r>
      <w:r w:rsidRPr="00044D14">
        <w:rPr>
          <w:snapToGrid w:val="0"/>
          <w:lang w:val="en-US"/>
        </w:rPr>
        <w:t xml:space="preserve">was received during the </w:t>
      </w:r>
      <w:r>
        <w:rPr>
          <w:bCs/>
          <w:snapToGrid w:val="0"/>
          <w:szCs w:val="24"/>
        </w:rPr>
        <w:t>Summer Recess</w:t>
      </w:r>
      <w:r w:rsidRPr="009D69F5">
        <w:rPr>
          <w:snapToGrid w:val="0"/>
          <w:lang w:val="en-US"/>
        </w:rPr>
        <w:t xml:space="preserve"> </w:t>
      </w:r>
      <w:r>
        <w:rPr>
          <w:bCs/>
          <w:snapToGrid w:val="0"/>
          <w:szCs w:val="24"/>
        </w:rPr>
        <w:t>2024-25</w:t>
      </w:r>
      <w:r w:rsidRPr="00044D14">
        <w:rPr>
          <w:snapToGrid w:val="0"/>
          <w:lang w:val="en-US"/>
        </w:rPr>
        <w:t>.</w:t>
      </w:r>
    </w:p>
    <w:p w14:paraId="63BDEA9B" w14:textId="77777777" w:rsidR="00E77258" w:rsidRPr="00C14DB9" w:rsidRDefault="00E77258" w:rsidP="00E77258">
      <w:pPr>
        <w:ind w:left="720" w:hanging="720"/>
        <w:rPr>
          <w:snapToGrid w:val="0"/>
          <w:lang w:val="en-US"/>
        </w:rPr>
      </w:pPr>
    </w:p>
    <w:p w14:paraId="07DE24D6" w14:textId="77777777" w:rsidR="00E77258" w:rsidRDefault="00E77258" w:rsidP="00E77258">
      <w:pPr>
        <w:ind w:left="720" w:hanging="720"/>
        <w:rPr>
          <w:snapToGrid w:val="0"/>
          <w:lang w:val="en-US"/>
        </w:rPr>
      </w:pPr>
      <w:r>
        <w:rPr>
          <w:snapToGrid w:val="0"/>
          <w:lang w:val="en-US"/>
        </w:rPr>
        <w:t>36.</w:t>
      </w:r>
      <w:r>
        <w:rPr>
          <w:snapToGrid w:val="0"/>
          <w:lang w:val="en-US"/>
        </w:rPr>
        <w:tab/>
      </w:r>
      <w:r w:rsidRPr="00C14DB9">
        <w:rPr>
          <w:snapToGrid w:val="0"/>
          <w:lang w:val="en-US"/>
        </w:rPr>
        <w:t xml:space="preserve">The </w:t>
      </w:r>
      <w:r w:rsidRPr="00DA775A">
        <w:t>General Manager, Transport Planning and Operations, Brisbane Infrastructure</w:t>
      </w:r>
      <w:r w:rsidRPr="00C14DB9">
        <w:rPr>
          <w:snapToGrid w:val="0"/>
          <w:lang w:val="en-US"/>
        </w:rPr>
        <w:t>, provided the following information.</w:t>
      </w:r>
    </w:p>
    <w:p w14:paraId="7037E820" w14:textId="77777777" w:rsidR="00E77258" w:rsidRDefault="00E77258" w:rsidP="00E77258">
      <w:pPr>
        <w:ind w:left="720" w:hanging="720"/>
        <w:rPr>
          <w:snapToGrid w:val="0"/>
          <w:lang w:val="en-US"/>
        </w:rPr>
      </w:pPr>
    </w:p>
    <w:p w14:paraId="2BD11148" w14:textId="77777777" w:rsidR="00E77258" w:rsidRDefault="00E77258" w:rsidP="00E77258">
      <w:pPr>
        <w:ind w:left="720" w:hanging="720"/>
      </w:pPr>
      <w:r>
        <w:rPr>
          <w:snapToGrid w:val="0"/>
          <w:lang w:val="en-US"/>
        </w:rPr>
        <w:t>37.</w:t>
      </w:r>
      <w:r>
        <w:rPr>
          <w:snapToGrid w:val="0"/>
          <w:lang w:val="en-US"/>
        </w:rPr>
        <w:tab/>
        <w:t xml:space="preserve">The </w:t>
      </w:r>
      <w:r w:rsidRPr="00DA775A">
        <w:t>petition contain</w:t>
      </w:r>
      <w:r>
        <w:t>s</w:t>
      </w:r>
      <w:r w:rsidRPr="00DA775A">
        <w:t xml:space="preserve"> 10 signatures</w:t>
      </w:r>
      <w:r>
        <w:t xml:space="preserve">. </w:t>
      </w:r>
      <w:r w:rsidRPr="00DA775A">
        <w:t>Of the petitioners, 9 live in the City of Brisbane and one lives outside of the City of Brisbane.</w:t>
      </w:r>
    </w:p>
    <w:p w14:paraId="0E90C22A" w14:textId="77777777" w:rsidR="00E77258" w:rsidRDefault="00E77258" w:rsidP="00E77258">
      <w:pPr>
        <w:ind w:left="720" w:hanging="720"/>
      </w:pPr>
    </w:p>
    <w:p w14:paraId="627571EA" w14:textId="77777777" w:rsidR="00E77258" w:rsidRPr="00DA775A" w:rsidRDefault="00E77258" w:rsidP="00E77258">
      <w:pPr>
        <w:ind w:left="720" w:hanging="720"/>
      </w:pPr>
      <w:r>
        <w:t>38.</w:t>
      </w:r>
      <w:r>
        <w:tab/>
      </w:r>
      <w:r w:rsidRPr="00DA775A">
        <w:t>The petitioners’ request for Council to provide additional on</w:t>
      </w:r>
      <w:r w:rsidRPr="00DA775A">
        <w:noBreakHyphen/>
        <w:t xml:space="preserve">street parking signage in all traffic areas is noted. Traffic areas are established in the Brisbane Local Government Area in accordance with the requirements for defining a regulated parking area as outlined in Part 11 of the Queensland Government’s </w:t>
      </w:r>
      <w:r w:rsidRPr="00DA775A">
        <w:rPr>
          <w:i/>
          <w:iCs/>
        </w:rPr>
        <w:t xml:space="preserve">Manual of Uniform Traffic Control Devices </w:t>
      </w:r>
      <w:r w:rsidRPr="00DA775A">
        <w:t>(MUTCD) and Standards Australia (SA).</w:t>
      </w:r>
    </w:p>
    <w:p w14:paraId="4EA001BD" w14:textId="77777777" w:rsidR="00E77258" w:rsidRPr="00DA775A" w:rsidRDefault="00E77258" w:rsidP="00E77258">
      <w:pPr>
        <w:ind w:left="720"/>
      </w:pPr>
    </w:p>
    <w:p w14:paraId="6B6F806E" w14:textId="77777777" w:rsidR="00E77258" w:rsidRPr="00DA775A" w:rsidRDefault="00E77258" w:rsidP="00E77258">
      <w:pPr>
        <w:ind w:left="720" w:hanging="720"/>
      </w:pPr>
      <w:r>
        <w:t>39.</w:t>
      </w:r>
      <w:r>
        <w:tab/>
      </w:r>
      <w:r w:rsidRPr="00DA775A">
        <w:t xml:space="preserve">Brisbane’s traffic and parking control areas are regulated and defined by boundary signs which meet the requirements under MUTCD and SA. Therefore, there is no requirement for every street located within the traffic area to include signage. </w:t>
      </w:r>
      <w:bookmarkStart w:id="61" w:name="_Hlk106285908"/>
      <w:r w:rsidRPr="00DA775A">
        <w:t>However, to help motorists easily identify when they have parked within traffic areas, Council has installed high</w:t>
      </w:r>
      <w:r>
        <w:t>-</w:t>
      </w:r>
      <w:r w:rsidRPr="00DA775A">
        <w:t>visibility traffic information signs, located under street name sign</w:t>
      </w:r>
      <w:bookmarkEnd w:id="61"/>
      <w:r w:rsidRPr="00DA775A">
        <w:t>s.</w:t>
      </w:r>
      <w:r>
        <w:t xml:space="preserve"> Attachment B (submitted on file) shows a picture of an information sign.</w:t>
      </w:r>
    </w:p>
    <w:p w14:paraId="2F9EF4D2" w14:textId="77777777" w:rsidR="00E77258" w:rsidRPr="00DA775A" w:rsidRDefault="00E77258" w:rsidP="00E77258">
      <w:pPr>
        <w:ind w:left="720"/>
      </w:pPr>
    </w:p>
    <w:p w14:paraId="0022F5AF" w14:textId="77777777" w:rsidR="00E77258" w:rsidRPr="00DA775A" w:rsidRDefault="00E77258" w:rsidP="00E77258">
      <w:pPr>
        <w:ind w:left="720" w:hanging="720"/>
      </w:pPr>
      <w:r>
        <w:t>40.</w:t>
      </w:r>
      <w:r>
        <w:tab/>
      </w:r>
      <w:r w:rsidRPr="00DA775A">
        <w:t>Additionally, each traffic and parking control area includes ‘</w:t>
      </w:r>
      <w:r>
        <w:t xml:space="preserve">EXCEPT AS SIGNED’ </w:t>
      </w:r>
      <w:r w:rsidRPr="00DA775A">
        <w:t xml:space="preserve">on boundary signs to eliminate the need for numerous signs throughout the area and reduces visual clutter on the kerbside. This approach maintains the impact of localised parking and regulatory signage at specific locations without overwhelming the streetscape. </w:t>
      </w:r>
      <w:r>
        <w:t>Attachment B shows pictures of traffic and parking control area boundary signs.</w:t>
      </w:r>
    </w:p>
    <w:p w14:paraId="5837E26F" w14:textId="77777777" w:rsidR="00E77258" w:rsidRPr="00DA775A" w:rsidRDefault="00E77258" w:rsidP="00E77258">
      <w:pPr>
        <w:ind w:left="720"/>
      </w:pPr>
    </w:p>
    <w:p w14:paraId="72F6AE70" w14:textId="77777777" w:rsidR="00E77258" w:rsidRPr="00DA775A" w:rsidRDefault="00E77258" w:rsidP="00E77258">
      <w:pPr>
        <w:ind w:left="720" w:hanging="720"/>
      </w:pPr>
      <w:r>
        <w:t>41.</w:t>
      </w:r>
      <w:r>
        <w:tab/>
      </w:r>
      <w:r w:rsidRPr="00DA775A">
        <w:t>It is the responsibility of motorists</w:t>
      </w:r>
      <w:r>
        <w:t xml:space="preserve"> to </w:t>
      </w:r>
      <w:r w:rsidRPr="00DA775A">
        <w:t xml:space="preserve">observe traffic and parking control area signage under the Queensland road rules. Council also publishes parking information on its website at brisbane.qld.gov.au which includes the </w:t>
      </w:r>
      <w:r w:rsidRPr="005156FC">
        <w:rPr>
          <w:i/>
          <w:iCs/>
        </w:rPr>
        <w:t>Parking Guide to Brisbane</w:t>
      </w:r>
      <w:r w:rsidRPr="00DA775A">
        <w:t>, a downloadable guide that includes useful information on parking restrictions, parking permit areas, paid parking, park and ride, special use parking, parking around schools</w:t>
      </w:r>
      <w:r>
        <w:t>,</w:t>
      </w:r>
      <w:r w:rsidRPr="00DA775A">
        <w:t xml:space="preserve"> enforcement and a detailed map of parking areas in Brisbane.</w:t>
      </w:r>
    </w:p>
    <w:p w14:paraId="7C8EFF69" w14:textId="77777777" w:rsidR="00E77258" w:rsidRPr="00DA775A" w:rsidRDefault="00E77258" w:rsidP="00E77258">
      <w:pPr>
        <w:ind w:left="720"/>
      </w:pPr>
    </w:p>
    <w:p w14:paraId="14E961BF" w14:textId="77777777" w:rsidR="00E77258" w:rsidRPr="00DA775A" w:rsidRDefault="00E77258" w:rsidP="00E77258">
      <w:pPr>
        <w:ind w:left="720" w:hanging="720"/>
      </w:pPr>
      <w:r>
        <w:t>42.</w:t>
      </w:r>
      <w:r>
        <w:tab/>
      </w:r>
      <w:r w:rsidRPr="00DA775A">
        <w:t>Council has no current plans to add QR codes to traffic signs or to install supplementary solar</w:t>
      </w:r>
      <w:r>
        <w:noBreakHyphen/>
      </w:r>
      <w:r w:rsidRPr="00DA775A">
        <w:t>powered LED signage.</w:t>
      </w:r>
    </w:p>
    <w:p w14:paraId="5857A6F0" w14:textId="77777777" w:rsidR="00E77258" w:rsidRDefault="00E77258" w:rsidP="00E77258">
      <w:pPr>
        <w:widowControl w:val="0"/>
        <w:ind w:firstLine="720"/>
        <w:rPr>
          <w:u w:val="single"/>
        </w:rPr>
      </w:pPr>
    </w:p>
    <w:p w14:paraId="35AC3B20" w14:textId="77777777" w:rsidR="00E77258" w:rsidRDefault="00E77258" w:rsidP="00E77258">
      <w:pPr>
        <w:keepNext/>
        <w:ind w:firstLine="720"/>
        <w:rPr>
          <w:u w:val="single"/>
        </w:rPr>
      </w:pPr>
      <w:r>
        <w:rPr>
          <w:u w:val="single"/>
        </w:rPr>
        <w:t>Consultation</w:t>
      </w:r>
    </w:p>
    <w:p w14:paraId="2B6510B8" w14:textId="77777777" w:rsidR="00E77258" w:rsidRDefault="00E77258" w:rsidP="00E77258">
      <w:pPr>
        <w:keepNext/>
        <w:rPr>
          <w:snapToGrid w:val="0"/>
        </w:rPr>
      </w:pPr>
    </w:p>
    <w:p w14:paraId="5F3F315E" w14:textId="77777777" w:rsidR="00E77258" w:rsidRDefault="00E77258" w:rsidP="00E77258">
      <w:pPr>
        <w:widowControl w:val="0"/>
        <w:ind w:left="720" w:hanging="720"/>
      </w:pPr>
      <w:r>
        <w:t>43.</w:t>
      </w:r>
      <w:r>
        <w:tab/>
      </w:r>
      <w:r w:rsidRPr="00D64981">
        <w:t>As this is a citywide matter, Councillor Andrew Wines, Civic Cabinet Chair for the Infrastructure Committee, has been consulted and supports the recommendation.</w:t>
      </w:r>
    </w:p>
    <w:p w14:paraId="1655CAC7" w14:textId="77777777" w:rsidR="00E77258" w:rsidRDefault="00E77258" w:rsidP="00E77258">
      <w:pPr>
        <w:widowControl w:val="0"/>
        <w:ind w:left="720" w:hanging="720"/>
      </w:pPr>
    </w:p>
    <w:p w14:paraId="7450EFC8" w14:textId="77777777" w:rsidR="00E77258" w:rsidRDefault="00E77258" w:rsidP="00E77258">
      <w:pPr>
        <w:keepNext/>
        <w:keepLines/>
        <w:widowControl w:val="0"/>
        <w:ind w:firstLine="720"/>
        <w:rPr>
          <w:u w:val="single"/>
        </w:rPr>
      </w:pPr>
      <w:r w:rsidRPr="005D26FF">
        <w:rPr>
          <w:u w:val="single"/>
        </w:rPr>
        <w:t>Customer impact</w:t>
      </w:r>
    </w:p>
    <w:p w14:paraId="600BD466" w14:textId="77777777" w:rsidR="00E77258" w:rsidRPr="005D26FF" w:rsidRDefault="00E77258" w:rsidP="00E77258">
      <w:pPr>
        <w:keepNext/>
        <w:keepLines/>
        <w:widowControl w:val="0"/>
        <w:ind w:firstLine="720"/>
        <w:rPr>
          <w:u w:val="single"/>
        </w:rPr>
      </w:pPr>
    </w:p>
    <w:p w14:paraId="40E039ED" w14:textId="77777777" w:rsidR="00E77258" w:rsidRDefault="00E77258" w:rsidP="00E77258">
      <w:pPr>
        <w:keepNext/>
        <w:keepLines/>
        <w:widowControl w:val="0"/>
        <w:rPr>
          <w:snapToGrid w:val="0"/>
        </w:rPr>
      </w:pPr>
      <w:r>
        <w:rPr>
          <w:snapToGrid w:val="0"/>
        </w:rPr>
        <w:t>44.</w:t>
      </w:r>
      <w:r>
        <w:rPr>
          <w:snapToGrid w:val="0"/>
        </w:rPr>
        <w:tab/>
      </w:r>
      <w:r w:rsidRPr="00EA3A2F">
        <w:rPr>
          <w:snapToGrid w:val="0"/>
        </w:rPr>
        <w:t>The submission responds to the petitioners’ concerns.</w:t>
      </w:r>
    </w:p>
    <w:p w14:paraId="751B1003" w14:textId="77777777" w:rsidR="00E77258" w:rsidRDefault="00E77258" w:rsidP="00E77258">
      <w:pPr>
        <w:widowControl w:val="0"/>
        <w:rPr>
          <w:snapToGrid w:val="0"/>
        </w:rPr>
      </w:pPr>
    </w:p>
    <w:p w14:paraId="2A4237E8" w14:textId="7B183583" w:rsidR="00E77258" w:rsidRPr="00C14DB9" w:rsidRDefault="00E77258" w:rsidP="00E77258">
      <w:pPr>
        <w:widowControl w:val="0"/>
        <w:ind w:left="720" w:hanging="720"/>
        <w:rPr>
          <w:snapToGrid w:val="0"/>
          <w:lang w:val="en-US"/>
        </w:rPr>
      </w:pPr>
      <w:r>
        <w:rPr>
          <w:snapToGrid w:val="0"/>
          <w:lang w:val="en-US"/>
        </w:rPr>
        <w:t>45.</w:t>
      </w:r>
      <w:r>
        <w:rPr>
          <w:snapToGrid w:val="0"/>
          <w:lang w:val="en-US"/>
        </w:rPr>
        <w:tab/>
      </w:r>
      <w:r w:rsidRPr="00C14DB9">
        <w:rPr>
          <w:snapToGrid w:val="0"/>
          <w:lang w:val="en-US"/>
        </w:rPr>
        <w:t xml:space="preserve">The </w:t>
      </w:r>
      <w:r>
        <w:rPr>
          <w:snapToGrid w:val="0"/>
          <w:lang w:val="en-US"/>
        </w:rPr>
        <w:t>General Manager</w:t>
      </w:r>
      <w:r w:rsidRPr="00C14DB9">
        <w:rPr>
          <w:snapToGrid w:val="0"/>
          <w:lang w:val="en-US"/>
        </w:rPr>
        <w:t xml:space="preserve"> recommended as follows and the Committee agreed</w:t>
      </w:r>
      <w:r>
        <w:rPr>
          <w:snapToGrid w:val="0"/>
          <w:lang w:val="en-US"/>
        </w:rPr>
        <w:t xml:space="preserve">, </w:t>
      </w:r>
      <w:r w:rsidRPr="00E471F6">
        <w:rPr>
          <w:snapToGrid w:val="0"/>
          <w:lang w:val="en-US"/>
        </w:rPr>
        <w:t>with Councillor</w:t>
      </w:r>
      <w:r>
        <w:rPr>
          <w:snapToGrid w:val="0"/>
          <w:lang w:val="en-US"/>
        </w:rPr>
        <w:t>s</w:t>
      </w:r>
      <w:r w:rsidRPr="00E471F6">
        <w:rPr>
          <w:snapToGrid w:val="0"/>
          <w:lang w:val="en-US"/>
        </w:rPr>
        <w:t xml:space="preserve"> </w:t>
      </w:r>
      <w:r>
        <w:rPr>
          <w:bCs/>
          <w:snapToGrid w:val="0"/>
          <w:szCs w:val="24"/>
        </w:rPr>
        <w:t>Nicole</w:t>
      </w:r>
      <w:r w:rsidR="000B735B">
        <w:rPr>
          <w:bCs/>
          <w:snapToGrid w:val="0"/>
          <w:szCs w:val="24"/>
        </w:rPr>
        <w:t> </w:t>
      </w:r>
      <w:r>
        <w:rPr>
          <w:bCs/>
          <w:snapToGrid w:val="0"/>
          <w:szCs w:val="24"/>
        </w:rPr>
        <w:t>Johnston and Charles Strunk</w:t>
      </w:r>
      <w:r w:rsidRPr="00E471F6">
        <w:rPr>
          <w:snapToGrid w:val="0"/>
          <w:lang w:val="en-US"/>
        </w:rPr>
        <w:t xml:space="preserve"> dissenting.</w:t>
      </w:r>
    </w:p>
    <w:p w14:paraId="496779A6" w14:textId="77777777" w:rsidR="00E77258" w:rsidRPr="00C14DB9" w:rsidRDefault="00E77258" w:rsidP="00E77258">
      <w:pPr>
        <w:widowControl w:val="0"/>
        <w:ind w:left="720" w:hanging="720"/>
        <w:rPr>
          <w:snapToGrid w:val="0"/>
          <w:lang w:val="en-US"/>
        </w:rPr>
      </w:pPr>
    </w:p>
    <w:p w14:paraId="21B2C241" w14:textId="77777777" w:rsidR="00E77258" w:rsidRPr="00C14DB9" w:rsidRDefault="00E77258" w:rsidP="00E77258">
      <w:pPr>
        <w:widowControl w:val="0"/>
        <w:ind w:left="720" w:hanging="720"/>
        <w:rPr>
          <w:b/>
          <w:bCs/>
          <w:snapToGrid w:val="0"/>
          <w:lang w:val="en-US"/>
        </w:rPr>
      </w:pPr>
      <w:r>
        <w:rPr>
          <w:snapToGrid w:val="0"/>
          <w:lang w:val="en-US"/>
        </w:rPr>
        <w:t>46.</w:t>
      </w:r>
      <w:r>
        <w:rPr>
          <w:snapToGrid w:val="0"/>
          <w:lang w:val="en-US"/>
        </w:rPr>
        <w:tab/>
      </w:r>
      <w:r w:rsidRPr="00C14DB9">
        <w:rPr>
          <w:b/>
          <w:bCs/>
          <w:snapToGrid w:val="0"/>
          <w:lang w:val="en-US"/>
        </w:rPr>
        <w:t>RECOMMENDATION:</w:t>
      </w:r>
    </w:p>
    <w:p w14:paraId="61D2EF22" w14:textId="77777777" w:rsidR="00E77258" w:rsidRPr="00D921A7" w:rsidRDefault="00E77258" w:rsidP="00E77258">
      <w:pPr>
        <w:widowControl w:val="0"/>
        <w:ind w:left="720" w:hanging="720"/>
        <w:rPr>
          <w:b/>
          <w:snapToGrid w:val="0"/>
          <w:lang w:val="en-US"/>
        </w:rPr>
      </w:pPr>
    </w:p>
    <w:p w14:paraId="742CDC0A" w14:textId="77777777" w:rsidR="00E77258" w:rsidRPr="00D921A7" w:rsidRDefault="00E77258" w:rsidP="00E77258">
      <w:pPr>
        <w:widowControl w:val="0"/>
        <w:ind w:left="720"/>
        <w:rPr>
          <w:b/>
          <w:snapToGrid w:val="0"/>
          <w:lang w:val="en-US"/>
        </w:rPr>
      </w:pPr>
      <w:r w:rsidRPr="00FB7CB4">
        <w:rPr>
          <w:b/>
          <w:snapToGrid w:val="0"/>
          <w:lang w:val="en-US"/>
        </w:rPr>
        <w:t>THAT</w:t>
      </w:r>
      <w:r w:rsidRPr="00FB7CB4">
        <w:t xml:space="preserve"> </w:t>
      </w:r>
      <w:r w:rsidRPr="00FB7CB4">
        <w:rPr>
          <w:b/>
          <w:snapToGrid w:val="0"/>
          <w:lang w:val="en-US"/>
        </w:rPr>
        <w:t xml:space="preserve">THE INFORMATION IN THIS SUBMISSION BE NOTED AND THE DRAFT RESPONSE, AS SET OUT IN ATTACHMENT A, </w:t>
      </w:r>
      <w:r>
        <w:rPr>
          <w:bCs/>
          <w:snapToGrid w:val="0"/>
          <w:lang w:val="en-US"/>
        </w:rPr>
        <w:t xml:space="preserve">hereunder, </w:t>
      </w:r>
      <w:r w:rsidRPr="00FB7CB4">
        <w:rPr>
          <w:b/>
          <w:snapToGrid w:val="0"/>
          <w:lang w:val="en-US"/>
        </w:rPr>
        <w:t>BE SENT TO THE HEAD PETITIONER.</w:t>
      </w:r>
    </w:p>
    <w:p w14:paraId="78027306" w14:textId="77777777" w:rsidR="00E77258" w:rsidRPr="00E471F6" w:rsidRDefault="00E77258" w:rsidP="00E77258">
      <w:pPr>
        <w:widowControl w:val="0"/>
        <w:rPr>
          <w:bCs/>
          <w:snapToGrid w:val="0"/>
          <w:lang w:val="en-US"/>
        </w:rPr>
      </w:pPr>
    </w:p>
    <w:p w14:paraId="1103B614" w14:textId="77777777" w:rsidR="00E77258" w:rsidRPr="005D26FF" w:rsidRDefault="00E77258" w:rsidP="00F25283">
      <w:pPr>
        <w:keepNext/>
        <w:keepLines/>
        <w:widowControl w:val="0"/>
        <w:ind w:firstLine="720"/>
        <w:jc w:val="center"/>
        <w:rPr>
          <w:b/>
          <w:bCs/>
          <w:u w:val="single"/>
        </w:rPr>
      </w:pPr>
      <w:r w:rsidRPr="005D26FF">
        <w:rPr>
          <w:b/>
          <w:bCs/>
          <w:u w:val="single"/>
        </w:rPr>
        <w:lastRenderedPageBreak/>
        <w:t>Attachment A</w:t>
      </w:r>
    </w:p>
    <w:p w14:paraId="566CCB58" w14:textId="77777777" w:rsidR="00E77258" w:rsidRPr="005B1184" w:rsidRDefault="00E77258" w:rsidP="00F25283">
      <w:pPr>
        <w:keepNext/>
        <w:keepLines/>
        <w:widowControl w:val="0"/>
        <w:ind w:firstLine="720"/>
        <w:jc w:val="center"/>
        <w:rPr>
          <w:snapToGrid w:val="0"/>
          <w:lang w:val="en-US"/>
        </w:rPr>
      </w:pPr>
      <w:r w:rsidRPr="005B1184">
        <w:rPr>
          <w:b/>
          <w:snapToGrid w:val="0"/>
          <w:lang w:val="en-US"/>
        </w:rPr>
        <w:t>Draft Response</w:t>
      </w:r>
    </w:p>
    <w:p w14:paraId="26C1E402" w14:textId="77777777" w:rsidR="00E77258" w:rsidRPr="005B1184" w:rsidRDefault="00E77258" w:rsidP="00F25283">
      <w:pPr>
        <w:keepNext/>
        <w:keepLines/>
        <w:rPr>
          <w:snapToGrid w:val="0"/>
          <w:lang w:val="en-US"/>
        </w:rPr>
      </w:pPr>
    </w:p>
    <w:p w14:paraId="7754EFEC" w14:textId="77777777" w:rsidR="00E77258" w:rsidRPr="00DA775A" w:rsidRDefault="00E77258" w:rsidP="00F25283">
      <w:pPr>
        <w:keepNext/>
        <w:keepLines/>
        <w:ind w:left="709"/>
        <w:rPr>
          <w:rFonts w:eastAsia="Calibri"/>
        </w:rPr>
      </w:pPr>
      <w:r w:rsidRPr="00DA775A">
        <w:rPr>
          <w:rFonts w:eastAsia="Calibri"/>
          <w:b/>
          <w:u w:val="single"/>
        </w:rPr>
        <w:t>Petition Reference</w:t>
      </w:r>
      <w:r w:rsidRPr="00DA775A">
        <w:rPr>
          <w:rFonts w:eastAsia="Calibri"/>
          <w:b/>
        </w:rPr>
        <w:t xml:space="preserve">: </w:t>
      </w:r>
      <w:r w:rsidRPr="00DA775A">
        <w:t>137/220/594/373</w:t>
      </w:r>
    </w:p>
    <w:p w14:paraId="108530B7" w14:textId="77777777" w:rsidR="00E77258" w:rsidRPr="00DA775A" w:rsidRDefault="00E77258" w:rsidP="00E77258">
      <w:pPr>
        <w:ind w:left="709"/>
        <w:rPr>
          <w:rFonts w:eastAsia="Calibri"/>
          <w:bCs/>
        </w:rPr>
      </w:pPr>
    </w:p>
    <w:p w14:paraId="60AA993F" w14:textId="77777777" w:rsidR="00E77258" w:rsidRPr="00DA775A" w:rsidRDefault="00E77258" w:rsidP="00E77258">
      <w:pPr>
        <w:ind w:left="709"/>
        <w:rPr>
          <w:rFonts w:eastAsia="Calibri"/>
        </w:rPr>
      </w:pPr>
      <w:r w:rsidRPr="00DA775A">
        <w:rPr>
          <w:rFonts w:eastAsia="Calibri"/>
        </w:rPr>
        <w:t>Thank you for your petition requesting Council provide additional on-street parking signage in all traffic areas.</w:t>
      </w:r>
    </w:p>
    <w:p w14:paraId="0BC5EBA5" w14:textId="77777777" w:rsidR="00E77258" w:rsidRPr="00DA775A" w:rsidRDefault="00E77258" w:rsidP="00E77258">
      <w:pPr>
        <w:ind w:left="709"/>
        <w:rPr>
          <w:rFonts w:eastAsia="Calibri"/>
        </w:rPr>
      </w:pPr>
    </w:p>
    <w:p w14:paraId="42EDBFAE" w14:textId="77777777" w:rsidR="00E77258" w:rsidRPr="00DA775A" w:rsidRDefault="00E77258" w:rsidP="00E77258">
      <w:pPr>
        <w:ind w:left="709"/>
      </w:pPr>
      <w:r w:rsidRPr="00DA775A">
        <w:rPr>
          <w:rFonts w:eastAsia="Calibri"/>
        </w:rPr>
        <w:t xml:space="preserve">Your </w:t>
      </w:r>
      <w:r w:rsidRPr="00DA775A">
        <w:t>request for Council to provide appropriate on</w:t>
      </w:r>
      <w:r w:rsidRPr="00DA775A">
        <w:noBreakHyphen/>
        <w:t xml:space="preserve">street parking signage in all traffic areas is noted. Traffic areas are installed in the Brisbane Local Government Area in accordance with the requirements for defining a regulated parking area as outlined in Part 11 of the Queensland Government’s </w:t>
      </w:r>
      <w:r w:rsidRPr="00DA775A">
        <w:rPr>
          <w:i/>
          <w:iCs/>
        </w:rPr>
        <w:t xml:space="preserve">Manual of Uniform Traffic Control Devices </w:t>
      </w:r>
      <w:r w:rsidRPr="00DA775A">
        <w:t>(MUTCD) and Standards Australia (SA).</w:t>
      </w:r>
    </w:p>
    <w:p w14:paraId="35DF4C87" w14:textId="77777777" w:rsidR="00E77258" w:rsidRPr="00DA775A" w:rsidRDefault="00E77258" w:rsidP="00E77258">
      <w:pPr>
        <w:ind w:left="709"/>
      </w:pPr>
    </w:p>
    <w:p w14:paraId="5287BA79" w14:textId="77777777" w:rsidR="00E77258" w:rsidRPr="00DA775A" w:rsidRDefault="00E77258" w:rsidP="00E77258">
      <w:pPr>
        <w:ind w:left="709"/>
      </w:pPr>
      <w:r w:rsidRPr="00DA775A">
        <w:t xml:space="preserve">Brisbane’s traffic and parking control areas are regulated and defined by boundary signs which meet the requirements under MUTCD and SA. Therefore, there is no requirement for every street located within the traffic area to include signage. </w:t>
      </w:r>
    </w:p>
    <w:p w14:paraId="3C098F38" w14:textId="77777777" w:rsidR="00E77258" w:rsidRPr="00DA775A" w:rsidRDefault="00E77258" w:rsidP="00E77258">
      <w:pPr>
        <w:ind w:left="709"/>
      </w:pPr>
    </w:p>
    <w:p w14:paraId="55C83A53" w14:textId="77777777" w:rsidR="00E77258" w:rsidRPr="00DA775A" w:rsidRDefault="00E77258" w:rsidP="00E77258">
      <w:pPr>
        <w:ind w:left="709"/>
      </w:pPr>
      <w:r w:rsidRPr="00DA775A">
        <w:t>However, to help motorists easily identify when they have parked within traffic areas, Council has installed high</w:t>
      </w:r>
      <w:r>
        <w:t>-</w:t>
      </w:r>
      <w:r w:rsidRPr="00DA775A">
        <w:t xml:space="preserve">visibility traffic information signs, located under street name signs. </w:t>
      </w:r>
    </w:p>
    <w:p w14:paraId="7D7259F7" w14:textId="77777777" w:rsidR="00E77258" w:rsidRPr="00DA775A" w:rsidRDefault="00E77258" w:rsidP="00E77258">
      <w:pPr>
        <w:ind w:left="709"/>
      </w:pPr>
    </w:p>
    <w:p w14:paraId="26F25470" w14:textId="77777777" w:rsidR="00E77258" w:rsidRPr="00DA775A" w:rsidRDefault="00E77258" w:rsidP="00E77258">
      <w:pPr>
        <w:ind w:left="709"/>
      </w:pPr>
      <w:r w:rsidRPr="00DA775A">
        <w:t>Additionally, each traffic and parking control area includes ‘</w:t>
      </w:r>
      <w:r>
        <w:t>EXCEPT AS SIGNED’</w:t>
      </w:r>
      <w:r w:rsidRPr="00DA775A">
        <w:t xml:space="preserve"> on boundary signs to eliminate the need for numerous signs throughout the area and reduces visual clutter on the kerbside. This approach maintains the impact of localised parking and regulatory signage at specific locations without overwhelming the streetscape.</w:t>
      </w:r>
    </w:p>
    <w:p w14:paraId="399E2255" w14:textId="77777777" w:rsidR="00E77258" w:rsidRPr="00DA775A" w:rsidRDefault="00E77258" w:rsidP="00E77258">
      <w:pPr>
        <w:ind w:left="709"/>
      </w:pPr>
    </w:p>
    <w:p w14:paraId="0297E1F6" w14:textId="77777777" w:rsidR="00E77258" w:rsidRPr="00DA775A" w:rsidRDefault="00E77258" w:rsidP="00E77258">
      <w:pPr>
        <w:ind w:left="709"/>
      </w:pPr>
      <w:r w:rsidRPr="00DA775A">
        <w:t xml:space="preserve">It is the responsibility of motorists to observe traffic area and parking control area signage under the Queensland road rules. Council also publishes parking information on its website at brisbane.qld.gov.au which includes the </w:t>
      </w:r>
      <w:r w:rsidRPr="005156FC">
        <w:rPr>
          <w:i/>
          <w:iCs/>
        </w:rPr>
        <w:t>Parking Guide to Brisbane</w:t>
      </w:r>
      <w:r w:rsidRPr="00DA775A">
        <w:t>, a downloadable guide that includes useful information on parking restrictions, parking permit areas, paid parking, park and ride, special use parking, parking around schools, enforcement and a detailed map of parking areas in Brisbane.</w:t>
      </w:r>
    </w:p>
    <w:p w14:paraId="17C44DFF" w14:textId="77777777" w:rsidR="00E77258" w:rsidRPr="00DA775A" w:rsidRDefault="00E77258" w:rsidP="00E77258">
      <w:pPr>
        <w:ind w:left="709"/>
      </w:pPr>
    </w:p>
    <w:p w14:paraId="60F0E8E2" w14:textId="77777777" w:rsidR="00E77258" w:rsidRPr="00DA775A" w:rsidRDefault="00E77258" w:rsidP="00E77258">
      <w:pPr>
        <w:ind w:left="709"/>
      </w:pPr>
      <w:r w:rsidRPr="00DA775A">
        <w:t>Council has no current plans to add QR codes to traffic signs or to install supplementary solar</w:t>
      </w:r>
      <w:r>
        <w:noBreakHyphen/>
      </w:r>
      <w:r w:rsidRPr="00DA775A">
        <w:t>powered LED signage.</w:t>
      </w:r>
    </w:p>
    <w:p w14:paraId="15230E41" w14:textId="77777777" w:rsidR="00E77258" w:rsidRPr="00DA775A" w:rsidRDefault="00E77258" w:rsidP="00E77258">
      <w:pPr>
        <w:ind w:left="709"/>
      </w:pPr>
    </w:p>
    <w:p w14:paraId="7CE69985" w14:textId="77777777" w:rsidR="00E77258" w:rsidRPr="00DA775A" w:rsidRDefault="00E77258" w:rsidP="00E77258">
      <w:pPr>
        <w:ind w:left="709"/>
      </w:pPr>
      <w:r w:rsidRPr="00DA775A">
        <w:t>The above information will be forwarded to the other petitioners via email.</w:t>
      </w:r>
    </w:p>
    <w:p w14:paraId="359C6F37" w14:textId="77777777" w:rsidR="00E77258" w:rsidRPr="00DA775A" w:rsidRDefault="00E77258" w:rsidP="00E77258">
      <w:pPr>
        <w:ind w:left="709"/>
      </w:pPr>
    </w:p>
    <w:p w14:paraId="4D635A09" w14:textId="77777777" w:rsidR="00E77258" w:rsidRPr="00DA775A" w:rsidRDefault="00E77258" w:rsidP="00E77258">
      <w:pPr>
        <w:ind w:left="709"/>
        <w:rPr>
          <w:rFonts w:eastAsia="Calibri"/>
        </w:rPr>
      </w:pPr>
      <w:r w:rsidRPr="00DA775A">
        <w:rPr>
          <w:rFonts w:eastAsia="Calibri"/>
        </w:rPr>
        <w:t>Should you wish to discuss this matter further, please contact Ms Stephanie Guo, Senior Programs and Engineer Team Leader, Transport Network Performance, Transport Planning and Operations, Brisbane Infrastructure, on 3407 8901.</w:t>
      </w:r>
    </w:p>
    <w:p w14:paraId="7781E8ED" w14:textId="77777777" w:rsidR="00E77258" w:rsidRPr="00DA775A" w:rsidRDefault="00E77258" w:rsidP="00E77258">
      <w:pPr>
        <w:ind w:left="709"/>
        <w:rPr>
          <w:rFonts w:eastAsia="Calibri"/>
        </w:rPr>
      </w:pPr>
    </w:p>
    <w:p w14:paraId="4DD1CE3F" w14:textId="77777777" w:rsidR="00E77258" w:rsidRPr="008E505B" w:rsidRDefault="00E77258" w:rsidP="00E77258">
      <w:pPr>
        <w:ind w:left="709"/>
        <w:rPr>
          <w:bCs/>
          <w:snapToGrid w:val="0"/>
          <w:lang w:val="en-US"/>
        </w:rPr>
      </w:pPr>
      <w:r w:rsidRPr="00DA775A">
        <w:rPr>
          <w:rFonts w:eastAsia="Calibri"/>
        </w:rPr>
        <w:t>Thank you for raising this matter.</w:t>
      </w:r>
    </w:p>
    <w:p w14:paraId="76B3D92F" w14:textId="77777777" w:rsidR="00885F63" w:rsidRDefault="00885F63" w:rsidP="00885F63"/>
    <w:p w14:paraId="6C9FC4C7" w14:textId="60A8BEF6" w:rsidR="00885F63" w:rsidRDefault="00885F63" w:rsidP="00885F63"/>
    <w:p w14:paraId="12E8163E" w14:textId="77777777" w:rsidR="008D508C" w:rsidRDefault="008D508C" w:rsidP="008D508C">
      <w:pPr>
        <w:pStyle w:val="Heading3"/>
      </w:pPr>
      <w:bookmarkStart w:id="62" w:name="_Toc192160306"/>
      <w:r>
        <w:t>CITY PLANNING AND SUBURBAN RENEWAL COMMITTEE</w:t>
      </w:r>
      <w:bookmarkEnd w:id="62"/>
    </w:p>
    <w:p w14:paraId="39FC3DD8" w14:textId="77777777" w:rsidR="006E700C" w:rsidRDefault="006E700C" w:rsidP="006E700C">
      <w:pPr>
        <w:tabs>
          <w:tab w:val="left" w:pos="-1440"/>
        </w:tabs>
        <w:spacing w:line="218" w:lineRule="auto"/>
        <w:jc w:val="left"/>
        <w:rPr>
          <w:b/>
          <w:szCs w:val="24"/>
        </w:rPr>
      </w:pPr>
    </w:p>
    <w:p w14:paraId="59260B85" w14:textId="6255B3DF" w:rsidR="005044F2" w:rsidRPr="005F758D" w:rsidRDefault="005044F2" w:rsidP="007A1FE4">
      <w:pPr>
        <w:pStyle w:val="BodyTextIndent2"/>
        <w:spacing w:after="0" w:line="240" w:lineRule="auto"/>
        <w:ind w:left="2517" w:hanging="2517"/>
        <w:jc w:val="both"/>
        <w:rPr>
          <w:rFonts w:ascii="Times New Roman" w:hAnsi="Times New Roman"/>
          <w:sz w:val="20"/>
        </w:rPr>
      </w:pPr>
      <w:r w:rsidRPr="00D3526A">
        <w:rPr>
          <w:rFonts w:ascii="Times New Roman" w:hAnsi="Times New Roman"/>
          <w:sz w:val="20"/>
        </w:rPr>
        <w:t>Chair:</w:t>
      </w:r>
      <w:r w:rsidRPr="00D3526A">
        <w:rPr>
          <w:rFonts w:ascii="Times New Roman" w:hAnsi="Times New Roman"/>
          <w:sz w:val="20"/>
        </w:rPr>
        <w:tab/>
      </w:r>
      <w:r w:rsidRPr="005F758D">
        <w:rPr>
          <w:rFonts w:ascii="Times New Roman" w:hAnsi="Times New Roman"/>
          <w:sz w:val="20"/>
        </w:rPr>
        <w:t xml:space="preserve">Councillor ALLAN, City Planning and Suburban Renewal Committee. </w:t>
      </w:r>
    </w:p>
    <w:p w14:paraId="5199CDA2" w14:textId="77777777" w:rsidR="008D508C" w:rsidRDefault="008D508C" w:rsidP="008D508C"/>
    <w:p w14:paraId="1472B378" w14:textId="29EE3104" w:rsidR="008D508C" w:rsidRDefault="008D508C" w:rsidP="008D508C">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360358">
        <w:t>Penny WOLFF</w:t>
      </w:r>
      <w:r w:rsidR="00E2189B">
        <w:t>,</w:t>
      </w:r>
      <w:r>
        <w:t xml:space="preserve"> that the report of the meeting of that Committee held on </w:t>
      </w:r>
      <w:r w:rsidR="0049346A">
        <w:t>25 February 2025</w:t>
      </w:r>
      <w:r>
        <w:t>, be adopted.</w:t>
      </w:r>
    </w:p>
    <w:p w14:paraId="0F5BC07D" w14:textId="77777777" w:rsidR="008D508C" w:rsidRDefault="008D508C" w:rsidP="008D508C"/>
    <w:p w14:paraId="4FD505BF" w14:textId="0CE26CBF" w:rsidR="005044F2" w:rsidRPr="005F758D" w:rsidRDefault="005044F2" w:rsidP="005044F2">
      <w:pPr>
        <w:pStyle w:val="BodyTextIndent2"/>
        <w:spacing w:line="240" w:lineRule="auto"/>
        <w:ind w:left="2517" w:hanging="2517"/>
        <w:jc w:val="both"/>
        <w:rPr>
          <w:rFonts w:ascii="Times New Roman" w:hAnsi="Times New Roman"/>
          <w:sz w:val="20"/>
        </w:rPr>
      </w:pPr>
      <w:r w:rsidRPr="00D3526A">
        <w:rPr>
          <w:rFonts w:ascii="Times New Roman" w:hAnsi="Times New Roman"/>
          <w:sz w:val="20"/>
        </w:rPr>
        <w:t>Chair:</w:t>
      </w:r>
      <w:r w:rsidRPr="00D3526A">
        <w:rPr>
          <w:rFonts w:ascii="Times New Roman" w:hAnsi="Times New Roman"/>
          <w:sz w:val="20"/>
        </w:rPr>
        <w:tab/>
      </w:r>
      <w:r w:rsidRPr="005F758D">
        <w:rPr>
          <w:rFonts w:ascii="Times New Roman" w:hAnsi="Times New Roman"/>
          <w:sz w:val="20"/>
        </w:rPr>
        <w:t xml:space="preserve">Councillor ALLAN. </w:t>
      </w:r>
    </w:p>
    <w:p w14:paraId="3A4A4CC6"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r>
      <w:r w:rsidRPr="005F758D">
        <w:rPr>
          <w:rFonts w:ascii="Times New Roman" w:hAnsi="Times New Roman"/>
          <w:sz w:val="20"/>
        </w:rPr>
        <w:t xml:space="preserve">Thank you, Madam Chair. Item A was a </w:t>
      </w:r>
      <w:r>
        <w:rPr>
          <w:rFonts w:ascii="Times New Roman" w:hAnsi="Times New Roman"/>
          <w:sz w:val="20"/>
        </w:rPr>
        <w:t>C</w:t>
      </w:r>
      <w:r w:rsidRPr="005F758D">
        <w:rPr>
          <w:rFonts w:ascii="Times New Roman" w:hAnsi="Times New Roman"/>
          <w:sz w:val="20"/>
        </w:rPr>
        <w:t>ommittee presentation for an approved development at 77 Racecourse Road at Ascot. In the interests of time and getting back to our communities, I</w:t>
      </w:r>
      <w:r>
        <w:rPr>
          <w:rFonts w:ascii="Times New Roman" w:hAnsi="Times New Roman"/>
          <w:sz w:val="20"/>
        </w:rPr>
        <w:t>’</w:t>
      </w:r>
      <w:r w:rsidRPr="005F758D">
        <w:rPr>
          <w:rFonts w:ascii="Times New Roman" w:hAnsi="Times New Roman"/>
          <w:sz w:val="20"/>
        </w:rPr>
        <w:t xml:space="preserve">ll leave further debate to the Chamber. </w:t>
      </w:r>
    </w:p>
    <w:p w14:paraId="1B95B6B3" w14:textId="22CE4B12"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Are there any further speakers? No </w:t>
      </w:r>
      <w:r>
        <w:rPr>
          <w:rFonts w:ascii="Times New Roman" w:hAnsi="Times New Roman"/>
          <w:sz w:val="20"/>
        </w:rPr>
        <w:t>further speakers?</w:t>
      </w:r>
      <w:r w:rsidRPr="005F758D">
        <w:rPr>
          <w:rFonts w:ascii="Times New Roman" w:hAnsi="Times New Roman"/>
          <w:sz w:val="20"/>
        </w:rPr>
        <w:t xml:space="preserve"> </w:t>
      </w:r>
    </w:p>
    <w:p w14:paraId="598EA5A0" w14:textId="77777777" w:rsidR="005044F2" w:rsidRDefault="005044F2"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We</w:t>
      </w:r>
      <w:r>
        <w:rPr>
          <w:rFonts w:ascii="Times New Roman" w:hAnsi="Times New Roman"/>
          <w:sz w:val="20"/>
        </w:rPr>
        <w:t>’</w:t>
      </w:r>
      <w:r w:rsidRPr="005F758D">
        <w:rPr>
          <w:rFonts w:ascii="Times New Roman" w:hAnsi="Times New Roman"/>
          <w:sz w:val="20"/>
        </w:rPr>
        <w:t xml:space="preserve">ll now put that to the vote. </w:t>
      </w:r>
    </w:p>
    <w:p w14:paraId="2BEB49CF" w14:textId="77777777" w:rsidR="008D508C" w:rsidRDefault="008D508C" w:rsidP="008D508C"/>
    <w:p w14:paraId="7C7B6622" w14:textId="77777777" w:rsidR="008D508C" w:rsidRDefault="008D508C" w:rsidP="008D508C">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8D508C"/>
    <w:p w14:paraId="53A5F190" w14:textId="77777777" w:rsidR="00D46E85" w:rsidRDefault="00D46E85" w:rsidP="00D46E85">
      <w:r>
        <w:lastRenderedPageBreak/>
        <w:t>The report read as follows</w:t>
      </w:r>
      <w:r>
        <w:sym w:font="Symbol" w:char="F0BE"/>
      </w:r>
    </w:p>
    <w:p w14:paraId="20310D23" w14:textId="77777777" w:rsidR="00D46E85" w:rsidRDefault="00D46E85" w:rsidP="00D46E85"/>
    <w:p w14:paraId="57E0C8FE" w14:textId="77777777" w:rsidR="009334DE" w:rsidRPr="00D300A1" w:rsidRDefault="009334DE" w:rsidP="009334DE">
      <w:pPr>
        <w:rPr>
          <w:b/>
          <w:bCs/>
        </w:rPr>
      </w:pPr>
      <w:r w:rsidRPr="00D300A1">
        <w:rPr>
          <w:b/>
          <w:bCs/>
        </w:rPr>
        <w:t>ATTENDANCE:</w:t>
      </w:r>
    </w:p>
    <w:p w14:paraId="658B91BC" w14:textId="77777777" w:rsidR="009334DE" w:rsidRPr="00D300A1" w:rsidRDefault="009334DE" w:rsidP="009334DE">
      <w:pPr>
        <w:rPr>
          <w:rFonts w:ascii="Times New (W1)" w:hAnsi="Times New (W1)"/>
          <w:snapToGrid w:val="0"/>
          <w:lang w:val="en-US"/>
        </w:rPr>
      </w:pPr>
    </w:p>
    <w:p w14:paraId="3662D4DB" w14:textId="6AC9D6F4" w:rsidR="009334DE" w:rsidRPr="00600162" w:rsidRDefault="009334DE" w:rsidP="009334DE">
      <w:pPr>
        <w:rPr>
          <w:snapToGrid w:val="0"/>
        </w:rPr>
      </w:pPr>
      <w:r w:rsidRPr="00600162">
        <w:rPr>
          <w:snapToGrid w:val="0"/>
        </w:rPr>
        <w:t xml:space="preserve">Councillor Adam Allan (Civic Cabinet Chair), Councillor </w:t>
      </w:r>
      <w:r>
        <w:rPr>
          <w:snapToGrid w:val="0"/>
        </w:rPr>
        <w:t>Penny Wolff</w:t>
      </w:r>
      <w:r w:rsidRPr="00600162">
        <w:rPr>
          <w:snapToGrid w:val="0"/>
        </w:rPr>
        <w:t xml:space="preserve"> (Deputy Chair), and Councillors </w:t>
      </w:r>
      <w:r>
        <w:rPr>
          <w:snapToGrid w:val="0"/>
        </w:rPr>
        <w:t>Seal</w:t>
      </w:r>
      <w:r w:rsidR="00897202">
        <w:rPr>
          <w:snapToGrid w:val="0"/>
        </w:rPr>
        <w:t> </w:t>
      </w:r>
      <w:r>
        <w:rPr>
          <w:snapToGrid w:val="0"/>
        </w:rPr>
        <w:t>Chong Wah</w:t>
      </w:r>
      <w:r w:rsidRPr="00600162">
        <w:rPr>
          <w:snapToGrid w:val="0"/>
        </w:rPr>
        <w:t xml:space="preserve">, </w:t>
      </w:r>
      <w:r>
        <w:rPr>
          <w:snapToGrid w:val="0"/>
        </w:rPr>
        <w:t>Steven Huang</w:t>
      </w:r>
      <w:r w:rsidRPr="00600162">
        <w:rPr>
          <w:snapToGrid w:val="0"/>
        </w:rPr>
        <w:t xml:space="preserve"> and </w:t>
      </w:r>
      <w:r>
        <w:rPr>
          <w:snapToGrid w:val="0"/>
        </w:rPr>
        <w:t>Sandy Landers</w:t>
      </w:r>
      <w:r w:rsidRPr="00600162">
        <w:rPr>
          <w:snapToGrid w:val="0"/>
        </w:rPr>
        <w:t xml:space="preserve">. </w:t>
      </w:r>
    </w:p>
    <w:p w14:paraId="088C9D32" w14:textId="77777777" w:rsidR="009334DE" w:rsidRPr="002C1763" w:rsidRDefault="009334DE" w:rsidP="009334DE">
      <w:pPr>
        <w:rPr>
          <w:snapToGrid w:val="0"/>
          <w:szCs w:val="24"/>
          <w:lang w:val="en-US"/>
        </w:rPr>
      </w:pPr>
    </w:p>
    <w:p w14:paraId="15772D28" w14:textId="77777777" w:rsidR="009334DE" w:rsidRPr="00A601E8" w:rsidRDefault="009334DE" w:rsidP="009334DE">
      <w:pPr>
        <w:rPr>
          <w:b/>
          <w:bCs/>
        </w:rPr>
      </w:pPr>
      <w:r w:rsidRPr="00A601E8">
        <w:rPr>
          <w:b/>
          <w:bCs/>
        </w:rPr>
        <w:t>LEAVE OF ABSENCE:</w:t>
      </w:r>
    </w:p>
    <w:p w14:paraId="180C0E88" w14:textId="77777777" w:rsidR="009334DE" w:rsidRPr="00A601E8" w:rsidRDefault="009334DE" w:rsidP="009334DE">
      <w:pPr>
        <w:rPr>
          <w:snapToGrid w:val="0"/>
        </w:rPr>
      </w:pPr>
    </w:p>
    <w:p w14:paraId="21963753" w14:textId="77777777" w:rsidR="009334DE" w:rsidRPr="002C1763" w:rsidRDefault="009334DE" w:rsidP="009334DE">
      <w:pPr>
        <w:rPr>
          <w:snapToGrid w:val="0"/>
        </w:rPr>
      </w:pPr>
      <w:r w:rsidRPr="00A601E8">
        <w:rPr>
          <w:snapToGrid w:val="0"/>
        </w:rPr>
        <w:t>Councillor Jared Cassidy.</w:t>
      </w:r>
    </w:p>
    <w:p w14:paraId="0E094222" w14:textId="77777777" w:rsidR="00FD1E43" w:rsidRDefault="00FD1E43" w:rsidP="000079FC"/>
    <w:p w14:paraId="7487F318" w14:textId="7F657C65" w:rsidR="00D46E85" w:rsidRPr="00D52714" w:rsidRDefault="00D46E85" w:rsidP="00FD1E43">
      <w:pPr>
        <w:pStyle w:val="Heading4"/>
        <w:spacing w:before="0"/>
        <w:ind w:left="1440" w:hanging="720"/>
        <w:rPr>
          <w:u w:val="none"/>
        </w:rPr>
      </w:pPr>
      <w:bookmarkStart w:id="63" w:name="_Toc192160307"/>
      <w:r>
        <w:rPr>
          <w:u w:val="none"/>
        </w:rPr>
        <w:t>A</w:t>
      </w:r>
      <w:r w:rsidRPr="001904D2">
        <w:rPr>
          <w:u w:val="none"/>
        </w:rPr>
        <w:tab/>
      </w:r>
      <w:r w:rsidR="009334DE" w:rsidRPr="009334DE">
        <w:t>COMMITTEE PRESENTATION – 77 RACECOURSE ROAD, ASCOT (A006560134)</w:t>
      </w:r>
      <w:bookmarkEnd w:id="63"/>
    </w:p>
    <w:p w14:paraId="1E85D5A9" w14:textId="0688468D" w:rsidR="00D46E85" w:rsidRDefault="00D7179A" w:rsidP="00D46E85">
      <w:pPr>
        <w:tabs>
          <w:tab w:val="left" w:pos="-1440"/>
        </w:tabs>
        <w:spacing w:line="218" w:lineRule="auto"/>
        <w:jc w:val="right"/>
        <w:rPr>
          <w:rFonts w:ascii="Arial" w:hAnsi="Arial"/>
          <w:b/>
          <w:sz w:val="28"/>
        </w:rPr>
      </w:pPr>
      <w:r>
        <w:rPr>
          <w:rFonts w:ascii="Arial" w:hAnsi="Arial"/>
          <w:b/>
          <w:sz w:val="28"/>
        </w:rPr>
        <w:t>429</w:t>
      </w:r>
      <w:r w:rsidR="00DB2B57">
        <w:rPr>
          <w:rFonts w:ascii="Arial" w:hAnsi="Arial"/>
          <w:b/>
          <w:sz w:val="28"/>
        </w:rPr>
        <w:t>/2024-25</w:t>
      </w:r>
    </w:p>
    <w:p w14:paraId="361D4BC9" w14:textId="77777777" w:rsidR="009334DE" w:rsidRPr="00D300A1" w:rsidRDefault="009334DE" w:rsidP="009334DE">
      <w:pPr>
        <w:ind w:left="720" w:hanging="720"/>
        <w:rPr>
          <w:snapToGrid w:val="0"/>
        </w:rPr>
      </w:pPr>
      <w:r w:rsidRPr="00D300A1">
        <w:rPr>
          <w:snapToGrid w:val="0"/>
        </w:rPr>
        <w:t>1.</w:t>
      </w:r>
      <w:r w:rsidRPr="00D300A1">
        <w:rPr>
          <w:snapToGrid w:val="0"/>
        </w:rPr>
        <w:tab/>
      </w:r>
      <w:r>
        <w:t xml:space="preserve">The </w:t>
      </w:r>
      <w:r w:rsidRPr="00E17212">
        <w:t>A/Manager, Planning Services, Development Services</w:t>
      </w:r>
      <w:r>
        <w:t>, City Planning and Sustainability</w:t>
      </w:r>
      <w:r w:rsidRPr="00D300A1">
        <w:rPr>
          <w:bCs/>
          <w:snapToGrid w:val="0"/>
          <w:szCs w:val="24"/>
        </w:rPr>
        <w:t xml:space="preserve">, </w:t>
      </w:r>
      <w:r w:rsidRPr="00D300A1">
        <w:rPr>
          <w:snapToGrid w:val="0"/>
        </w:rPr>
        <w:t>attended the meeting t</w:t>
      </w:r>
      <w:r w:rsidRPr="00983696">
        <w:rPr>
          <w:snapToGrid w:val="0"/>
        </w:rPr>
        <w:t>o provide an overview o</w:t>
      </w:r>
      <w:r>
        <w:rPr>
          <w:snapToGrid w:val="0"/>
        </w:rPr>
        <w:t>f</w:t>
      </w:r>
      <w:r w:rsidRPr="00D300A1">
        <w:rPr>
          <w:snapToGrid w:val="0"/>
        </w:rPr>
        <w:t xml:space="preserve"> </w:t>
      </w:r>
      <w:r>
        <w:rPr>
          <w:bCs/>
          <w:snapToGrid w:val="0"/>
          <w:szCs w:val="24"/>
        </w:rPr>
        <w:t>77 Racecourse Road, Ascot (the site)</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1CF132FE" w14:textId="77777777" w:rsidR="009334DE" w:rsidRPr="00D300A1" w:rsidRDefault="009334DE" w:rsidP="009334DE">
      <w:pPr>
        <w:ind w:left="720" w:hanging="720"/>
        <w:rPr>
          <w:snapToGrid w:val="0"/>
        </w:rPr>
      </w:pPr>
    </w:p>
    <w:p w14:paraId="6C3DECFF" w14:textId="77777777" w:rsidR="009334DE" w:rsidRPr="002B7C55" w:rsidRDefault="009334DE" w:rsidP="009334DE">
      <w:pPr>
        <w:ind w:left="720" w:hanging="720"/>
        <w:rPr>
          <w:snapToGrid w:val="0"/>
        </w:rPr>
      </w:pPr>
      <w:r w:rsidRPr="00D300A1">
        <w:rPr>
          <w:snapToGrid w:val="0"/>
        </w:rPr>
        <w:t>2.</w:t>
      </w:r>
      <w:r w:rsidRPr="00D300A1">
        <w:rPr>
          <w:snapToGrid w:val="0"/>
        </w:rPr>
        <w:tab/>
      </w:r>
      <w:r w:rsidRPr="000B6C91">
        <w:rPr>
          <w:snapToGrid w:val="0"/>
        </w:rPr>
        <w:t xml:space="preserve">The development application </w:t>
      </w:r>
      <w:r>
        <w:rPr>
          <w:snapToGrid w:val="0"/>
        </w:rPr>
        <w:t xml:space="preserve">for the site was Impact assessable and </w:t>
      </w:r>
      <w:r w:rsidRPr="000B6C91">
        <w:rPr>
          <w:snapToGrid w:val="0"/>
        </w:rPr>
        <w:t>included</w:t>
      </w:r>
      <w:r>
        <w:rPr>
          <w:snapToGrid w:val="0"/>
        </w:rPr>
        <w:t xml:space="preserve"> </w:t>
      </w:r>
      <w:r w:rsidRPr="000B6C91">
        <w:rPr>
          <w:snapToGrid w:val="0"/>
        </w:rPr>
        <w:t xml:space="preserve">Material change of use </w:t>
      </w:r>
      <w:r w:rsidRPr="00200664">
        <w:rPr>
          <w:snapToGrid w:val="0"/>
        </w:rPr>
        <w:t>for a Multiple dwelling</w:t>
      </w:r>
      <w:r>
        <w:rPr>
          <w:snapToGrid w:val="0"/>
        </w:rPr>
        <w:t xml:space="preserve"> and Centre activities with a total site area of 3,126 m</w:t>
      </w:r>
      <w:r>
        <w:rPr>
          <w:snapToGrid w:val="0"/>
          <w:vertAlign w:val="superscript"/>
        </w:rPr>
        <w:t>2</w:t>
      </w:r>
      <w:r>
        <w:rPr>
          <w:snapToGrid w:val="0"/>
        </w:rPr>
        <w:t xml:space="preserve">. </w:t>
      </w:r>
      <w:r w:rsidRPr="00995596">
        <w:rPr>
          <w:snapToGrid w:val="0"/>
        </w:rPr>
        <w:t>The site has frontage</w:t>
      </w:r>
      <w:r>
        <w:rPr>
          <w:snapToGrid w:val="0"/>
        </w:rPr>
        <w:t>s</w:t>
      </w:r>
      <w:r w:rsidRPr="00995596">
        <w:rPr>
          <w:snapToGrid w:val="0"/>
        </w:rPr>
        <w:t xml:space="preserve"> of approximately 28</w:t>
      </w:r>
      <w:r>
        <w:rPr>
          <w:snapToGrid w:val="0"/>
        </w:rPr>
        <w:t xml:space="preserve"> </w:t>
      </w:r>
      <w:r w:rsidRPr="00995596">
        <w:rPr>
          <w:snapToGrid w:val="0"/>
        </w:rPr>
        <w:t xml:space="preserve">m </w:t>
      </w:r>
      <w:r>
        <w:rPr>
          <w:snapToGrid w:val="0"/>
        </w:rPr>
        <w:t>on</w:t>
      </w:r>
      <w:r w:rsidRPr="00995596">
        <w:rPr>
          <w:snapToGrid w:val="0"/>
        </w:rPr>
        <w:t xml:space="preserve"> Racecourse </w:t>
      </w:r>
      <w:r>
        <w:rPr>
          <w:snapToGrid w:val="0"/>
        </w:rPr>
        <w:t>R</w:t>
      </w:r>
      <w:r w:rsidRPr="00995596">
        <w:rPr>
          <w:snapToGrid w:val="0"/>
        </w:rPr>
        <w:t>oad and 86</w:t>
      </w:r>
      <w:r>
        <w:rPr>
          <w:snapToGrid w:val="0"/>
        </w:rPr>
        <w:t xml:space="preserve"> </w:t>
      </w:r>
      <w:r w:rsidRPr="00995596">
        <w:rPr>
          <w:snapToGrid w:val="0"/>
        </w:rPr>
        <w:t xml:space="preserve">m </w:t>
      </w:r>
      <w:r>
        <w:rPr>
          <w:snapToGrid w:val="0"/>
        </w:rPr>
        <w:t>on</w:t>
      </w:r>
      <w:r w:rsidRPr="00995596">
        <w:rPr>
          <w:snapToGrid w:val="0"/>
        </w:rPr>
        <w:t xml:space="preserve"> Kent Street. </w:t>
      </w:r>
    </w:p>
    <w:p w14:paraId="1EB9F1B8" w14:textId="77777777" w:rsidR="009334DE" w:rsidRDefault="009334DE" w:rsidP="009334DE">
      <w:pPr>
        <w:ind w:left="720" w:hanging="720"/>
        <w:rPr>
          <w:snapToGrid w:val="0"/>
        </w:rPr>
      </w:pPr>
    </w:p>
    <w:p w14:paraId="5E7AD5B7" w14:textId="77777777" w:rsidR="009334DE" w:rsidRPr="004717B6" w:rsidRDefault="009334DE" w:rsidP="009334DE">
      <w:pPr>
        <w:ind w:left="720" w:hanging="720"/>
        <w:rPr>
          <w:snapToGrid w:val="0"/>
          <w:lang w:val="en-US"/>
        </w:rPr>
      </w:pPr>
      <w:r>
        <w:rPr>
          <w:snapToGrid w:val="0"/>
        </w:rPr>
        <w:t>3.</w:t>
      </w:r>
      <w:r>
        <w:rPr>
          <w:snapToGrid w:val="0"/>
        </w:rPr>
        <w:tab/>
      </w:r>
      <w:r w:rsidRPr="004717B6">
        <w:rPr>
          <w:snapToGrid w:val="0"/>
        </w:rPr>
        <w:t xml:space="preserve">The site is located in the </w:t>
      </w:r>
      <w:r>
        <w:rPr>
          <w:snapToGrid w:val="0"/>
        </w:rPr>
        <w:t>D</w:t>
      </w:r>
      <w:r w:rsidRPr="004717B6">
        <w:rPr>
          <w:snapToGrid w:val="0"/>
        </w:rPr>
        <w:t>istrict precinct of the District centre zone</w:t>
      </w:r>
      <w:r>
        <w:rPr>
          <w:snapToGrid w:val="0"/>
        </w:rPr>
        <w:t>,</w:t>
      </w:r>
      <w:r w:rsidRPr="004717B6">
        <w:rPr>
          <w:snapToGrid w:val="0"/>
        </w:rPr>
        <w:t xml:space="preserve"> and the Racecourse Road precinct </w:t>
      </w:r>
      <w:r>
        <w:rPr>
          <w:snapToGrid w:val="0"/>
        </w:rPr>
        <w:t xml:space="preserve">(the precinct) </w:t>
      </w:r>
      <w:r w:rsidRPr="004717B6">
        <w:rPr>
          <w:snapToGrid w:val="0"/>
        </w:rPr>
        <w:t>of the Racecourse precinct neighbourhood plan</w:t>
      </w:r>
      <w:r>
        <w:rPr>
          <w:snapToGrid w:val="0"/>
        </w:rPr>
        <w:t xml:space="preserve"> (the </w:t>
      </w:r>
      <w:r w:rsidRPr="004717B6">
        <w:rPr>
          <w:snapToGrid w:val="0"/>
        </w:rPr>
        <w:t>neighbourhood plan</w:t>
      </w:r>
      <w:r>
        <w:rPr>
          <w:snapToGrid w:val="0"/>
        </w:rPr>
        <w:t xml:space="preserve">) </w:t>
      </w:r>
      <w:r w:rsidRPr="00203E19">
        <w:rPr>
          <w:snapToGrid w:val="0"/>
        </w:rPr>
        <w:t>as part of</w:t>
      </w:r>
      <w:r>
        <w:rPr>
          <w:snapToGrid w:val="0"/>
        </w:rPr>
        <w:t xml:space="preserve"> Council’s </w:t>
      </w:r>
      <w:r w:rsidRPr="00203E19">
        <w:rPr>
          <w:i/>
          <w:iCs/>
          <w:snapToGrid w:val="0"/>
        </w:rPr>
        <w:t>Brisbane City Plan 2014</w:t>
      </w:r>
      <w:r>
        <w:rPr>
          <w:i/>
          <w:iCs/>
          <w:snapToGrid w:val="0"/>
        </w:rPr>
        <w:t xml:space="preserve"> </w:t>
      </w:r>
      <w:r>
        <w:rPr>
          <w:snapToGrid w:val="0"/>
        </w:rPr>
        <w:t>(City Plan)</w:t>
      </w:r>
      <w:r w:rsidRPr="00203E19">
        <w:rPr>
          <w:snapToGrid w:val="0"/>
        </w:rPr>
        <w:t>.</w:t>
      </w:r>
      <w:r>
        <w:rPr>
          <w:snapToGrid w:val="0"/>
        </w:rPr>
        <w:t xml:space="preserve"> T</w:t>
      </w:r>
      <w:r w:rsidRPr="004717B6">
        <w:rPr>
          <w:snapToGrid w:val="0"/>
        </w:rPr>
        <w:t xml:space="preserve">his </w:t>
      </w:r>
      <w:r>
        <w:rPr>
          <w:snapToGrid w:val="0"/>
        </w:rPr>
        <w:t>section</w:t>
      </w:r>
      <w:r w:rsidRPr="004717B6">
        <w:rPr>
          <w:snapToGrid w:val="0"/>
        </w:rPr>
        <w:t xml:space="preserve"> of Racecourse Road is considered to be in transition, </w:t>
      </w:r>
      <w:r>
        <w:rPr>
          <w:snapToGrid w:val="0"/>
        </w:rPr>
        <w:t xml:space="preserve">with the area </w:t>
      </w:r>
      <w:r w:rsidRPr="004717B6">
        <w:rPr>
          <w:snapToGrid w:val="0"/>
        </w:rPr>
        <w:t>still containing a number of standalone houses</w:t>
      </w:r>
      <w:r>
        <w:rPr>
          <w:snapToGrid w:val="0"/>
        </w:rPr>
        <w:t xml:space="preserve"> and</w:t>
      </w:r>
      <w:r w:rsidRPr="004717B6">
        <w:rPr>
          <w:snapToGrid w:val="0"/>
        </w:rPr>
        <w:t xml:space="preserve"> older units ranging in height and uses. The intent of the Racecourse Road precinct is to remain focus</w:t>
      </w:r>
      <w:r>
        <w:rPr>
          <w:snapToGrid w:val="0"/>
        </w:rPr>
        <w:t>ed</w:t>
      </w:r>
      <w:r w:rsidRPr="004717B6">
        <w:rPr>
          <w:snapToGrid w:val="0"/>
        </w:rPr>
        <w:t xml:space="preserve"> on business activity and community life.</w:t>
      </w:r>
    </w:p>
    <w:p w14:paraId="2965BE53" w14:textId="77777777" w:rsidR="009334DE" w:rsidRDefault="009334DE" w:rsidP="009334DE">
      <w:pPr>
        <w:ind w:left="720" w:hanging="720"/>
        <w:rPr>
          <w:snapToGrid w:val="0"/>
        </w:rPr>
      </w:pPr>
    </w:p>
    <w:p w14:paraId="3F433EC2" w14:textId="77777777" w:rsidR="009334DE" w:rsidRDefault="009334DE" w:rsidP="009334DE">
      <w:pPr>
        <w:ind w:left="720" w:hanging="720"/>
        <w:rPr>
          <w:snapToGrid w:val="0"/>
        </w:rPr>
      </w:pPr>
      <w:r>
        <w:rPr>
          <w:snapToGrid w:val="0"/>
        </w:rPr>
        <w:t>4.</w:t>
      </w:r>
      <w:r>
        <w:rPr>
          <w:snapToGrid w:val="0"/>
        </w:rPr>
        <w:tab/>
      </w:r>
      <w:r w:rsidRPr="00203E19">
        <w:rPr>
          <w:snapToGrid w:val="0"/>
        </w:rPr>
        <w:t>An aerial view and context map were shown to the Committee, displaying the proximity of the</w:t>
      </w:r>
      <w:r>
        <w:rPr>
          <w:snapToGrid w:val="0"/>
        </w:rPr>
        <w:t xml:space="preserve"> </w:t>
      </w:r>
      <w:r w:rsidRPr="00203E19">
        <w:rPr>
          <w:snapToGrid w:val="0"/>
        </w:rPr>
        <w:t>site to surrounding locations, including</w:t>
      </w:r>
      <w:r>
        <w:rPr>
          <w:snapToGrid w:val="0"/>
        </w:rPr>
        <w:t xml:space="preserve"> Kingsford Smith Drive, Racecourse Road, Portside Wharf and Eagle Farm and Doomben Racecourses. </w:t>
      </w:r>
      <w:r w:rsidRPr="008A4A75">
        <w:rPr>
          <w:snapToGrid w:val="0"/>
        </w:rPr>
        <w:t xml:space="preserve">The site is also located near the Northshore Hamilton Priority Development Area which will experience growth in the lead up to the </w:t>
      </w:r>
      <w:r>
        <w:rPr>
          <w:snapToGrid w:val="0"/>
        </w:rPr>
        <w:t xml:space="preserve">Brisbane 2032 </w:t>
      </w:r>
      <w:r w:rsidRPr="008A4A75">
        <w:rPr>
          <w:snapToGrid w:val="0"/>
        </w:rPr>
        <w:t>Olympic</w:t>
      </w:r>
      <w:r>
        <w:rPr>
          <w:snapToGrid w:val="0"/>
        </w:rPr>
        <w:t xml:space="preserve"> and Paralympic Games, </w:t>
      </w:r>
      <w:r w:rsidRPr="008A4A75">
        <w:rPr>
          <w:snapToGrid w:val="0"/>
        </w:rPr>
        <w:t xml:space="preserve">as the area will be the home of the Athletes Village. </w:t>
      </w:r>
    </w:p>
    <w:p w14:paraId="11CB72B2" w14:textId="77777777" w:rsidR="009334DE" w:rsidRDefault="009334DE" w:rsidP="009334DE">
      <w:pPr>
        <w:ind w:left="720" w:hanging="720"/>
        <w:rPr>
          <w:snapToGrid w:val="0"/>
        </w:rPr>
      </w:pPr>
    </w:p>
    <w:p w14:paraId="44FBBE73" w14:textId="77777777" w:rsidR="009334DE" w:rsidRDefault="009334DE" w:rsidP="009334DE">
      <w:pPr>
        <w:ind w:left="720" w:hanging="720"/>
        <w:rPr>
          <w:snapToGrid w:val="0"/>
        </w:rPr>
      </w:pPr>
      <w:r>
        <w:rPr>
          <w:snapToGrid w:val="0"/>
        </w:rPr>
        <w:t>5.</w:t>
      </w:r>
      <w:r>
        <w:rPr>
          <w:snapToGrid w:val="0"/>
        </w:rPr>
        <w:tab/>
      </w:r>
      <w:r w:rsidRPr="007A33EE">
        <w:rPr>
          <w:snapToGrid w:val="0"/>
        </w:rPr>
        <w:t xml:space="preserve">The site was previously occupied by a Woolworths </w:t>
      </w:r>
      <w:r>
        <w:rPr>
          <w:snapToGrid w:val="0"/>
        </w:rPr>
        <w:t xml:space="preserve">grocery store </w:t>
      </w:r>
      <w:r w:rsidRPr="007A33EE">
        <w:rPr>
          <w:snapToGrid w:val="0"/>
        </w:rPr>
        <w:t xml:space="preserve">from the 1960s </w:t>
      </w:r>
      <w:r>
        <w:rPr>
          <w:snapToGrid w:val="0"/>
        </w:rPr>
        <w:t>un</w:t>
      </w:r>
      <w:r w:rsidRPr="007A33EE">
        <w:rPr>
          <w:snapToGrid w:val="0"/>
        </w:rPr>
        <w:t>til 2016</w:t>
      </w:r>
      <w:r>
        <w:rPr>
          <w:snapToGrid w:val="0"/>
        </w:rPr>
        <w:t>, an IGA store f</w:t>
      </w:r>
      <w:r w:rsidRPr="007A33EE">
        <w:rPr>
          <w:snapToGrid w:val="0"/>
        </w:rPr>
        <w:t>rom 2017</w:t>
      </w:r>
      <w:r>
        <w:rPr>
          <w:snapToGrid w:val="0"/>
        </w:rPr>
        <w:t xml:space="preserve"> to </w:t>
      </w:r>
      <w:r w:rsidRPr="007A33EE">
        <w:rPr>
          <w:snapToGrid w:val="0"/>
        </w:rPr>
        <w:t>2021</w:t>
      </w:r>
      <w:r>
        <w:rPr>
          <w:snapToGrid w:val="0"/>
        </w:rPr>
        <w:t xml:space="preserve">, and has since </w:t>
      </w:r>
      <w:r w:rsidRPr="007A33EE">
        <w:rPr>
          <w:snapToGrid w:val="0"/>
        </w:rPr>
        <w:t xml:space="preserve">sat predominately vacant. </w:t>
      </w:r>
      <w:r>
        <w:rPr>
          <w:snapToGrid w:val="0"/>
        </w:rPr>
        <w:t>From</w:t>
      </w:r>
      <w:r w:rsidRPr="007A33EE">
        <w:rPr>
          <w:snapToGrid w:val="0"/>
        </w:rPr>
        <w:t xml:space="preserve"> 2022</w:t>
      </w:r>
      <w:r>
        <w:rPr>
          <w:snapToGrid w:val="0"/>
        </w:rPr>
        <w:t xml:space="preserve"> to </w:t>
      </w:r>
      <w:r w:rsidRPr="007A33EE">
        <w:rPr>
          <w:snapToGrid w:val="0"/>
        </w:rPr>
        <w:t>202</w:t>
      </w:r>
      <w:r>
        <w:rPr>
          <w:snapToGrid w:val="0"/>
        </w:rPr>
        <w:t>4, a</w:t>
      </w:r>
      <w:r w:rsidRPr="007A33EE">
        <w:rPr>
          <w:snapToGrid w:val="0"/>
        </w:rPr>
        <w:t>s part of Council’s Growing Together Precincts</w:t>
      </w:r>
      <w:r>
        <w:rPr>
          <w:snapToGrid w:val="0"/>
        </w:rPr>
        <w:t xml:space="preserve"> program</w:t>
      </w:r>
      <w:r w:rsidRPr="007A33EE">
        <w:rPr>
          <w:snapToGrid w:val="0"/>
        </w:rPr>
        <w:t xml:space="preserve">, assistance </w:t>
      </w:r>
      <w:r>
        <w:rPr>
          <w:snapToGrid w:val="0"/>
        </w:rPr>
        <w:t xml:space="preserve">was provided </w:t>
      </w:r>
      <w:r w:rsidRPr="007A33EE">
        <w:rPr>
          <w:snapToGrid w:val="0"/>
        </w:rPr>
        <w:t>to support the Racecourse Road precinct</w:t>
      </w:r>
      <w:r>
        <w:rPr>
          <w:snapToGrid w:val="0"/>
        </w:rPr>
        <w:t xml:space="preserve">. This included </w:t>
      </w:r>
      <w:r w:rsidRPr="007A33EE">
        <w:rPr>
          <w:snapToGrid w:val="0"/>
        </w:rPr>
        <w:t>an art showcase</w:t>
      </w:r>
      <w:r>
        <w:rPr>
          <w:snapToGrid w:val="0"/>
        </w:rPr>
        <w:t xml:space="preserve"> activation</w:t>
      </w:r>
      <w:r w:rsidRPr="007A33EE">
        <w:rPr>
          <w:snapToGrid w:val="0"/>
        </w:rPr>
        <w:t xml:space="preserve"> between June 2023 and June 2024</w:t>
      </w:r>
      <w:r>
        <w:rPr>
          <w:snapToGrid w:val="0"/>
        </w:rPr>
        <w:t>.</w:t>
      </w:r>
      <w:r w:rsidRPr="007A33EE">
        <w:rPr>
          <w:snapToGrid w:val="0"/>
        </w:rPr>
        <w:t xml:space="preserve"> </w:t>
      </w:r>
      <w:r>
        <w:rPr>
          <w:snapToGrid w:val="0"/>
        </w:rPr>
        <w:t>The</w:t>
      </w:r>
      <w:r w:rsidRPr="007A33EE">
        <w:rPr>
          <w:snapToGrid w:val="0"/>
        </w:rPr>
        <w:t xml:space="preserve"> development is </w:t>
      </w:r>
      <w:r>
        <w:rPr>
          <w:snapToGrid w:val="0"/>
        </w:rPr>
        <w:t>aligned</w:t>
      </w:r>
      <w:r w:rsidRPr="007A33EE">
        <w:rPr>
          <w:snapToGrid w:val="0"/>
        </w:rPr>
        <w:t xml:space="preserve"> with the neighbourhood plan</w:t>
      </w:r>
      <w:r>
        <w:rPr>
          <w:snapToGrid w:val="0"/>
        </w:rPr>
        <w:t>’</w:t>
      </w:r>
      <w:r w:rsidRPr="007A33EE">
        <w:rPr>
          <w:snapToGrid w:val="0"/>
        </w:rPr>
        <w:t>s intent to enhance the business activity in the precinct by providing a range of uses.</w:t>
      </w:r>
    </w:p>
    <w:p w14:paraId="08C62CEE" w14:textId="77777777" w:rsidR="009334DE" w:rsidRDefault="009334DE" w:rsidP="009334DE">
      <w:pPr>
        <w:ind w:left="720" w:hanging="720"/>
        <w:rPr>
          <w:snapToGrid w:val="0"/>
        </w:rPr>
      </w:pPr>
    </w:p>
    <w:p w14:paraId="35B65032" w14:textId="77777777" w:rsidR="009334DE" w:rsidRDefault="009334DE" w:rsidP="009334DE">
      <w:pPr>
        <w:ind w:left="720" w:hanging="720"/>
        <w:rPr>
          <w:snapToGrid w:val="0"/>
        </w:rPr>
      </w:pPr>
      <w:r>
        <w:rPr>
          <w:snapToGrid w:val="0"/>
        </w:rPr>
        <w:t>6.</w:t>
      </w:r>
      <w:r>
        <w:rPr>
          <w:snapToGrid w:val="0"/>
        </w:rPr>
        <w:tab/>
      </w:r>
      <w:r w:rsidRPr="007A29C4">
        <w:rPr>
          <w:snapToGrid w:val="0"/>
        </w:rPr>
        <w:t>The site is well</w:t>
      </w:r>
      <w:r>
        <w:rPr>
          <w:snapToGrid w:val="0"/>
        </w:rPr>
        <w:t>-</w:t>
      </w:r>
      <w:r w:rsidRPr="007A29C4">
        <w:rPr>
          <w:snapToGrid w:val="0"/>
        </w:rPr>
        <w:t xml:space="preserve">connected to public </w:t>
      </w:r>
      <w:r>
        <w:rPr>
          <w:snapToGrid w:val="0"/>
        </w:rPr>
        <w:t xml:space="preserve">and active </w:t>
      </w:r>
      <w:r w:rsidRPr="007A29C4">
        <w:rPr>
          <w:snapToGrid w:val="0"/>
        </w:rPr>
        <w:t>transport</w:t>
      </w:r>
      <w:r>
        <w:rPr>
          <w:snapToGrid w:val="0"/>
        </w:rPr>
        <w:t xml:space="preserve"> due to its</w:t>
      </w:r>
      <w:r w:rsidRPr="00EF2CF8">
        <w:rPr>
          <w:snapToGrid w:val="0"/>
        </w:rPr>
        <w:t xml:space="preserve"> close proximity to a range of transport options including rail, bus and ferry. Ascot train station is approximately </w:t>
      </w:r>
      <w:r>
        <w:rPr>
          <w:snapToGrid w:val="0"/>
        </w:rPr>
        <w:t>one kilometre</w:t>
      </w:r>
      <w:r w:rsidRPr="00EF2CF8">
        <w:rPr>
          <w:snapToGrid w:val="0"/>
        </w:rPr>
        <w:t xml:space="preserve"> to the north of the site</w:t>
      </w:r>
      <w:r>
        <w:rPr>
          <w:snapToGrid w:val="0"/>
        </w:rPr>
        <w:t xml:space="preserve">, </w:t>
      </w:r>
      <w:proofErr w:type="spellStart"/>
      <w:r w:rsidRPr="00EF2CF8">
        <w:rPr>
          <w:snapToGrid w:val="0"/>
        </w:rPr>
        <w:t>Bretts</w:t>
      </w:r>
      <w:proofErr w:type="spellEnd"/>
      <w:r w:rsidRPr="00EF2CF8">
        <w:rPr>
          <w:snapToGrid w:val="0"/>
        </w:rPr>
        <w:t xml:space="preserve"> </w:t>
      </w:r>
      <w:r>
        <w:rPr>
          <w:snapToGrid w:val="0"/>
        </w:rPr>
        <w:t>W</w:t>
      </w:r>
      <w:r w:rsidRPr="00EF2CF8">
        <w:rPr>
          <w:snapToGrid w:val="0"/>
        </w:rPr>
        <w:t>harf ferry terminal is located approximately 650</w:t>
      </w:r>
      <w:r>
        <w:rPr>
          <w:snapToGrid w:val="0"/>
        </w:rPr>
        <w:t xml:space="preserve"> </w:t>
      </w:r>
      <w:r w:rsidRPr="00EF2CF8">
        <w:rPr>
          <w:snapToGrid w:val="0"/>
        </w:rPr>
        <w:t>m</w:t>
      </w:r>
      <w:r>
        <w:rPr>
          <w:snapToGrid w:val="0"/>
        </w:rPr>
        <w:t xml:space="preserve"> to the south of the site</w:t>
      </w:r>
      <w:r w:rsidRPr="00EF2CF8">
        <w:rPr>
          <w:snapToGrid w:val="0"/>
        </w:rPr>
        <w:t xml:space="preserve"> </w:t>
      </w:r>
      <w:r>
        <w:rPr>
          <w:snapToGrid w:val="0"/>
        </w:rPr>
        <w:t>and t</w:t>
      </w:r>
      <w:r w:rsidRPr="00EF2CF8">
        <w:rPr>
          <w:snapToGrid w:val="0"/>
        </w:rPr>
        <w:t xml:space="preserve">here are numerous bus stops along Racecourse Road. </w:t>
      </w:r>
      <w:r>
        <w:rPr>
          <w:snapToGrid w:val="0"/>
          <w:lang w:val="en-US"/>
        </w:rPr>
        <w:t>T</w:t>
      </w:r>
      <w:r w:rsidRPr="00EF2CF8">
        <w:rPr>
          <w:snapToGrid w:val="0"/>
        </w:rPr>
        <w:t xml:space="preserve">he site </w:t>
      </w:r>
      <w:r>
        <w:rPr>
          <w:snapToGrid w:val="0"/>
        </w:rPr>
        <w:t xml:space="preserve">also </w:t>
      </w:r>
      <w:r w:rsidRPr="00EF2CF8">
        <w:rPr>
          <w:snapToGrid w:val="0"/>
        </w:rPr>
        <w:t xml:space="preserve">has a direct connection to the primary cycle route on Kingsford Smith Drive to encourage active transport modes. </w:t>
      </w:r>
    </w:p>
    <w:p w14:paraId="2E2F6EAC" w14:textId="77777777" w:rsidR="009334DE" w:rsidRDefault="009334DE" w:rsidP="009334DE">
      <w:pPr>
        <w:ind w:left="720" w:hanging="720"/>
        <w:rPr>
          <w:snapToGrid w:val="0"/>
        </w:rPr>
      </w:pPr>
    </w:p>
    <w:p w14:paraId="6CB59486" w14:textId="77777777" w:rsidR="009334DE" w:rsidRDefault="009334DE" w:rsidP="009334DE">
      <w:pPr>
        <w:ind w:left="720" w:hanging="720"/>
        <w:rPr>
          <w:snapToGrid w:val="0"/>
        </w:rPr>
      </w:pPr>
      <w:r>
        <w:rPr>
          <w:snapToGrid w:val="0"/>
        </w:rPr>
        <w:t>7.</w:t>
      </w:r>
      <w:r>
        <w:rPr>
          <w:snapToGrid w:val="0"/>
        </w:rPr>
        <w:tab/>
      </w:r>
      <w:r w:rsidRPr="00337E3F">
        <w:rPr>
          <w:snapToGrid w:val="0"/>
        </w:rPr>
        <w:t>The development provides 1,4</w:t>
      </w:r>
      <w:r>
        <w:rPr>
          <w:snapToGrid w:val="0"/>
        </w:rPr>
        <w:t>18 m</w:t>
      </w:r>
      <w:r w:rsidRPr="000B53D6">
        <w:rPr>
          <w:snapToGrid w:val="0"/>
          <w:vertAlign w:val="superscript"/>
        </w:rPr>
        <w:t>2</w:t>
      </w:r>
      <w:r w:rsidRPr="00337E3F">
        <w:rPr>
          <w:snapToGrid w:val="0"/>
        </w:rPr>
        <w:t xml:space="preserve"> of gross floor area for </w:t>
      </w:r>
      <w:r>
        <w:rPr>
          <w:snapToGrid w:val="0"/>
        </w:rPr>
        <w:t xml:space="preserve">flexible </w:t>
      </w:r>
      <w:r w:rsidRPr="00337E3F">
        <w:rPr>
          <w:snapToGrid w:val="0"/>
        </w:rPr>
        <w:t xml:space="preserve">centre activities including Shop, </w:t>
      </w:r>
      <w:r>
        <w:rPr>
          <w:snapToGrid w:val="0"/>
        </w:rPr>
        <w:t>O</w:t>
      </w:r>
      <w:r w:rsidRPr="00337E3F">
        <w:rPr>
          <w:snapToGrid w:val="0"/>
        </w:rPr>
        <w:t xml:space="preserve">ffice, </w:t>
      </w:r>
      <w:r>
        <w:rPr>
          <w:snapToGrid w:val="0"/>
        </w:rPr>
        <w:t>F</w:t>
      </w:r>
      <w:r w:rsidRPr="00337E3F">
        <w:rPr>
          <w:snapToGrid w:val="0"/>
        </w:rPr>
        <w:t xml:space="preserve">ood and drink outlet, </w:t>
      </w:r>
      <w:r>
        <w:rPr>
          <w:snapToGrid w:val="0"/>
        </w:rPr>
        <w:t>I</w:t>
      </w:r>
      <w:r w:rsidRPr="00337E3F">
        <w:rPr>
          <w:snapToGrid w:val="0"/>
        </w:rPr>
        <w:t xml:space="preserve">ndoor sport and recreation and </w:t>
      </w:r>
      <w:r>
        <w:rPr>
          <w:snapToGrid w:val="0"/>
        </w:rPr>
        <w:t>H</w:t>
      </w:r>
      <w:r w:rsidRPr="00337E3F">
        <w:rPr>
          <w:snapToGrid w:val="0"/>
        </w:rPr>
        <w:t>ealthcare service. The tenancy sizes can range from 120</w:t>
      </w:r>
      <w:r>
        <w:rPr>
          <w:snapToGrid w:val="0"/>
        </w:rPr>
        <w:t xml:space="preserve"> m</w:t>
      </w:r>
      <w:r w:rsidRPr="00514D26">
        <w:rPr>
          <w:snapToGrid w:val="0"/>
          <w:vertAlign w:val="superscript"/>
        </w:rPr>
        <w:t>2</w:t>
      </w:r>
      <w:r w:rsidRPr="00337E3F">
        <w:rPr>
          <w:snapToGrid w:val="0"/>
        </w:rPr>
        <w:t xml:space="preserve"> to 335</w:t>
      </w:r>
      <w:r>
        <w:rPr>
          <w:snapToGrid w:val="0"/>
        </w:rPr>
        <w:t xml:space="preserve"> m</w:t>
      </w:r>
      <w:r w:rsidRPr="00514D26">
        <w:rPr>
          <w:snapToGrid w:val="0"/>
          <w:vertAlign w:val="superscript"/>
        </w:rPr>
        <w:t>2</w:t>
      </w:r>
      <w:r w:rsidRPr="00337E3F">
        <w:rPr>
          <w:snapToGrid w:val="0"/>
        </w:rPr>
        <w:t xml:space="preserve"> or smaller depending on the layout. The tenancies </w:t>
      </w:r>
      <w:r>
        <w:rPr>
          <w:snapToGrid w:val="0"/>
        </w:rPr>
        <w:t xml:space="preserve">will </w:t>
      </w:r>
      <w:r w:rsidRPr="00337E3F">
        <w:rPr>
          <w:snapToGrid w:val="0"/>
        </w:rPr>
        <w:t xml:space="preserve">provide activation </w:t>
      </w:r>
      <w:r>
        <w:rPr>
          <w:snapToGrid w:val="0"/>
        </w:rPr>
        <w:t>on</w:t>
      </w:r>
      <w:r w:rsidRPr="00337E3F">
        <w:rPr>
          <w:snapToGrid w:val="0"/>
        </w:rPr>
        <w:t xml:space="preserve"> the ground </w:t>
      </w:r>
      <w:r>
        <w:rPr>
          <w:snapToGrid w:val="0"/>
        </w:rPr>
        <w:t>level</w:t>
      </w:r>
      <w:r w:rsidRPr="00337E3F">
        <w:rPr>
          <w:snapToGrid w:val="0"/>
        </w:rPr>
        <w:t xml:space="preserve"> of both Racecourse Road and Kent Street</w:t>
      </w:r>
      <w:r>
        <w:rPr>
          <w:snapToGrid w:val="0"/>
        </w:rPr>
        <w:t>,</w:t>
      </w:r>
      <w:r w:rsidRPr="00337E3F">
        <w:rPr>
          <w:snapToGrid w:val="0"/>
        </w:rPr>
        <w:t xml:space="preserve"> with multiple openings and </w:t>
      </w:r>
      <w:r>
        <w:rPr>
          <w:snapToGrid w:val="0"/>
        </w:rPr>
        <w:t>windows</w:t>
      </w:r>
      <w:r w:rsidRPr="00337E3F">
        <w:rPr>
          <w:snapToGrid w:val="0"/>
        </w:rPr>
        <w:t xml:space="preserve"> presenting to the street. </w:t>
      </w:r>
    </w:p>
    <w:p w14:paraId="0D0FC2EE" w14:textId="77777777" w:rsidR="009334DE" w:rsidRDefault="009334DE" w:rsidP="009334DE">
      <w:pPr>
        <w:ind w:left="720" w:hanging="720"/>
        <w:rPr>
          <w:snapToGrid w:val="0"/>
        </w:rPr>
      </w:pPr>
    </w:p>
    <w:p w14:paraId="30B5EDD1" w14:textId="77777777" w:rsidR="009334DE" w:rsidRPr="00A462F0" w:rsidRDefault="009334DE" w:rsidP="009334DE">
      <w:pPr>
        <w:ind w:left="720" w:hanging="720"/>
        <w:rPr>
          <w:snapToGrid w:val="0"/>
        </w:rPr>
      </w:pPr>
      <w:r>
        <w:rPr>
          <w:snapToGrid w:val="0"/>
        </w:rPr>
        <w:t>8.</w:t>
      </w:r>
      <w:r>
        <w:rPr>
          <w:snapToGrid w:val="0"/>
        </w:rPr>
        <w:tab/>
      </w:r>
      <w:r w:rsidRPr="002E6516">
        <w:rPr>
          <w:snapToGrid w:val="0"/>
        </w:rPr>
        <w:t xml:space="preserve">The </w:t>
      </w:r>
      <w:r>
        <w:rPr>
          <w:snapToGrid w:val="0"/>
        </w:rPr>
        <w:t xml:space="preserve">development will be a 5-story </w:t>
      </w:r>
      <w:r w:rsidRPr="002E6516">
        <w:rPr>
          <w:snapToGrid w:val="0"/>
        </w:rPr>
        <w:t xml:space="preserve">building </w:t>
      </w:r>
      <w:r>
        <w:rPr>
          <w:snapToGrid w:val="0"/>
        </w:rPr>
        <w:t>with 36 units (2 and 3-bedroom) with</w:t>
      </w:r>
      <w:r w:rsidRPr="002E6516">
        <w:rPr>
          <w:snapToGrid w:val="0"/>
        </w:rPr>
        <w:t xml:space="preserve"> balconies overlooking both street frontages to provide activation whilst articulating the facades to break up the form on all elevations of the building. </w:t>
      </w:r>
      <w:r>
        <w:rPr>
          <w:snapToGrid w:val="0"/>
          <w:lang w:val="en-US"/>
        </w:rPr>
        <w:t xml:space="preserve">The design </w:t>
      </w:r>
      <w:r w:rsidRPr="002E6516">
        <w:rPr>
          <w:snapToGrid w:val="0"/>
        </w:rPr>
        <w:t xml:space="preserve">includes integrated greenery across all levels </w:t>
      </w:r>
      <w:r>
        <w:rPr>
          <w:snapToGrid w:val="0"/>
        </w:rPr>
        <w:t>and incorporates the principles of Council’s</w:t>
      </w:r>
      <w:r w:rsidRPr="002E6516">
        <w:rPr>
          <w:snapToGrid w:val="0"/>
        </w:rPr>
        <w:t xml:space="preserve"> </w:t>
      </w:r>
      <w:r w:rsidRPr="00A462F0">
        <w:rPr>
          <w:i/>
          <w:iCs/>
          <w:snapToGrid w:val="0"/>
        </w:rPr>
        <w:t>New World City Design Guide</w:t>
      </w:r>
      <w:r>
        <w:rPr>
          <w:i/>
          <w:iCs/>
          <w:snapToGrid w:val="0"/>
        </w:rPr>
        <w:t xml:space="preserve"> –</w:t>
      </w:r>
      <w:r w:rsidRPr="0075777F">
        <w:rPr>
          <w:rFonts w:ascii="TimesNewRomanPSMT" w:hAnsi="TimesNewRomanPSMT"/>
          <w:i/>
          <w:iCs/>
          <w:snapToGrid w:val="0"/>
        </w:rPr>
        <w:t xml:space="preserve"> </w:t>
      </w:r>
      <w:r w:rsidRPr="00600D5D">
        <w:rPr>
          <w:rFonts w:ascii="TimesNewRomanPSMT" w:hAnsi="TimesNewRomanPSMT" w:cs="TimesNewRomanPSMT"/>
          <w:i/>
          <w:iCs/>
        </w:rPr>
        <w:t>Buildings that Breathe</w:t>
      </w:r>
      <w:r>
        <w:rPr>
          <w:rFonts w:ascii="TimesNewRomanPSMT" w:hAnsi="TimesNewRomanPSMT" w:cs="TimesNewRomanPSMT"/>
        </w:rPr>
        <w:t>,</w:t>
      </w:r>
      <w:r w:rsidRPr="002E6516">
        <w:rPr>
          <w:snapToGrid w:val="0"/>
        </w:rPr>
        <w:t xml:space="preserve"> such as ‘illuminate with daylight’ and </w:t>
      </w:r>
      <w:r>
        <w:rPr>
          <w:snapToGrid w:val="0"/>
        </w:rPr>
        <w:t>‘</w:t>
      </w:r>
      <w:r w:rsidRPr="002E6516">
        <w:rPr>
          <w:snapToGrid w:val="0"/>
        </w:rPr>
        <w:t>natural air and ventilation</w:t>
      </w:r>
      <w:r>
        <w:rPr>
          <w:snapToGrid w:val="0"/>
        </w:rPr>
        <w:t>’</w:t>
      </w:r>
      <w:r w:rsidRPr="002E6516">
        <w:rPr>
          <w:snapToGrid w:val="0"/>
        </w:rPr>
        <w:t xml:space="preserve">. </w:t>
      </w:r>
    </w:p>
    <w:p w14:paraId="4E713E18" w14:textId="77777777" w:rsidR="009334DE" w:rsidRPr="002E6516" w:rsidRDefault="009334DE" w:rsidP="009334DE">
      <w:pPr>
        <w:ind w:left="720" w:hanging="720"/>
        <w:rPr>
          <w:snapToGrid w:val="0"/>
        </w:rPr>
      </w:pPr>
    </w:p>
    <w:p w14:paraId="69681062" w14:textId="77777777" w:rsidR="009334DE" w:rsidRDefault="009334DE" w:rsidP="009334DE">
      <w:pPr>
        <w:tabs>
          <w:tab w:val="num" w:pos="720"/>
        </w:tabs>
        <w:ind w:left="720" w:hanging="720"/>
        <w:rPr>
          <w:snapToGrid w:val="0"/>
        </w:rPr>
      </w:pPr>
      <w:r>
        <w:rPr>
          <w:snapToGrid w:val="0"/>
        </w:rPr>
        <w:t>9.</w:t>
      </w:r>
      <w:r>
        <w:rPr>
          <w:snapToGrid w:val="0"/>
        </w:rPr>
        <w:tab/>
        <w:t xml:space="preserve">The development provides </w:t>
      </w:r>
      <w:r w:rsidRPr="00A16161">
        <w:rPr>
          <w:snapToGrid w:val="0"/>
        </w:rPr>
        <w:t>337</w:t>
      </w:r>
      <w:r>
        <w:rPr>
          <w:snapToGrid w:val="0"/>
        </w:rPr>
        <w:t xml:space="preserve"> </w:t>
      </w:r>
      <w:r w:rsidRPr="00A16161">
        <w:rPr>
          <w:snapToGrid w:val="0"/>
        </w:rPr>
        <w:t>m² of communal open space provided on the rooftop</w:t>
      </w:r>
      <w:r>
        <w:rPr>
          <w:snapToGrid w:val="0"/>
          <w:lang w:val="en-US"/>
        </w:rPr>
        <w:t xml:space="preserve"> as well as generous</w:t>
      </w:r>
      <w:r w:rsidRPr="00A16161">
        <w:rPr>
          <w:snapToGrid w:val="0"/>
        </w:rPr>
        <w:t xml:space="preserve"> balconies for private use with an average </w:t>
      </w:r>
      <w:r>
        <w:rPr>
          <w:snapToGrid w:val="0"/>
        </w:rPr>
        <w:t>size</w:t>
      </w:r>
      <w:r w:rsidRPr="00A16161">
        <w:rPr>
          <w:snapToGrid w:val="0"/>
        </w:rPr>
        <w:t xml:space="preserve"> of 36</w:t>
      </w:r>
      <w:r>
        <w:rPr>
          <w:snapToGrid w:val="0"/>
        </w:rPr>
        <w:t xml:space="preserve"> </w:t>
      </w:r>
      <w:r w:rsidRPr="00A16161">
        <w:rPr>
          <w:snapToGrid w:val="0"/>
        </w:rPr>
        <w:t>m²</w:t>
      </w:r>
      <w:r>
        <w:rPr>
          <w:snapToGrid w:val="0"/>
          <w:lang w:val="en-US"/>
        </w:rPr>
        <w:t xml:space="preserve">. </w:t>
      </w:r>
      <w:r>
        <w:rPr>
          <w:snapToGrid w:val="0"/>
        </w:rPr>
        <w:t>The l</w:t>
      </w:r>
      <w:r w:rsidRPr="005B6120">
        <w:rPr>
          <w:snapToGrid w:val="0"/>
        </w:rPr>
        <w:t>andscaping design includes a mix of vertical elements and podium planting</w:t>
      </w:r>
      <w:r>
        <w:rPr>
          <w:snapToGrid w:val="0"/>
        </w:rPr>
        <w:t>.</w:t>
      </w:r>
      <w:r w:rsidRPr="00BB56BA">
        <w:rPr>
          <w:snapToGrid w:val="0"/>
        </w:rPr>
        <w:t xml:space="preserve"> </w:t>
      </w:r>
      <w:r>
        <w:rPr>
          <w:snapToGrid w:val="0"/>
        </w:rPr>
        <w:t xml:space="preserve">More than </w:t>
      </w:r>
      <w:r w:rsidRPr="00BD399B">
        <w:rPr>
          <w:snapToGrid w:val="0"/>
        </w:rPr>
        <w:t>25</w:t>
      </w:r>
      <w:r>
        <w:rPr>
          <w:snapToGrid w:val="0"/>
        </w:rPr>
        <w:t>0 m</w:t>
      </w:r>
      <w:r w:rsidRPr="00BD399B">
        <w:rPr>
          <w:snapToGrid w:val="0"/>
          <w:vertAlign w:val="superscript"/>
        </w:rPr>
        <w:t>2</w:t>
      </w:r>
      <w:r w:rsidRPr="00BD399B">
        <w:rPr>
          <w:snapToGrid w:val="0"/>
        </w:rPr>
        <w:t xml:space="preserve"> of deep planting and a total of approximately 930</w:t>
      </w:r>
      <w:r>
        <w:rPr>
          <w:snapToGrid w:val="0"/>
        </w:rPr>
        <w:t xml:space="preserve"> m</w:t>
      </w:r>
      <w:r w:rsidRPr="00BD399B">
        <w:rPr>
          <w:snapToGrid w:val="0"/>
          <w:vertAlign w:val="superscript"/>
        </w:rPr>
        <w:t>2</w:t>
      </w:r>
      <w:r w:rsidRPr="00BD399B">
        <w:rPr>
          <w:snapToGrid w:val="0"/>
        </w:rPr>
        <w:t xml:space="preserve"> </w:t>
      </w:r>
      <w:r w:rsidRPr="00BD399B">
        <w:rPr>
          <w:snapToGrid w:val="0"/>
        </w:rPr>
        <w:lastRenderedPageBreak/>
        <w:t xml:space="preserve">of landscaping </w:t>
      </w:r>
      <w:r>
        <w:rPr>
          <w:snapToGrid w:val="0"/>
        </w:rPr>
        <w:t xml:space="preserve">will be provided </w:t>
      </w:r>
      <w:r w:rsidRPr="00BD399B">
        <w:rPr>
          <w:snapToGrid w:val="0"/>
        </w:rPr>
        <w:t>across the site</w:t>
      </w:r>
      <w:r>
        <w:rPr>
          <w:snapToGrid w:val="0"/>
        </w:rPr>
        <w:t xml:space="preserve"> as well as </w:t>
      </w:r>
      <w:r w:rsidRPr="00BB56BA">
        <w:rPr>
          <w:snapToGrid w:val="0"/>
        </w:rPr>
        <w:t>2,000 m</w:t>
      </w:r>
      <w:r w:rsidRPr="002A4656">
        <w:rPr>
          <w:snapToGrid w:val="0"/>
          <w:vertAlign w:val="superscript"/>
        </w:rPr>
        <w:t>2</w:t>
      </w:r>
      <w:r w:rsidRPr="00BB56BA">
        <w:rPr>
          <w:snapToGrid w:val="0"/>
        </w:rPr>
        <w:t xml:space="preserve"> of soft landscaping, rainwater harvesting with an irrigation system and water storage tanks.</w:t>
      </w:r>
    </w:p>
    <w:p w14:paraId="58496E7F" w14:textId="77777777" w:rsidR="009334DE" w:rsidRDefault="009334DE" w:rsidP="009334DE">
      <w:pPr>
        <w:tabs>
          <w:tab w:val="num" w:pos="720"/>
        </w:tabs>
        <w:ind w:left="720" w:hanging="720"/>
        <w:rPr>
          <w:snapToGrid w:val="0"/>
        </w:rPr>
      </w:pPr>
    </w:p>
    <w:p w14:paraId="1420D163" w14:textId="77777777" w:rsidR="009334DE" w:rsidRPr="005379B0" w:rsidRDefault="009334DE" w:rsidP="009334DE">
      <w:pPr>
        <w:ind w:left="720" w:hanging="720"/>
      </w:pPr>
      <w:r>
        <w:rPr>
          <w:snapToGrid w:val="0"/>
        </w:rPr>
        <w:t>10.</w:t>
      </w:r>
      <w:r>
        <w:rPr>
          <w:snapToGrid w:val="0"/>
        </w:rPr>
        <w:tab/>
      </w:r>
      <w:r w:rsidRPr="00FD06C6">
        <w:rPr>
          <w:snapToGrid w:val="0"/>
        </w:rPr>
        <w:t xml:space="preserve">Vehicle access </w:t>
      </w:r>
      <w:r>
        <w:rPr>
          <w:snapToGrid w:val="0"/>
        </w:rPr>
        <w:t xml:space="preserve">will be </w:t>
      </w:r>
      <w:r w:rsidRPr="00FD06C6">
        <w:rPr>
          <w:snapToGrid w:val="0"/>
        </w:rPr>
        <w:t xml:space="preserve">from </w:t>
      </w:r>
      <w:r>
        <w:rPr>
          <w:snapToGrid w:val="0"/>
        </w:rPr>
        <w:t>Kent</w:t>
      </w:r>
      <w:r w:rsidRPr="00FD06C6">
        <w:rPr>
          <w:snapToGrid w:val="0"/>
        </w:rPr>
        <w:t xml:space="preserve"> Street</w:t>
      </w:r>
      <w:r>
        <w:rPr>
          <w:snapToGrid w:val="0"/>
        </w:rPr>
        <w:t xml:space="preserve"> and via both Racecourse Road and Kent Street for pedestrians. </w:t>
      </w:r>
      <w:r w:rsidRPr="009803FF">
        <w:rPr>
          <w:snapToGrid w:val="0"/>
        </w:rPr>
        <w:t xml:space="preserve">The building provides </w:t>
      </w:r>
      <w:r>
        <w:rPr>
          <w:snapToGrid w:val="0"/>
        </w:rPr>
        <w:t xml:space="preserve">the following </w:t>
      </w:r>
      <w:r w:rsidRPr="005379B0">
        <w:t>on-site parking</w:t>
      </w:r>
      <w:r>
        <w:t>:</w:t>
      </w:r>
      <w:r w:rsidRPr="005379B0">
        <w:t xml:space="preserve"> </w:t>
      </w:r>
    </w:p>
    <w:p w14:paraId="4A0D6EDF" w14:textId="77777777" w:rsidR="009334DE" w:rsidRPr="009803FF" w:rsidRDefault="009334DE" w:rsidP="009334DE">
      <w:pPr>
        <w:ind w:firstLine="720"/>
        <w:rPr>
          <w:snapToGrid w:val="0"/>
        </w:rPr>
      </w:pPr>
      <w:r w:rsidRPr="009803FF">
        <w:rPr>
          <w:snapToGrid w:val="0"/>
        </w:rPr>
        <w:t xml:space="preserve">- </w:t>
      </w:r>
      <w:r>
        <w:rPr>
          <w:snapToGrid w:val="0"/>
        </w:rPr>
        <w:tab/>
        <w:t>96</w:t>
      </w:r>
      <w:r w:rsidRPr="009803FF">
        <w:rPr>
          <w:snapToGrid w:val="0"/>
        </w:rPr>
        <w:t xml:space="preserve"> resident spaces</w:t>
      </w:r>
    </w:p>
    <w:p w14:paraId="00634BCA" w14:textId="77777777" w:rsidR="009334DE" w:rsidRDefault="009334DE" w:rsidP="009334DE">
      <w:pPr>
        <w:ind w:left="720"/>
        <w:rPr>
          <w:snapToGrid w:val="0"/>
        </w:rPr>
      </w:pPr>
      <w:r w:rsidRPr="009803FF">
        <w:rPr>
          <w:snapToGrid w:val="0"/>
        </w:rPr>
        <w:t xml:space="preserve">- </w:t>
      </w:r>
      <w:r>
        <w:rPr>
          <w:snapToGrid w:val="0"/>
        </w:rPr>
        <w:tab/>
        <w:t>9</w:t>
      </w:r>
      <w:r w:rsidRPr="009803FF">
        <w:rPr>
          <w:snapToGrid w:val="0"/>
        </w:rPr>
        <w:t xml:space="preserve"> visitor spaces</w:t>
      </w:r>
    </w:p>
    <w:p w14:paraId="7C5F31A3" w14:textId="77777777" w:rsidR="009334DE" w:rsidRPr="009803FF" w:rsidRDefault="009334DE" w:rsidP="009334DE">
      <w:pPr>
        <w:ind w:left="720"/>
        <w:rPr>
          <w:snapToGrid w:val="0"/>
        </w:rPr>
      </w:pPr>
      <w:r>
        <w:rPr>
          <w:snapToGrid w:val="0"/>
        </w:rPr>
        <w:t>-</w:t>
      </w:r>
      <w:r>
        <w:rPr>
          <w:snapToGrid w:val="0"/>
        </w:rPr>
        <w:tab/>
        <w:t>39 non-resident spaces</w:t>
      </w:r>
    </w:p>
    <w:p w14:paraId="6B002F54" w14:textId="77777777" w:rsidR="009334DE" w:rsidRPr="009803FF" w:rsidRDefault="009334DE" w:rsidP="009334DE">
      <w:pPr>
        <w:ind w:firstLine="720"/>
        <w:rPr>
          <w:snapToGrid w:val="0"/>
        </w:rPr>
      </w:pPr>
      <w:r w:rsidRPr="009803FF">
        <w:rPr>
          <w:snapToGrid w:val="0"/>
        </w:rPr>
        <w:t xml:space="preserve">- </w:t>
      </w:r>
      <w:r>
        <w:rPr>
          <w:snapToGrid w:val="0"/>
        </w:rPr>
        <w:tab/>
        <w:t>36</w:t>
      </w:r>
      <w:r w:rsidRPr="009803FF">
        <w:rPr>
          <w:snapToGrid w:val="0"/>
        </w:rPr>
        <w:t xml:space="preserve"> resident bicycle spaces</w:t>
      </w:r>
    </w:p>
    <w:p w14:paraId="01248E26" w14:textId="77777777" w:rsidR="009334DE" w:rsidRDefault="009334DE" w:rsidP="009334DE">
      <w:pPr>
        <w:ind w:firstLine="720"/>
        <w:rPr>
          <w:snapToGrid w:val="0"/>
        </w:rPr>
      </w:pPr>
      <w:r w:rsidRPr="009803FF">
        <w:rPr>
          <w:snapToGrid w:val="0"/>
        </w:rPr>
        <w:t xml:space="preserve">- </w:t>
      </w:r>
      <w:r>
        <w:rPr>
          <w:snapToGrid w:val="0"/>
        </w:rPr>
        <w:tab/>
        <w:t>19</w:t>
      </w:r>
      <w:r w:rsidRPr="009803FF">
        <w:rPr>
          <w:snapToGrid w:val="0"/>
        </w:rPr>
        <w:t xml:space="preserve"> visitor bicycle spaces</w:t>
      </w:r>
      <w:r>
        <w:rPr>
          <w:snapToGrid w:val="0"/>
        </w:rPr>
        <w:t>.</w:t>
      </w:r>
    </w:p>
    <w:p w14:paraId="726DF92E" w14:textId="77777777" w:rsidR="009334DE" w:rsidRDefault="009334DE" w:rsidP="009334DE">
      <w:pPr>
        <w:rPr>
          <w:snapToGrid w:val="0"/>
        </w:rPr>
      </w:pPr>
    </w:p>
    <w:p w14:paraId="7FFD4E72" w14:textId="77777777" w:rsidR="009334DE" w:rsidRPr="00D15258" w:rsidRDefault="009334DE" w:rsidP="009334DE">
      <w:pPr>
        <w:rPr>
          <w:snapToGrid w:val="0"/>
        </w:rPr>
      </w:pPr>
      <w:r>
        <w:rPr>
          <w:snapToGrid w:val="0"/>
        </w:rPr>
        <w:t>11.</w:t>
      </w:r>
      <w:r>
        <w:rPr>
          <w:snapToGrid w:val="0"/>
        </w:rPr>
        <w:tab/>
      </w:r>
      <w:r w:rsidRPr="00D15258">
        <w:rPr>
          <w:snapToGrid w:val="0"/>
        </w:rPr>
        <w:t xml:space="preserve">The development </w:t>
      </w:r>
      <w:r>
        <w:rPr>
          <w:snapToGrid w:val="0"/>
        </w:rPr>
        <w:t>will include</w:t>
      </w:r>
      <w:r w:rsidRPr="00D15258">
        <w:rPr>
          <w:snapToGrid w:val="0"/>
        </w:rPr>
        <w:t xml:space="preserve"> a range of streetscape improvement works including:​</w:t>
      </w:r>
    </w:p>
    <w:p w14:paraId="33B77702" w14:textId="77777777" w:rsidR="009334DE" w:rsidRPr="00D15258" w:rsidRDefault="009334DE" w:rsidP="009334DE">
      <w:pPr>
        <w:ind w:left="1440" w:hanging="720"/>
        <w:rPr>
          <w:snapToGrid w:val="0"/>
        </w:rPr>
      </w:pPr>
      <w:r>
        <w:rPr>
          <w:snapToGrid w:val="0"/>
        </w:rPr>
        <w:t>-</w:t>
      </w:r>
      <w:r>
        <w:rPr>
          <w:snapToGrid w:val="0"/>
        </w:rPr>
        <w:tab/>
      </w:r>
      <w:r w:rsidRPr="00D15258">
        <w:rPr>
          <w:snapToGrid w:val="0"/>
        </w:rPr>
        <w:t>upgrades to a locality street standard which includes full</w:t>
      </w:r>
      <w:r>
        <w:rPr>
          <w:snapToGrid w:val="0"/>
        </w:rPr>
        <w:t>-</w:t>
      </w:r>
      <w:r w:rsidRPr="00D15258">
        <w:rPr>
          <w:snapToGrid w:val="0"/>
        </w:rPr>
        <w:t>width pavement with 2.4</w:t>
      </w:r>
      <w:r>
        <w:rPr>
          <w:snapToGrid w:val="0"/>
        </w:rPr>
        <w:t xml:space="preserve"> </w:t>
      </w:r>
      <w:r w:rsidRPr="00D15258">
        <w:rPr>
          <w:snapToGrid w:val="0"/>
        </w:rPr>
        <w:t>m of unobstructed pavement width, garden bed and street tree planting</w:t>
      </w:r>
    </w:p>
    <w:p w14:paraId="205D4A7D" w14:textId="77777777" w:rsidR="009334DE" w:rsidRPr="00D15258" w:rsidRDefault="009334DE" w:rsidP="009334DE">
      <w:pPr>
        <w:ind w:firstLine="720"/>
        <w:rPr>
          <w:snapToGrid w:val="0"/>
        </w:rPr>
      </w:pPr>
      <w:r>
        <w:rPr>
          <w:snapToGrid w:val="0"/>
        </w:rPr>
        <w:t>-</w:t>
      </w:r>
      <w:r>
        <w:rPr>
          <w:snapToGrid w:val="0"/>
        </w:rPr>
        <w:tab/>
      </w:r>
      <w:r w:rsidRPr="00D15258">
        <w:rPr>
          <w:snapToGrid w:val="0"/>
        </w:rPr>
        <w:t xml:space="preserve">7 new street trees spread out across </w:t>
      </w:r>
      <w:r>
        <w:rPr>
          <w:snapToGrid w:val="0"/>
        </w:rPr>
        <w:t>R</w:t>
      </w:r>
      <w:r w:rsidRPr="00D15258">
        <w:rPr>
          <w:snapToGrid w:val="0"/>
        </w:rPr>
        <w:t xml:space="preserve">acecourse </w:t>
      </w:r>
      <w:r>
        <w:rPr>
          <w:snapToGrid w:val="0"/>
        </w:rPr>
        <w:t>R</w:t>
      </w:r>
      <w:r w:rsidRPr="00D15258">
        <w:rPr>
          <w:snapToGrid w:val="0"/>
        </w:rPr>
        <w:t>oad and Kent Street</w:t>
      </w:r>
    </w:p>
    <w:p w14:paraId="35FF712E" w14:textId="77777777" w:rsidR="009334DE" w:rsidRDefault="009334DE" w:rsidP="009334DE">
      <w:pPr>
        <w:ind w:firstLine="720"/>
        <w:rPr>
          <w:snapToGrid w:val="0"/>
        </w:rPr>
      </w:pPr>
      <w:r>
        <w:rPr>
          <w:snapToGrid w:val="0"/>
        </w:rPr>
        <w:t>-</w:t>
      </w:r>
      <w:r>
        <w:rPr>
          <w:snapToGrid w:val="0"/>
        </w:rPr>
        <w:tab/>
      </w:r>
      <w:r w:rsidRPr="00D15258">
        <w:rPr>
          <w:snapToGrid w:val="0"/>
        </w:rPr>
        <w:t>pedestrian awnings on both frontages for shelter and lighting.</w:t>
      </w:r>
    </w:p>
    <w:p w14:paraId="23A5CE66" w14:textId="77777777" w:rsidR="009334DE" w:rsidRDefault="009334DE" w:rsidP="009334DE">
      <w:pPr>
        <w:ind w:left="720" w:hanging="720"/>
        <w:rPr>
          <w:snapToGrid w:val="0"/>
        </w:rPr>
      </w:pPr>
    </w:p>
    <w:p w14:paraId="2AEBECFB" w14:textId="77777777" w:rsidR="009334DE" w:rsidRDefault="009334DE" w:rsidP="009334DE">
      <w:pPr>
        <w:rPr>
          <w:snapToGrid w:val="0"/>
        </w:rPr>
      </w:pPr>
      <w:r>
        <w:rPr>
          <w:snapToGrid w:val="0"/>
        </w:rPr>
        <w:t>12.</w:t>
      </w:r>
      <w:r>
        <w:rPr>
          <w:snapToGrid w:val="0"/>
        </w:rPr>
        <w:tab/>
      </w:r>
      <w:r w:rsidRPr="00543D8A">
        <w:rPr>
          <w:snapToGrid w:val="0"/>
        </w:rPr>
        <w:t>The proposed development provides the following community benefits.</w:t>
      </w:r>
    </w:p>
    <w:p w14:paraId="37EF2F6D" w14:textId="77777777" w:rsidR="009334DE" w:rsidRPr="00EE4E7D" w:rsidRDefault="009334DE" w:rsidP="009334DE">
      <w:pPr>
        <w:tabs>
          <w:tab w:val="num" w:pos="720"/>
        </w:tabs>
        <w:ind w:left="1440" w:hanging="1440"/>
        <w:rPr>
          <w:snapToGrid w:val="0"/>
        </w:rPr>
      </w:pPr>
      <w:r>
        <w:rPr>
          <w:snapToGrid w:val="0"/>
        </w:rPr>
        <w:tab/>
        <w:t>-</w:t>
      </w:r>
      <w:r>
        <w:rPr>
          <w:snapToGrid w:val="0"/>
        </w:rPr>
        <w:tab/>
        <w:t>C</w:t>
      </w:r>
      <w:r w:rsidRPr="00EE4E7D">
        <w:rPr>
          <w:snapToGrid w:val="0"/>
        </w:rPr>
        <w:t>ontributes to the enhancement of the Racecourse Road precinct</w:t>
      </w:r>
      <w:r>
        <w:rPr>
          <w:snapToGrid w:val="0"/>
        </w:rPr>
        <w:t>.</w:t>
      </w:r>
    </w:p>
    <w:p w14:paraId="6DFB450F" w14:textId="77777777" w:rsidR="009334DE" w:rsidRPr="00EE4E7D" w:rsidRDefault="009334DE" w:rsidP="009334DE">
      <w:pPr>
        <w:tabs>
          <w:tab w:val="num" w:pos="720"/>
        </w:tabs>
        <w:ind w:left="1440" w:hanging="1440"/>
        <w:rPr>
          <w:snapToGrid w:val="0"/>
        </w:rPr>
      </w:pPr>
      <w:r>
        <w:rPr>
          <w:snapToGrid w:val="0"/>
        </w:rPr>
        <w:tab/>
        <w:t>-</w:t>
      </w:r>
      <w:r>
        <w:rPr>
          <w:snapToGrid w:val="0"/>
        </w:rPr>
        <w:tab/>
      </w:r>
      <w:r w:rsidRPr="00EE4E7D">
        <w:rPr>
          <w:snapToGrid w:val="0"/>
        </w:rPr>
        <w:t>Provides additional housing choice and a product tailored to the location</w:t>
      </w:r>
      <w:r>
        <w:rPr>
          <w:snapToGrid w:val="0"/>
        </w:rPr>
        <w:t>.</w:t>
      </w:r>
    </w:p>
    <w:p w14:paraId="5B952FD5" w14:textId="77777777" w:rsidR="009334DE" w:rsidRPr="00EE4E7D" w:rsidRDefault="009334DE" w:rsidP="009334DE">
      <w:pPr>
        <w:tabs>
          <w:tab w:val="num" w:pos="720"/>
        </w:tabs>
        <w:ind w:left="1440" w:hanging="1440"/>
        <w:rPr>
          <w:snapToGrid w:val="0"/>
        </w:rPr>
      </w:pPr>
      <w:r>
        <w:rPr>
          <w:snapToGrid w:val="0"/>
        </w:rPr>
        <w:tab/>
        <w:t>-</w:t>
      </w:r>
      <w:r>
        <w:rPr>
          <w:snapToGrid w:val="0"/>
        </w:rPr>
        <w:tab/>
      </w:r>
      <w:r w:rsidRPr="00EE4E7D">
        <w:rPr>
          <w:snapToGrid w:val="0"/>
        </w:rPr>
        <w:t>Provides streetscape upgrades which improves pedestrian movement and safety along Racecourse Road and Kent Street</w:t>
      </w:r>
      <w:r>
        <w:rPr>
          <w:snapToGrid w:val="0"/>
        </w:rPr>
        <w:t>.</w:t>
      </w:r>
    </w:p>
    <w:p w14:paraId="0558E110" w14:textId="77777777" w:rsidR="009334DE" w:rsidRDefault="009334DE" w:rsidP="009334DE">
      <w:pPr>
        <w:tabs>
          <w:tab w:val="num" w:pos="720"/>
        </w:tabs>
        <w:ind w:left="1440" w:hanging="1440"/>
        <w:rPr>
          <w:snapToGrid w:val="0"/>
        </w:rPr>
      </w:pPr>
      <w:r>
        <w:rPr>
          <w:snapToGrid w:val="0"/>
        </w:rPr>
        <w:tab/>
        <w:t>-</w:t>
      </w:r>
      <w:r>
        <w:rPr>
          <w:snapToGrid w:val="0"/>
        </w:rPr>
        <w:tab/>
        <w:t>P</w:t>
      </w:r>
      <w:r w:rsidRPr="00EE4E7D">
        <w:rPr>
          <w:snapToGrid w:val="0"/>
        </w:rPr>
        <w:t xml:space="preserve">rovides construction jobs and on-going employment due to the mix of tenancies provided. </w:t>
      </w:r>
    </w:p>
    <w:p w14:paraId="3DBEDEC1" w14:textId="77777777" w:rsidR="009334DE" w:rsidRDefault="009334DE" w:rsidP="009334DE">
      <w:pPr>
        <w:tabs>
          <w:tab w:val="num" w:pos="720"/>
        </w:tabs>
        <w:ind w:left="1440" w:hanging="1440"/>
        <w:rPr>
          <w:snapToGrid w:val="0"/>
        </w:rPr>
      </w:pPr>
    </w:p>
    <w:p w14:paraId="5E7477F0" w14:textId="77777777" w:rsidR="009334DE" w:rsidRDefault="009334DE" w:rsidP="009334DE">
      <w:pPr>
        <w:tabs>
          <w:tab w:val="num" w:pos="720"/>
        </w:tabs>
        <w:ind w:left="1440" w:hanging="1440"/>
        <w:rPr>
          <w:snapToGrid w:val="0"/>
        </w:rPr>
      </w:pPr>
      <w:r>
        <w:rPr>
          <w:snapToGrid w:val="0"/>
        </w:rPr>
        <w:t>13.</w:t>
      </w:r>
      <w:r>
        <w:rPr>
          <w:snapToGrid w:val="0"/>
        </w:rPr>
        <w:tab/>
      </w:r>
      <w:r w:rsidRPr="00543D8A">
        <w:rPr>
          <w:snapToGrid w:val="0"/>
        </w:rPr>
        <w:t>The development was approved for the following reasons.</w:t>
      </w:r>
    </w:p>
    <w:p w14:paraId="352A2C9F" w14:textId="77777777" w:rsidR="009334DE" w:rsidRPr="00CE5C7A" w:rsidRDefault="009334DE" w:rsidP="009334DE">
      <w:pPr>
        <w:ind w:left="1440" w:hanging="720"/>
        <w:rPr>
          <w:snapToGrid w:val="0"/>
        </w:rPr>
      </w:pPr>
      <w:r>
        <w:rPr>
          <w:snapToGrid w:val="0"/>
        </w:rPr>
        <w:t>-</w:t>
      </w:r>
      <w:r>
        <w:rPr>
          <w:snapToGrid w:val="0"/>
        </w:rPr>
        <w:tab/>
        <w:t>It i</w:t>
      </w:r>
      <w:r w:rsidRPr="00CE5C7A">
        <w:rPr>
          <w:snapToGrid w:val="0"/>
        </w:rPr>
        <w:t>s of an appropriate scale and form and provides an appropriate transition to adjoining sites</w:t>
      </w:r>
      <w:r>
        <w:rPr>
          <w:snapToGrid w:val="0"/>
        </w:rPr>
        <w:t>.</w:t>
      </w:r>
    </w:p>
    <w:p w14:paraId="2DFEA1F6" w14:textId="77777777" w:rsidR="009334DE" w:rsidRPr="00CE5C7A" w:rsidRDefault="009334DE" w:rsidP="009334DE">
      <w:pPr>
        <w:ind w:firstLine="720"/>
        <w:rPr>
          <w:snapToGrid w:val="0"/>
        </w:rPr>
      </w:pPr>
      <w:r>
        <w:rPr>
          <w:snapToGrid w:val="0"/>
        </w:rPr>
        <w:t>-</w:t>
      </w:r>
      <w:r>
        <w:rPr>
          <w:snapToGrid w:val="0"/>
        </w:rPr>
        <w:tab/>
      </w:r>
      <w:r w:rsidRPr="00CE5C7A">
        <w:rPr>
          <w:snapToGrid w:val="0"/>
        </w:rPr>
        <w:t>Provides additional housing stock tailored to the site location</w:t>
      </w:r>
      <w:r>
        <w:rPr>
          <w:snapToGrid w:val="0"/>
        </w:rPr>
        <w:t>.</w:t>
      </w:r>
    </w:p>
    <w:p w14:paraId="1C9817D0" w14:textId="77777777" w:rsidR="009334DE" w:rsidRDefault="009334DE" w:rsidP="009334DE">
      <w:pPr>
        <w:ind w:left="1440" w:hanging="720"/>
        <w:rPr>
          <w:snapToGrid w:val="0"/>
        </w:rPr>
      </w:pPr>
      <w:r>
        <w:rPr>
          <w:snapToGrid w:val="0"/>
        </w:rPr>
        <w:t>-</w:t>
      </w:r>
      <w:r>
        <w:rPr>
          <w:snapToGrid w:val="0"/>
        </w:rPr>
        <w:tab/>
      </w:r>
      <w:r w:rsidRPr="00CE5C7A">
        <w:rPr>
          <w:snapToGrid w:val="0"/>
        </w:rPr>
        <w:t>Provides a diverse range of centre activities to service community needs and creates social and economic activity within the Racecourse Road precinct</w:t>
      </w:r>
      <w:r>
        <w:rPr>
          <w:snapToGrid w:val="0"/>
        </w:rPr>
        <w:t>.</w:t>
      </w:r>
    </w:p>
    <w:p w14:paraId="11D637F2" w14:textId="77777777" w:rsidR="009334DE" w:rsidRPr="00D300A1" w:rsidRDefault="009334DE" w:rsidP="009334DE">
      <w:pPr>
        <w:ind w:left="1440" w:hanging="720"/>
        <w:rPr>
          <w:snapToGrid w:val="0"/>
        </w:rPr>
      </w:pPr>
    </w:p>
    <w:p w14:paraId="622CE6ED" w14:textId="77777777" w:rsidR="009334DE" w:rsidRPr="00D300A1" w:rsidRDefault="009334DE" w:rsidP="009334DE">
      <w:pPr>
        <w:keepNext/>
        <w:keepLines/>
        <w:ind w:left="720" w:hanging="720"/>
        <w:rPr>
          <w:snapToGrid w:val="0"/>
        </w:rPr>
      </w:pPr>
      <w:r>
        <w:rPr>
          <w:snapToGrid w:val="0"/>
        </w:rPr>
        <w:t>14.</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w:t>
      </w:r>
      <w:r>
        <w:rPr>
          <w:snapToGrid w:val="0"/>
        </w:rPr>
        <w:t xml:space="preserve"> the</w:t>
      </w:r>
      <w:r w:rsidRPr="00D300A1">
        <w:rPr>
          <w:snapToGrid w:val="0"/>
        </w:rPr>
        <w:t xml:space="preserve"> </w:t>
      </w:r>
      <w:r>
        <w:rPr>
          <w:bCs/>
          <w:snapToGrid w:val="0"/>
          <w:szCs w:val="24"/>
        </w:rPr>
        <w:t>A/Manager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6FA3EBC9" w14:textId="77777777" w:rsidR="009334DE" w:rsidRPr="00D300A1" w:rsidRDefault="009334DE" w:rsidP="009334DE">
      <w:pPr>
        <w:keepNext/>
        <w:keepLines/>
        <w:rPr>
          <w:snapToGrid w:val="0"/>
        </w:rPr>
      </w:pPr>
    </w:p>
    <w:p w14:paraId="7E99681D" w14:textId="77777777" w:rsidR="009334DE" w:rsidRPr="00D300A1" w:rsidRDefault="009334DE" w:rsidP="009334DE">
      <w:pPr>
        <w:keepNext/>
        <w:keepLines/>
        <w:widowControl w:val="0"/>
        <w:ind w:left="720" w:hanging="720"/>
        <w:rPr>
          <w:snapToGrid w:val="0"/>
        </w:rPr>
      </w:pPr>
      <w:r>
        <w:rPr>
          <w:snapToGrid w:val="0"/>
        </w:rPr>
        <w:t>15</w:t>
      </w:r>
      <w:r w:rsidRPr="00D300A1">
        <w:rPr>
          <w:snapToGrid w:val="0"/>
        </w:rPr>
        <w:t>.</w:t>
      </w:r>
      <w:r w:rsidRPr="00D300A1">
        <w:rPr>
          <w:snapToGrid w:val="0"/>
        </w:rPr>
        <w:tab/>
      </w:r>
      <w:r w:rsidRPr="00D300A1">
        <w:rPr>
          <w:b/>
          <w:snapToGrid w:val="0"/>
        </w:rPr>
        <w:t>RECOMMENDATION:</w:t>
      </w:r>
    </w:p>
    <w:p w14:paraId="5E3C2887" w14:textId="77777777" w:rsidR="009334DE" w:rsidRPr="00D300A1" w:rsidRDefault="009334DE" w:rsidP="009334DE">
      <w:pPr>
        <w:keepNext/>
        <w:keepLines/>
        <w:widowControl w:val="0"/>
        <w:ind w:left="720" w:hanging="720"/>
        <w:rPr>
          <w:snapToGrid w:val="0"/>
        </w:rPr>
      </w:pPr>
    </w:p>
    <w:p w14:paraId="0F626447" w14:textId="5BD35724" w:rsidR="00D46E85" w:rsidRPr="009334DE" w:rsidRDefault="009334DE" w:rsidP="009334DE">
      <w:pPr>
        <w:keepNext/>
        <w:keepLines/>
        <w:widowControl w:val="0"/>
        <w:ind w:left="720" w:hanging="720"/>
        <w:rPr>
          <w:snapToGrid w:val="0"/>
        </w:rPr>
      </w:pPr>
      <w:r w:rsidRPr="00D300A1">
        <w:rPr>
          <w:snapToGrid w:val="0"/>
        </w:rPr>
        <w:tab/>
      </w:r>
      <w:r w:rsidRPr="00D300A1">
        <w:rPr>
          <w:b/>
          <w:snapToGrid w:val="0"/>
        </w:rPr>
        <w:t>THAT COUNCIL NOTE THE INFORMATION CONTAINED IN THE ABOVE REPORT.</w:t>
      </w:r>
    </w:p>
    <w:p w14:paraId="4CADADE4" w14:textId="77777777" w:rsidR="00D46E85" w:rsidRDefault="00D46E85" w:rsidP="00D46E85">
      <w:pPr>
        <w:jc w:val="right"/>
        <w:rPr>
          <w:rFonts w:ascii="Arial" w:hAnsi="Arial"/>
          <w:b/>
          <w:sz w:val="28"/>
        </w:rPr>
      </w:pPr>
      <w:r>
        <w:rPr>
          <w:rFonts w:ascii="Arial" w:hAnsi="Arial"/>
          <w:b/>
          <w:sz w:val="28"/>
        </w:rPr>
        <w:t>ADOPTED</w:t>
      </w:r>
    </w:p>
    <w:p w14:paraId="09E3803C" w14:textId="77777777" w:rsidR="008D508C" w:rsidRDefault="008D508C" w:rsidP="008D508C"/>
    <w:p w14:paraId="44B2D391" w14:textId="77777777" w:rsidR="008D508C" w:rsidRDefault="008D508C" w:rsidP="00885F63"/>
    <w:p w14:paraId="484CE4ED" w14:textId="77777777" w:rsidR="00885F63" w:rsidRDefault="00885F63" w:rsidP="00885F63">
      <w:pPr>
        <w:pStyle w:val="Heading3"/>
      </w:pPr>
      <w:bookmarkStart w:id="64" w:name="_Toc192160308"/>
      <w:r>
        <w:t>ENVIRONMENT, PARKS AND SUSTAINABILITY COMMITTEE</w:t>
      </w:r>
      <w:bookmarkEnd w:id="64"/>
    </w:p>
    <w:p w14:paraId="0FAE17EB" w14:textId="77777777" w:rsidR="006E700C" w:rsidRDefault="006E700C" w:rsidP="006E700C">
      <w:pPr>
        <w:tabs>
          <w:tab w:val="left" w:pos="-1440"/>
        </w:tabs>
        <w:spacing w:line="218" w:lineRule="auto"/>
        <w:jc w:val="left"/>
        <w:rPr>
          <w:b/>
          <w:szCs w:val="24"/>
        </w:rPr>
      </w:pPr>
    </w:p>
    <w:p w14:paraId="679464D1" w14:textId="79E7A309" w:rsidR="005044F2" w:rsidRPr="005F758D" w:rsidRDefault="005044F2" w:rsidP="007A1FE4">
      <w:pPr>
        <w:pStyle w:val="BodyTextIndent2"/>
        <w:spacing w:after="0" w:line="240" w:lineRule="auto"/>
        <w:ind w:left="2517" w:hanging="2517"/>
        <w:jc w:val="both"/>
        <w:rPr>
          <w:rFonts w:ascii="Times New Roman" w:hAnsi="Times New Roman"/>
          <w:sz w:val="20"/>
        </w:rPr>
      </w:pPr>
      <w:r w:rsidRPr="00D3526A">
        <w:rPr>
          <w:rFonts w:ascii="Times New Roman" w:hAnsi="Times New Roman"/>
          <w:sz w:val="20"/>
        </w:rPr>
        <w:t>Chair:</w:t>
      </w:r>
      <w:r w:rsidRPr="00D3526A">
        <w:rPr>
          <w:rFonts w:ascii="Times New Roman" w:hAnsi="Times New Roman"/>
          <w:sz w:val="20"/>
        </w:rPr>
        <w:tab/>
      </w:r>
      <w:r w:rsidRPr="005F758D">
        <w:rPr>
          <w:rFonts w:ascii="Times New Roman" w:hAnsi="Times New Roman"/>
          <w:sz w:val="20"/>
        </w:rPr>
        <w:t xml:space="preserve">Councillor DAVIS, Environment, Parks and Sustainability Committee. </w:t>
      </w:r>
    </w:p>
    <w:p w14:paraId="48F741D2" w14:textId="77777777" w:rsidR="00885F63" w:rsidRDefault="00885F63" w:rsidP="00885F63"/>
    <w:p w14:paraId="50A4FA71" w14:textId="6621167C" w:rsidR="00885F63" w:rsidRDefault="00885F63" w:rsidP="00885F63">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D030F1">
        <w:t>Kim MARX</w:t>
      </w:r>
      <w:r>
        <w:t xml:space="preserve">, that the report of the meeting of that Committee held on </w:t>
      </w:r>
      <w:r w:rsidR="0049346A">
        <w:t>25 February 2025</w:t>
      </w:r>
      <w:r>
        <w:t>, be adopted.</w:t>
      </w:r>
    </w:p>
    <w:p w14:paraId="6428A321" w14:textId="77777777" w:rsidR="00885F63" w:rsidRDefault="00885F63" w:rsidP="00885F63"/>
    <w:p w14:paraId="18737282" w14:textId="46668FDF" w:rsidR="005044F2" w:rsidRPr="005F758D" w:rsidRDefault="005044F2" w:rsidP="005044F2">
      <w:pPr>
        <w:pStyle w:val="BodyTextIndent2"/>
        <w:spacing w:line="240" w:lineRule="auto"/>
        <w:ind w:left="2517" w:hanging="2517"/>
        <w:jc w:val="both"/>
        <w:rPr>
          <w:rFonts w:ascii="Times New Roman" w:hAnsi="Times New Roman"/>
          <w:sz w:val="20"/>
        </w:rPr>
      </w:pPr>
      <w:r w:rsidRPr="00D3526A">
        <w:rPr>
          <w:rFonts w:ascii="Times New Roman" w:hAnsi="Times New Roman"/>
          <w:sz w:val="20"/>
        </w:rPr>
        <w:t>Chair:</w:t>
      </w:r>
      <w:r w:rsidRPr="00D3526A">
        <w:rPr>
          <w:rFonts w:ascii="Times New Roman" w:hAnsi="Times New Roman"/>
          <w:sz w:val="20"/>
        </w:rPr>
        <w:tab/>
      </w:r>
      <w:r w:rsidRPr="005F758D">
        <w:rPr>
          <w:rFonts w:ascii="Times New Roman" w:hAnsi="Times New Roman"/>
          <w:sz w:val="20"/>
        </w:rPr>
        <w:t xml:space="preserve">Councillor DAVIS. </w:t>
      </w:r>
    </w:p>
    <w:p w14:paraId="1FFCA3A5"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r>
      <w:r w:rsidRPr="005F758D">
        <w:rPr>
          <w:rFonts w:ascii="Times New Roman" w:hAnsi="Times New Roman"/>
          <w:sz w:val="20"/>
        </w:rPr>
        <w:t>Thank you, Madam Chair. Last week</w:t>
      </w:r>
      <w:r>
        <w:rPr>
          <w:rFonts w:ascii="Times New Roman" w:hAnsi="Times New Roman"/>
          <w:sz w:val="20"/>
        </w:rPr>
        <w:t>’</w:t>
      </w:r>
      <w:r w:rsidRPr="005F758D">
        <w:rPr>
          <w:rFonts w:ascii="Times New Roman" w:hAnsi="Times New Roman"/>
          <w:sz w:val="20"/>
        </w:rPr>
        <w:t xml:space="preserve">s presentation was a history of the curators of the City Botanic Gardens, and it was wonderful to have </w:t>
      </w:r>
      <w:r w:rsidRPr="001F384E">
        <w:rPr>
          <w:rFonts w:ascii="Times New Roman" w:hAnsi="Times New Roman"/>
          <w:sz w:val="20"/>
        </w:rPr>
        <w:t>Dale Arvidsson,</w:t>
      </w:r>
      <w:r w:rsidRPr="005F758D">
        <w:rPr>
          <w:rFonts w:ascii="Times New Roman" w:hAnsi="Times New Roman"/>
          <w:sz w:val="20"/>
        </w:rPr>
        <w:t xml:space="preserve"> who has been the curator since 2015, present to the </w:t>
      </w:r>
      <w:r>
        <w:rPr>
          <w:rFonts w:ascii="Times New Roman" w:hAnsi="Times New Roman"/>
          <w:sz w:val="20"/>
        </w:rPr>
        <w:t>C</w:t>
      </w:r>
      <w:r w:rsidRPr="005F758D">
        <w:rPr>
          <w:rFonts w:ascii="Times New Roman" w:hAnsi="Times New Roman"/>
          <w:sz w:val="20"/>
        </w:rPr>
        <w:t>ommittee. We also considered a petition and a number of Suburban Enhancement Fund submissions, and I</w:t>
      </w:r>
      <w:r>
        <w:rPr>
          <w:rFonts w:ascii="Times New Roman" w:hAnsi="Times New Roman"/>
          <w:sz w:val="20"/>
        </w:rPr>
        <w:t>’</w:t>
      </w:r>
      <w:r w:rsidRPr="005F758D">
        <w:rPr>
          <w:rFonts w:ascii="Times New Roman" w:hAnsi="Times New Roman"/>
          <w:sz w:val="20"/>
        </w:rPr>
        <w:t xml:space="preserve">ll leave further debate to the Chamber. </w:t>
      </w:r>
    </w:p>
    <w:p w14:paraId="3A1EB02E" w14:textId="77777777"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Are there any further speakers? </w:t>
      </w:r>
    </w:p>
    <w:p w14:paraId="4659BA3D" w14:textId="77777777" w:rsidR="005044F2" w:rsidRPr="005F758D" w:rsidRDefault="005044F2"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Councillor JOHNSTON. </w:t>
      </w:r>
    </w:p>
    <w:p w14:paraId="50C9D229" w14:textId="77777777" w:rsidR="0059058B" w:rsidRDefault="0059058B" w:rsidP="009A7215">
      <w:pPr>
        <w:pStyle w:val="BodyTextIndent2Transcript"/>
        <w:spacing w:before="0"/>
      </w:pPr>
    </w:p>
    <w:p w14:paraId="54AD0315" w14:textId="1E9F9462" w:rsidR="0059058B" w:rsidRPr="00AA222F" w:rsidRDefault="0059058B" w:rsidP="0059058B">
      <w:pPr>
        <w:widowControl w:val="0"/>
        <w:rPr>
          <w:b/>
          <w:snapToGrid w:val="0"/>
          <w:lang w:eastAsia="en-US"/>
        </w:rPr>
      </w:pPr>
      <w:r w:rsidRPr="00AA222F">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9058B" w:rsidRPr="008F23B9" w14:paraId="45A2B693" w14:textId="77777777" w:rsidTr="003B2CCD">
        <w:trPr>
          <w:trHeight w:val="359"/>
        </w:trPr>
        <w:tc>
          <w:tcPr>
            <w:tcW w:w="9133" w:type="dxa"/>
            <w:tcBorders>
              <w:bottom w:val="single" w:sz="4" w:space="0" w:color="auto"/>
            </w:tcBorders>
          </w:tcPr>
          <w:p w14:paraId="0C5C2276" w14:textId="43357F1D" w:rsidR="0059058B" w:rsidRPr="008F23B9" w:rsidRDefault="0059058B" w:rsidP="003B2CCD">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Nicole JOHNSTON</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t>REQUESTING COUNCIL ESTABLISH A DEDICATED RECREATIONAL PLAYING FIELD IN WEST END</w:t>
            </w:r>
            <w:r w:rsidRPr="001E7EEE">
              <w:rPr>
                <w:snapToGrid w:val="0"/>
                <w:lang w:val="en-US" w:eastAsia="en-US"/>
              </w:rPr>
              <w:t>, be taken seriatim for voting purposes.</w:t>
            </w:r>
          </w:p>
        </w:tc>
      </w:tr>
    </w:tbl>
    <w:p w14:paraId="623CE3B2" w14:textId="77777777" w:rsidR="0059058B" w:rsidRDefault="0059058B" w:rsidP="009A7215">
      <w:pPr>
        <w:pStyle w:val="BodyTextIndent2Transcript"/>
        <w:spacing w:before="0"/>
      </w:pPr>
    </w:p>
    <w:p w14:paraId="00F4FEBA" w14:textId="67AA44BC" w:rsidR="005044F2" w:rsidRDefault="005044F2" w:rsidP="005044F2">
      <w:pPr>
        <w:pStyle w:val="BodyTextIndent2"/>
        <w:spacing w:line="240" w:lineRule="auto"/>
        <w:ind w:left="2517" w:hanging="2517"/>
        <w:jc w:val="both"/>
        <w:rPr>
          <w:rFonts w:ascii="Times New Roman" w:hAnsi="Times New Roman"/>
          <w:sz w:val="20"/>
        </w:rPr>
      </w:pPr>
      <w:r w:rsidRPr="007A1FE4">
        <w:rPr>
          <w:rFonts w:ascii="Times New Roman" w:hAnsi="Times New Roman"/>
          <w:sz w:val="20"/>
        </w:rPr>
        <w:lastRenderedPageBreak/>
        <w:t>Chair:</w:t>
      </w:r>
      <w:r w:rsidRPr="007A1FE4">
        <w:rPr>
          <w:rFonts w:ascii="Times New Roman" w:hAnsi="Times New Roman"/>
          <w:sz w:val="20"/>
        </w:rPr>
        <w:tab/>
      </w:r>
      <w:r w:rsidRPr="005F758D">
        <w:rPr>
          <w:rFonts w:ascii="Times New Roman" w:hAnsi="Times New Roman"/>
          <w:sz w:val="20"/>
        </w:rPr>
        <w:t xml:space="preserve">Any further speakers? </w:t>
      </w:r>
    </w:p>
    <w:p w14:paraId="51DCDA18" w14:textId="55BE25C0" w:rsidR="005044F2" w:rsidRDefault="005044F2"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We</w:t>
      </w:r>
      <w:r>
        <w:rPr>
          <w:rFonts w:ascii="Times New Roman" w:hAnsi="Times New Roman"/>
          <w:sz w:val="20"/>
        </w:rPr>
        <w:t>’</w:t>
      </w:r>
      <w:r w:rsidRPr="005F758D">
        <w:rPr>
          <w:rFonts w:ascii="Times New Roman" w:hAnsi="Times New Roman"/>
          <w:sz w:val="20"/>
        </w:rPr>
        <w:t xml:space="preserve">ll now put item A to the vote. </w:t>
      </w:r>
    </w:p>
    <w:p w14:paraId="5A6DFDDC" w14:textId="77777777" w:rsidR="00885F63" w:rsidRDefault="00885F63" w:rsidP="00885F63"/>
    <w:p w14:paraId="7157C601" w14:textId="6C7D58A5" w:rsidR="0059058B" w:rsidRPr="00AA222F" w:rsidRDefault="0059058B" w:rsidP="0059058B">
      <w:pPr>
        <w:widowControl w:val="0"/>
        <w:rPr>
          <w:b/>
          <w:snapToGrid w:val="0"/>
          <w:lang w:eastAsia="en-US"/>
        </w:rPr>
      </w:pPr>
      <w:r>
        <w:rPr>
          <w:b/>
          <w:snapToGrid w:val="0"/>
          <w:lang w:eastAsia="en-US"/>
        </w:rPr>
        <w:t>CLAUSE A PUT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9058B" w:rsidRPr="008F23B9" w14:paraId="6524CD2F" w14:textId="77777777" w:rsidTr="0059058B">
        <w:trPr>
          <w:trHeight w:val="359"/>
        </w:trPr>
        <w:tc>
          <w:tcPr>
            <w:tcW w:w="8908" w:type="dxa"/>
            <w:tcBorders>
              <w:bottom w:val="single" w:sz="4" w:space="0" w:color="auto"/>
            </w:tcBorders>
          </w:tcPr>
          <w:p w14:paraId="4F5403DB" w14:textId="0A962F2B" w:rsidR="0059058B" w:rsidRPr="008F23B9" w:rsidRDefault="0059058B" w:rsidP="003B2CCD">
            <w:pPr>
              <w:widowControl w:val="0"/>
              <w:rPr>
                <w:rFonts w:ascii="Arial" w:hAnsi="Arial"/>
                <w:b/>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rPr>
                <w:snapToGrid w:val="0"/>
                <w:lang w:val="en-US" w:eastAsia="en-US"/>
              </w:rPr>
              <w:t>Environment, Parks and Sustainability</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tc>
      </w:tr>
    </w:tbl>
    <w:p w14:paraId="774E4696" w14:textId="77777777" w:rsidR="0059058B" w:rsidRDefault="0059058B" w:rsidP="0059058B">
      <w:pPr>
        <w:widowControl w:val="0"/>
        <w:rPr>
          <w:b/>
          <w:snapToGrid w:val="0"/>
          <w:lang w:eastAsia="en-US"/>
        </w:rPr>
      </w:pPr>
    </w:p>
    <w:p w14:paraId="7ABB166E" w14:textId="0A1BE1A0" w:rsidR="005044F2" w:rsidRDefault="005044F2" w:rsidP="007A1FE4">
      <w:pPr>
        <w:pStyle w:val="BodyTextIndent2"/>
        <w:spacing w:after="0" w:line="240" w:lineRule="auto"/>
        <w:ind w:left="2517" w:hanging="2517"/>
        <w:jc w:val="both"/>
        <w:rPr>
          <w:rFonts w:ascii="Times New Roman" w:hAnsi="Times New Roman"/>
          <w:sz w:val="20"/>
        </w:rPr>
      </w:pPr>
      <w:r w:rsidRPr="00D3526A">
        <w:rPr>
          <w:rFonts w:ascii="Times New Roman" w:hAnsi="Times New Roman"/>
          <w:sz w:val="20"/>
        </w:rPr>
        <w:t>Chair:</w:t>
      </w:r>
      <w:r w:rsidRPr="00D3526A">
        <w:rPr>
          <w:rFonts w:ascii="Times New Roman" w:hAnsi="Times New Roman"/>
          <w:sz w:val="20"/>
        </w:rPr>
        <w:tab/>
      </w:r>
      <w:r w:rsidRPr="005F758D">
        <w:rPr>
          <w:rFonts w:ascii="Times New Roman" w:hAnsi="Times New Roman"/>
          <w:sz w:val="20"/>
        </w:rPr>
        <w:t>We</w:t>
      </w:r>
      <w:r>
        <w:rPr>
          <w:rFonts w:ascii="Times New Roman" w:hAnsi="Times New Roman"/>
          <w:sz w:val="20"/>
        </w:rPr>
        <w:t>’</w:t>
      </w:r>
      <w:r w:rsidRPr="005F758D">
        <w:rPr>
          <w:rFonts w:ascii="Times New Roman" w:hAnsi="Times New Roman"/>
          <w:sz w:val="20"/>
        </w:rPr>
        <w:t xml:space="preserve">ll now put item B to the vote. </w:t>
      </w:r>
    </w:p>
    <w:p w14:paraId="2BC28188" w14:textId="77777777" w:rsidR="0059058B" w:rsidRDefault="0059058B" w:rsidP="0059058B">
      <w:pPr>
        <w:widowControl w:val="0"/>
        <w:rPr>
          <w:b/>
          <w:snapToGrid w:val="0"/>
          <w:lang w:eastAsia="en-US"/>
        </w:rPr>
      </w:pPr>
    </w:p>
    <w:p w14:paraId="5596D735" w14:textId="0C76CDDC" w:rsidR="0059058B" w:rsidRPr="00AA222F" w:rsidRDefault="0059058B" w:rsidP="0059058B">
      <w:pPr>
        <w:widowControl w:val="0"/>
        <w:rPr>
          <w:b/>
          <w:snapToGrid w:val="0"/>
          <w:lang w:eastAsia="en-US"/>
        </w:rPr>
      </w:pPr>
      <w:r>
        <w:rPr>
          <w:b/>
          <w:snapToGrid w:val="0"/>
          <w:lang w:eastAsia="en-US"/>
        </w:rPr>
        <w:t>CLAUSE B PUT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9058B" w:rsidRPr="008F23B9" w14:paraId="0242E8E0" w14:textId="77777777" w:rsidTr="003B2CCD">
        <w:trPr>
          <w:trHeight w:val="359"/>
        </w:trPr>
        <w:tc>
          <w:tcPr>
            <w:tcW w:w="9133" w:type="dxa"/>
            <w:tcBorders>
              <w:bottom w:val="single" w:sz="4" w:space="0" w:color="auto"/>
            </w:tcBorders>
          </w:tcPr>
          <w:p w14:paraId="16CAEF16" w14:textId="5E112474" w:rsidR="0059058B" w:rsidRPr="008F23B9" w:rsidRDefault="0059058B" w:rsidP="003B2CCD">
            <w:pPr>
              <w:widowControl w:val="0"/>
              <w:rPr>
                <w:rFonts w:ascii="Arial" w:hAnsi="Arial"/>
                <w:b/>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B</w:t>
            </w:r>
            <w:r w:rsidRPr="00AA222F">
              <w:rPr>
                <w:snapToGrid w:val="0"/>
                <w:lang w:val="en-US" w:eastAsia="en-US"/>
              </w:rPr>
              <w:t xml:space="preserve"> of the report of the </w:t>
            </w:r>
            <w:r>
              <w:rPr>
                <w:snapToGrid w:val="0"/>
                <w:lang w:val="en-US" w:eastAsia="en-US"/>
              </w:rPr>
              <w:t>Environment, Parks and Sustainability</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tc>
      </w:tr>
    </w:tbl>
    <w:p w14:paraId="4369096E" w14:textId="77777777" w:rsidR="00885F63" w:rsidRDefault="00885F63" w:rsidP="00885F63"/>
    <w:p w14:paraId="5A469AEA" w14:textId="28070012" w:rsidR="0059058B" w:rsidRPr="0025005A" w:rsidRDefault="0059058B" w:rsidP="0059058B">
      <w:bookmarkStart w:id="65" w:name="_Hlk130973928"/>
      <w:r w:rsidRPr="0025005A">
        <w:t xml:space="preserve">Thereupon, Councillors </w:t>
      </w:r>
      <w:r w:rsidR="00360358">
        <w:rPr>
          <w:snapToGrid w:val="0"/>
          <w:lang w:val="en-US" w:eastAsia="en-US"/>
        </w:rPr>
        <w:t>Seal CHONG WAH</w:t>
      </w:r>
      <w:r w:rsidRPr="0025005A">
        <w:t xml:space="preserve"> and </w:t>
      </w:r>
      <w:r w:rsidR="00360358">
        <w:rPr>
          <w:snapToGrid w:val="0"/>
          <w:lang w:val="en-US" w:eastAsia="en-US"/>
        </w:rPr>
        <w:t>Nicole JOHNSTON</w:t>
      </w:r>
      <w:r w:rsidRPr="0025005A">
        <w:t xml:space="preserve"> immediately rose and called for a division, which resulted in the motion being declared </w:t>
      </w:r>
      <w:r w:rsidRPr="0025005A">
        <w:rPr>
          <w:b/>
        </w:rPr>
        <w:t>carried</w:t>
      </w:r>
      <w:r w:rsidRPr="0025005A">
        <w:t>.</w:t>
      </w:r>
    </w:p>
    <w:p w14:paraId="61B1F233" w14:textId="77777777" w:rsidR="0059058B" w:rsidRPr="0025005A" w:rsidRDefault="0059058B" w:rsidP="0059058B"/>
    <w:p w14:paraId="02A57DA6" w14:textId="77777777" w:rsidR="0059058B" w:rsidRPr="0025005A" w:rsidRDefault="0059058B" w:rsidP="0059058B">
      <w:r w:rsidRPr="0025005A">
        <w:t>The voting was as follows:</w:t>
      </w:r>
    </w:p>
    <w:p w14:paraId="21D20B18" w14:textId="77777777" w:rsidR="0059058B" w:rsidRPr="0025005A" w:rsidRDefault="0059058B" w:rsidP="0059058B"/>
    <w:p w14:paraId="12005DA2" w14:textId="494811AA" w:rsidR="0059058B" w:rsidRPr="00320DD2" w:rsidRDefault="0059058B" w:rsidP="0059058B">
      <w:pPr>
        <w:ind w:left="2160" w:hanging="2160"/>
      </w:pPr>
      <w:r w:rsidRPr="00360358">
        <w:t>A</w:t>
      </w:r>
      <w:r w:rsidRPr="00320DD2">
        <w:t>YES: 2</w:t>
      </w:r>
      <w:r w:rsidR="00360358" w:rsidRPr="00320DD2">
        <w:t>2</w:t>
      </w:r>
      <w:r w:rsidRPr="00320DD2">
        <w:t xml:space="preserve"> -</w:t>
      </w:r>
      <w:r w:rsidRPr="00320DD2">
        <w:tab/>
      </w:r>
      <w:bookmarkStart w:id="66" w:name="_Hlk113372151"/>
      <w:r w:rsidR="00360358" w:rsidRPr="00320DD2">
        <w:rPr>
          <w:snapToGrid w:val="0"/>
          <w:lang w:eastAsia="en-US"/>
        </w:rPr>
        <w:t>The</w:t>
      </w:r>
      <w:r w:rsidRPr="00320DD2">
        <w:rPr>
          <w:snapToGrid w:val="0"/>
          <w:lang w:eastAsia="en-US"/>
        </w:rPr>
        <w:t xml:space="preserve"> DEPUTY MAYOR, Councillor Fiona CUNNINGHAM, and Councillors Krista ADAMS, Greg ADERMANN, Adam ALLAN, Lisa ATWOOD, </w:t>
      </w:r>
      <w:r w:rsidRPr="00320DD2">
        <w:rPr>
          <w:lang w:val="en-US"/>
        </w:rPr>
        <w:t xml:space="preserve">Tracy DAVIS, Julia DIXON, Alex GIVNEY, </w:t>
      </w:r>
      <w:r w:rsidRPr="00320DD2">
        <w:rPr>
          <w:snapToGrid w:val="0"/>
          <w:lang w:eastAsia="en-US"/>
        </w:rPr>
        <w:t>Vicki HOWARD, Steven HUANG, Sarah HUTTON, Sandy LANDERS, Kim MARX, Ryan MURPHY, Danita PARRY, Steven TOOMEY, Andrew WINES, Penny WOLFF</w:t>
      </w:r>
      <w:r w:rsidRPr="00320DD2">
        <w:t xml:space="preserve"> and the Leader of the OPPOSITION, Councillor Jared CASSIDY, and Councillors </w:t>
      </w:r>
      <w:r w:rsidRPr="00320DD2">
        <w:rPr>
          <w:snapToGrid w:val="0"/>
          <w:lang w:eastAsia="en-US"/>
        </w:rPr>
        <w:t>Lucy COLLIER, Emily KIM</w:t>
      </w:r>
      <w:r w:rsidR="00360358" w:rsidRPr="00320DD2">
        <w:rPr>
          <w:snapToGrid w:val="0"/>
          <w:lang w:eastAsia="en-US"/>
        </w:rPr>
        <w:t xml:space="preserve"> and</w:t>
      </w:r>
      <w:r w:rsidRPr="00320DD2">
        <w:rPr>
          <w:snapToGrid w:val="0"/>
          <w:lang w:eastAsia="en-US"/>
        </w:rPr>
        <w:t xml:space="preserve"> Charles STRUNK</w:t>
      </w:r>
      <w:r w:rsidRPr="00320DD2">
        <w:t>.</w:t>
      </w:r>
    </w:p>
    <w:bookmarkEnd w:id="66"/>
    <w:p w14:paraId="3314C607" w14:textId="77777777" w:rsidR="0059058B" w:rsidRPr="00320DD2" w:rsidRDefault="0059058B" w:rsidP="0059058B">
      <w:pPr>
        <w:tabs>
          <w:tab w:val="left" w:pos="1134"/>
        </w:tabs>
        <w:ind w:left="2160" w:hanging="2160"/>
      </w:pPr>
    </w:p>
    <w:p w14:paraId="3EFDBA88" w14:textId="4B0E992C" w:rsidR="0059058B" w:rsidRPr="00320DD2" w:rsidRDefault="0059058B" w:rsidP="0059058B">
      <w:pPr>
        <w:widowControl w:val="0"/>
        <w:ind w:left="2160" w:hanging="2160"/>
        <w:rPr>
          <w:snapToGrid w:val="0"/>
          <w:lang w:eastAsia="en-US"/>
        </w:rPr>
      </w:pPr>
      <w:r w:rsidRPr="00320DD2">
        <w:t xml:space="preserve">NOES: </w:t>
      </w:r>
      <w:r w:rsidR="00360358" w:rsidRPr="00320DD2">
        <w:rPr>
          <w:snapToGrid w:val="0"/>
          <w:lang w:eastAsia="en-US"/>
        </w:rPr>
        <w:t>1</w:t>
      </w:r>
      <w:r w:rsidRPr="00320DD2">
        <w:tab/>
      </w:r>
      <w:r w:rsidRPr="00320DD2">
        <w:rPr>
          <w:snapToGrid w:val="0"/>
          <w:lang w:eastAsia="en-US"/>
        </w:rPr>
        <w:t>Councillor</w:t>
      </w:r>
      <w:r w:rsidR="00360358" w:rsidRPr="00320DD2">
        <w:rPr>
          <w:snapToGrid w:val="0"/>
          <w:lang w:eastAsia="en-US"/>
        </w:rPr>
        <w:t xml:space="preserve"> Seal CHONG WAH</w:t>
      </w:r>
      <w:r w:rsidRPr="00320DD2">
        <w:rPr>
          <w:snapToGrid w:val="0"/>
          <w:lang w:val="en-US" w:eastAsia="en-US"/>
        </w:rPr>
        <w:t>.</w:t>
      </w:r>
      <w:r w:rsidRPr="00320DD2">
        <w:rPr>
          <w:snapToGrid w:val="0"/>
          <w:lang w:eastAsia="en-US"/>
        </w:rPr>
        <w:t xml:space="preserve"> </w:t>
      </w:r>
    </w:p>
    <w:p w14:paraId="26E9D1E5" w14:textId="77777777" w:rsidR="0059058B" w:rsidRPr="00320DD2" w:rsidRDefault="0059058B" w:rsidP="0059058B">
      <w:pPr>
        <w:tabs>
          <w:tab w:val="left" w:pos="1134"/>
        </w:tabs>
      </w:pPr>
    </w:p>
    <w:p w14:paraId="7325F38A" w14:textId="1788767C" w:rsidR="0059058B" w:rsidRPr="00E96F74" w:rsidRDefault="0059058B" w:rsidP="0059058B">
      <w:pPr>
        <w:widowControl w:val="0"/>
        <w:rPr>
          <w:rFonts w:ascii="Courier" w:hAnsi="Courier"/>
          <w:snapToGrid w:val="0"/>
          <w:sz w:val="24"/>
          <w:lang w:val="en-US" w:eastAsia="en-US"/>
        </w:rPr>
      </w:pPr>
      <w:r w:rsidRPr="00320DD2">
        <w:rPr>
          <w:snapToGrid w:val="0"/>
          <w:lang w:eastAsia="en-US"/>
        </w:rPr>
        <w:t xml:space="preserve">ABSTENTIONS: </w:t>
      </w:r>
      <w:r w:rsidR="00360358" w:rsidRPr="00320DD2">
        <w:rPr>
          <w:snapToGrid w:val="0"/>
          <w:lang w:eastAsia="en-US"/>
        </w:rPr>
        <w:t>1</w:t>
      </w:r>
      <w:r w:rsidRPr="00320DD2">
        <w:rPr>
          <w:snapToGrid w:val="0"/>
          <w:lang w:eastAsia="en-US"/>
        </w:rPr>
        <w:t xml:space="preserve"> -</w:t>
      </w:r>
      <w:r w:rsidRPr="00320DD2">
        <w:rPr>
          <w:snapToGrid w:val="0"/>
          <w:lang w:eastAsia="en-US"/>
        </w:rPr>
        <w:tab/>
        <w:t xml:space="preserve">Councillor </w:t>
      </w:r>
      <w:r w:rsidR="00360358" w:rsidRPr="00320DD2">
        <w:rPr>
          <w:snapToGrid w:val="0"/>
          <w:lang w:val="en-US" w:eastAsia="en-US"/>
        </w:rPr>
        <w:t>Nicole JOHNSTON</w:t>
      </w:r>
      <w:r w:rsidRPr="00320DD2">
        <w:rPr>
          <w:snapToGrid w:val="0"/>
          <w:lang w:val="en-US" w:eastAsia="en-US"/>
        </w:rPr>
        <w:t>.</w:t>
      </w:r>
    </w:p>
    <w:bookmarkEnd w:id="65"/>
    <w:p w14:paraId="5732FDFC" w14:textId="77777777" w:rsidR="0059058B" w:rsidRDefault="0059058B" w:rsidP="00885F63"/>
    <w:p w14:paraId="5FD5DB6D" w14:textId="77777777" w:rsidR="00D46E85" w:rsidRDefault="00D46E85" w:rsidP="00D46E85">
      <w:r>
        <w:t>The report read as follows</w:t>
      </w:r>
      <w:r>
        <w:sym w:font="Symbol" w:char="F0BE"/>
      </w:r>
    </w:p>
    <w:p w14:paraId="2A4FC508" w14:textId="77777777" w:rsidR="00D46E85" w:rsidRDefault="00D46E85" w:rsidP="00D46E85"/>
    <w:p w14:paraId="4A8886AE" w14:textId="77777777" w:rsidR="009334DE" w:rsidRPr="00D300A1" w:rsidRDefault="009334DE" w:rsidP="009334DE">
      <w:pPr>
        <w:rPr>
          <w:b/>
          <w:bCs/>
        </w:rPr>
      </w:pPr>
      <w:r w:rsidRPr="00D300A1">
        <w:rPr>
          <w:b/>
          <w:bCs/>
        </w:rPr>
        <w:t>ATTENDANCE:</w:t>
      </w:r>
    </w:p>
    <w:p w14:paraId="72A3B113" w14:textId="77777777" w:rsidR="009334DE" w:rsidRPr="00D300A1" w:rsidRDefault="009334DE" w:rsidP="009334DE">
      <w:pPr>
        <w:rPr>
          <w:rFonts w:ascii="Times New (W1)" w:hAnsi="Times New (W1)"/>
          <w:snapToGrid w:val="0"/>
          <w:lang w:val="en-US"/>
        </w:rPr>
      </w:pPr>
    </w:p>
    <w:p w14:paraId="0CCD2D60" w14:textId="57CA027B" w:rsidR="009334DE" w:rsidRPr="00F855F7" w:rsidRDefault="009334DE" w:rsidP="009334DE">
      <w:pPr>
        <w:rPr>
          <w:snapToGrid w:val="0"/>
          <w:szCs w:val="24"/>
        </w:rPr>
      </w:pPr>
      <w:r w:rsidRPr="00F855F7">
        <w:rPr>
          <w:snapToGrid w:val="0"/>
          <w:szCs w:val="24"/>
        </w:rPr>
        <w:t>Councillor Tracy Davis (Civic Cabinet Chair), Councillor Kim Marx (Deputy Chair), and Councillors</w:t>
      </w:r>
      <w:r w:rsidR="00897202">
        <w:rPr>
          <w:snapToGrid w:val="0"/>
          <w:szCs w:val="24"/>
        </w:rPr>
        <w:t xml:space="preserve"> </w:t>
      </w:r>
      <w:r w:rsidRPr="00F855F7">
        <w:rPr>
          <w:snapToGrid w:val="0"/>
          <w:szCs w:val="24"/>
        </w:rPr>
        <w:t>Krista</w:t>
      </w:r>
      <w:r w:rsidR="00897202">
        <w:rPr>
          <w:snapToGrid w:val="0"/>
          <w:szCs w:val="24"/>
        </w:rPr>
        <w:t> </w:t>
      </w:r>
      <w:r w:rsidRPr="00F855F7">
        <w:rPr>
          <w:snapToGrid w:val="0"/>
          <w:szCs w:val="24"/>
        </w:rPr>
        <w:t>Adams, Alex Givney and Trina Massey.</w:t>
      </w:r>
    </w:p>
    <w:p w14:paraId="36527EF0" w14:textId="77777777" w:rsidR="009334DE" w:rsidRPr="00F855F7" w:rsidRDefault="009334DE" w:rsidP="009334DE">
      <w:pPr>
        <w:rPr>
          <w:snapToGrid w:val="0"/>
          <w:szCs w:val="24"/>
          <w:lang w:val="en-US"/>
        </w:rPr>
      </w:pPr>
    </w:p>
    <w:p w14:paraId="15DC8678" w14:textId="77777777" w:rsidR="009334DE" w:rsidRPr="00F855F7" w:rsidRDefault="009334DE" w:rsidP="009334DE">
      <w:pPr>
        <w:rPr>
          <w:b/>
          <w:bCs/>
        </w:rPr>
      </w:pPr>
      <w:r w:rsidRPr="00F855F7">
        <w:rPr>
          <w:b/>
          <w:bCs/>
        </w:rPr>
        <w:t>LEAVE OF ABSENCE:</w:t>
      </w:r>
    </w:p>
    <w:p w14:paraId="481F75CC" w14:textId="77777777" w:rsidR="009334DE" w:rsidRPr="00F855F7" w:rsidRDefault="009334DE" w:rsidP="009334DE">
      <w:pPr>
        <w:rPr>
          <w:snapToGrid w:val="0"/>
        </w:rPr>
      </w:pPr>
    </w:p>
    <w:p w14:paraId="79F6E288" w14:textId="77777777" w:rsidR="009334DE" w:rsidRPr="002C1763" w:rsidRDefault="009334DE" w:rsidP="009334DE">
      <w:pPr>
        <w:rPr>
          <w:snapToGrid w:val="0"/>
        </w:rPr>
      </w:pPr>
      <w:r w:rsidRPr="00F855F7">
        <w:rPr>
          <w:snapToGrid w:val="0"/>
        </w:rPr>
        <w:t xml:space="preserve">Councillor </w:t>
      </w:r>
      <w:r w:rsidRPr="00F855F7">
        <w:rPr>
          <w:snapToGrid w:val="0"/>
          <w:szCs w:val="24"/>
        </w:rPr>
        <w:t>Steve Griffiths</w:t>
      </w:r>
      <w:r w:rsidRPr="00F855F7">
        <w:rPr>
          <w:snapToGrid w:val="0"/>
        </w:rPr>
        <w:t>.</w:t>
      </w:r>
    </w:p>
    <w:p w14:paraId="251E4F5A" w14:textId="77777777" w:rsidR="00320925" w:rsidRDefault="00320925" w:rsidP="000079FC"/>
    <w:p w14:paraId="0E57E09C" w14:textId="7C5BFBDB" w:rsidR="00D46E85" w:rsidRPr="006B5A96" w:rsidRDefault="00D46E85" w:rsidP="00320925">
      <w:pPr>
        <w:pStyle w:val="Heading4"/>
        <w:spacing w:before="0"/>
        <w:ind w:left="1440" w:hanging="720"/>
        <w:rPr>
          <w:u w:val="none"/>
        </w:rPr>
      </w:pPr>
      <w:bookmarkStart w:id="67" w:name="_Toc192160309"/>
      <w:r>
        <w:rPr>
          <w:u w:val="none"/>
        </w:rPr>
        <w:t>A</w:t>
      </w:r>
      <w:r w:rsidRPr="001904D2">
        <w:rPr>
          <w:u w:val="none"/>
        </w:rPr>
        <w:tab/>
      </w:r>
      <w:r w:rsidR="009334DE">
        <w:t xml:space="preserve">COMMITTEE </w:t>
      </w:r>
      <w:r w:rsidR="009334DE" w:rsidRPr="008B75C6">
        <w:t>PRESENTATION – BRISBANE CITY BOTANIC GARDENS CURATORS – FROM WALTER HILL TO THE PRESENT DAY</w:t>
      </w:r>
      <w:bookmarkEnd w:id="67"/>
    </w:p>
    <w:p w14:paraId="5C508275" w14:textId="53EC1023" w:rsidR="00D46E85" w:rsidRDefault="00D7179A" w:rsidP="00D46E85">
      <w:pPr>
        <w:tabs>
          <w:tab w:val="left" w:pos="-1440"/>
        </w:tabs>
        <w:spacing w:line="218" w:lineRule="auto"/>
        <w:jc w:val="right"/>
        <w:rPr>
          <w:rFonts w:ascii="Arial" w:hAnsi="Arial"/>
          <w:b/>
          <w:sz w:val="28"/>
        </w:rPr>
      </w:pPr>
      <w:r>
        <w:rPr>
          <w:rFonts w:ascii="Arial" w:hAnsi="Arial"/>
          <w:b/>
          <w:sz w:val="28"/>
        </w:rPr>
        <w:t>430</w:t>
      </w:r>
      <w:r w:rsidR="00DB2B57">
        <w:rPr>
          <w:rFonts w:ascii="Arial" w:hAnsi="Arial"/>
          <w:b/>
          <w:sz w:val="28"/>
        </w:rPr>
        <w:t>/2024-25</w:t>
      </w:r>
    </w:p>
    <w:p w14:paraId="4C707D56" w14:textId="77777777" w:rsidR="009334DE" w:rsidRPr="00D300A1" w:rsidRDefault="009334DE" w:rsidP="009334DE">
      <w:pPr>
        <w:ind w:left="720" w:hanging="720"/>
        <w:rPr>
          <w:snapToGrid w:val="0"/>
        </w:rPr>
      </w:pPr>
      <w:r w:rsidRPr="00D300A1">
        <w:rPr>
          <w:snapToGrid w:val="0"/>
        </w:rPr>
        <w:t>1.</w:t>
      </w:r>
      <w:r w:rsidRPr="00D300A1">
        <w:rPr>
          <w:snapToGrid w:val="0"/>
        </w:rPr>
        <w:tab/>
      </w:r>
      <w:r>
        <w:rPr>
          <w:snapToGrid w:val="0"/>
        </w:rPr>
        <w:t>The Curator, Public Space Operations, City Standards, Brisbane Infrastructure,</w:t>
      </w:r>
      <w:r w:rsidRPr="00D300A1">
        <w:rPr>
          <w:bCs/>
          <w:snapToGrid w:val="0"/>
          <w:szCs w:val="24"/>
        </w:rPr>
        <w:t xml:space="preserve"> </w:t>
      </w:r>
      <w:r w:rsidRPr="00D300A1">
        <w:rPr>
          <w:snapToGrid w:val="0"/>
        </w:rPr>
        <w:t xml:space="preserve">attended the meeting to </w:t>
      </w:r>
      <w:r w:rsidRPr="009D7AA1">
        <w:rPr>
          <w:snapToGrid w:val="0"/>
        </w:rPr>
        <w:t xml:space="preserve">provide an </w:t>
      </w:r>
      <w:r>
        <w:rPr>
          <w:snapToGrid w:val="0"/>
        </w:rPr>
        <w:t>overview</w:t>
      </w:r>
      <w:r w:rsidRPr="00D300A1">
        <w:rPr>
          <w:snapToGrid w:val="0"/>
        </w:rPr>
        <w:t xml:space="preserve"> </w:t>
      </w:r>
      <w:r>
        <w:rPr>
          <w:snapToGrid w:val="0"/>
        </w:rPr>
        <w:t xml:space="preserve">of the Curators of the </w:t>
      </w:r>
      <w:r>
        <w:rPr>
          <w:bCs/>
          <w:snapToGrid w:val="0"/>
          <w:szCs w:val="24"/>
        </w:rPr>
        <w:t>City Botanic Gardens (the Gardens)</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12851D51" w14:textId="77777777" w:rsidR="009334DE" w:rsidRPr="00D300A1" w:rsidRDefault="009334DE" w:rsidP="009334DE">
      <w:pPr>
        <w:tabs>
          <w:tab w:val="left" w:pos="3765"/>
        </w:tabs>
        <w:ind w:left="720" w:hanging="720"/>
        <w:rPr>
          <w:snapToGrid w:val="0"/>
        </w:rPr>
      </w:pPr>
    </w:p>
    <w:p w14:paraId="17C2746F" w14:textId="77777777" w:rsidR="009334DE" w:rsidRPr="00D300A1" w:rsidRDefault="009334DE" w:rsidP="009334DE">
      <w:pPr>
        <w:ind w:left="720" w:hanging="720"/>
        <w:rPr>
          <w:snapToGrid w:val="0"/>
        </w:rPr>
      </w:pPr>
      <w:r w:rsidRPr="00D300A1">
        <w:rPr>
          <w:snapToGrid w:val="0"/>
        </w:rPr>
        <w:t>2.</w:t>
      </w:r>
      <w:r w:rsidRPr="00D300A1">
        <w:rPr>
          <w:snapToGrid w:val="0"/>
        </w:rPr>
        <w:tab/>
      </w:r>
      <w:r>
        <w:rPr>
          <w:snapToGrid w:val="0"/>
        </w:rPr>
        <w:t xml:space="preserve">The </w:t>
      </w:r>
      <w:r w:rsidRPr="007908BD">
        <w:rPr>
          <w:snapToGrid w:val="0"/>
        </w:rPr>
        <w:t xml:space="preserve">Gardens have been greatly shaped by </w:t>
      </w:r>
      <w:r>
        <w:rPr>
          <w:snapToGrid w:val="0"/>
        </w:rPr>
        <w:t xml:space="preserve">its </w:t>
      </w:r>
      <w:r w:rsidRPr="007908BD">
        <w:rPr>
          <w:snapToGrid w:val="0"/>
        </w:rPr>
        <w:t xml:space="preserve">Curators, </w:t>
      </w:r>
      <w:r>
        <w:rPr>
          <w:snapToGrid w:val="0"/>
        </w:rPr>
        <w:t xml:space="preserve">who have enacted their </w:t>
      </w:r>
      <w:r w:rsidRPr="007908BD">
        <w:rPr>
          <w:snapToGrid w:val="0"/>
        </w:rPr>
        <w:t>vision</w:t>
      </w:r>
      <w:r>
        <w:rPr>
          <w:snapToGrid w:val="0"/>
        </w:rPr>
        <w:t xml:space="preserve"> for </w:t>
      </w:r>
      <w:r w:rsidRPr="007908BD">
        <w:rPr>
          <w:snapToGrid w:val="0"/>
        </w:rPr>
        <w:t xml:space="preserve">the </w:t>
      </w:r>
      <w:r>
        <w:rPr>
          <w:snapToGrid w:val="0"/>
        </w:rPr>
        <w:t>Gardens in choosing the species</w:t>
      </w:r>
      <w:r w:rsidRPr="007908BD">
        <w:rPr>
          <w:snapToGrid w:val="0"/>
        </w:rPr>
        <w:t xml:space="preserve"> they </w:t>
      </w:r>
      <w:r>
        <w:rPr>
          <w:snapToGrid w:val="0"/>
        </w:rPr>
        <w:t>gather</w:t>
      </w:r>
      <w:r w:rsidRPr="007908BD">
        <w:rPr>
          <w:snapToGrid w:val="0"/>
        </w:rPr>
        <w:t>, cultivat</w:t>
      </w:r>
      <w:r>
        <w:rPr>
          <w:snapToGrid w:val="0"/>
        </w:rPr>
        <w:t>e</w:t>
      </w:r>
      <w:r w:rsidRPr="007908BD">
        <w:rPr>
          <w:snapToGrid w:val="0"/>
        </w:rPr>
        <w:t>, stud</w:t>
      </w:r>
      <w:r>
        <w:rPr>
          <w:snapToGrid w:val="0"/>
        </w:rPr>
        <w:t>y</w:t>
      </w:r>
      <w:r w:rsidRPr="007908BD">
        <w:rPr>
          <w:snapToGrid w:val="0"/>
        </w:rPr>
        <w:t xml:space="preserve"> and distribut</w:t>
      </w:r>
      <w:r>
        <w:rPr>
          <w:snapToGrid w:val="0"/>
        </w:rPr>
        <w:t>e</w:t>
      </w:r>
      <w:r w:rsidRPr="007908BD">
        <w:rPr>
          <w:snapToGrid w:val="0"/>
        </w:rPr>
        <w:t>.</w:t>
      </w:r>
      <w:r>
        <w:rPr>
          <w:snapToGrid w:val="0"/>
        </w:rPr>
        <w:t xml:space="preserve"> </w:t>
      </w:r>
      <w:r w:rsidRPr="007908BD">
        <w:rPr>
          <w:snapToGrid w:val="0"/>
        </w:rPr>
        <w:t>The Curators</w:t>
      </w:r>
      <w:r>
        <w:rPr>
          <w:snapToGrid w:val="0"/>
        </w:rPr>
        <w:t>’</w:t>
      </w:r>
      <w:r w:rsidRPr="007908BD">
        <w:rPr>
          <w:snapToGrid w:val="0"/>
        </w:rPr>
        <w:t xml:space="preserve"> determination to care </w:t>
      </w:r>
      <w:r>
        <w:rPr>
          <w:snapToGrid w:val="0"/>
        </w:rPr>
        <w:t xml:space="preserve">for </w:t>
      </w:r>
      <w:r w:rsidRPr="007908BD">
        <w:rPr>
          <w:snapToGrid w:val="0"/>
        </w:rPr>
        <w:t>and grow the Gardens</w:t>
      </w:r>
      <w:r>
        <w:rPr>
          <w:snapToGrid w:val="0"/>
        </w:rPr>
        <w:t xml:space="preserve">, while fulfilling their scientific, horticultural, educational and recreational functions, is evident in the Gardens today. Surviving major floods, droughts and economic conditions, the Gardens have always been treasured by Brisbane residents and visitors. </w:t>
      </w:r>
      <w:r w:rsidRPr="007908BD">
        <w:rPr>
          <w:snapToGrid w:val="0"/>
        </w:rPr>
        <w:t xml:space="preserve"> </w:t>
      </w:r>
    </w:p>
    <w:p w14:paraId="19F98F28" w14:textId="77777777" w:rsidR="009334DE" w:rsidRPr="00D300A1" w:rsidRDefault="009334DE" w:rsidP="009334DE">
      <w:pPr>
        <w:rPr>
          <w:snapToGrid w:val="0"/>
        </w:rPr>
      </w:pPr>
    </w:p>
    <w:p w14:paraId="15F5BA4A" w14:textId="77777777" w:rsidR="009334DE" w:rsidRPr="00D300A1" w:rsidRDefault="009334DE" w:rsidP="009334DE">
      <w:pPr>
        <w:ind w:left="720" w:hanging="720"/>
        <w:rPr>
          <w:snapToGrid w:val="0"/>
        </w:rPr>
      </w:pPr>
      <w:r>
        <w:rPr>
          <w:snapToGrid w:val="0"/>
        </w:rPr>
        <w:t>3.</w:t>
      </w:r>
      <w:r>
        <w:rPr>
          <w:snapToGrid w:val="0"/>
        </w:rPr>
        <w:tab/>
        <w:t xml:space="preserve">The Gardens were established as a government garden in 1828 and officially opened to the public in 1855. They are Australia’s fourth oldest botanic gardens and are recognised for </w:t>
      </w:r>
      <w:r w:rsidRPr="008F4F8C">
        <w:rPr>
          <w:snapToGrid w:val="0"/>
        </w:rPr>
        <w:t>their natural, historic and cultural values</w:t>
      </w:r>
      <w:r>
        <w:rPr>
          <w:snapToGrid w:val="0"/>
        </w:rPr>
        <w:t>. This recognition led to the Gardens inclusion in the Queensland Heritage Register in 1989. Council has managed the Gardens since 1925.</w:t>
      </w:r>
    </w:p>
    <w:p w14:paraId="0EF86AAC" w14:textId="77777777" w:rsidR="009334DE" w:rsidRDefault="009334DE" w:rsidP="009334DE">
      <w:pPr>
        <w:rPr>
          <w:snapToGrid w:val="0"/>
        </w:rPr>
      </w:pPr>
    </w:p>
    <w:p w14:paraId="6B210E64" w14:textId="70954563" w:rsidR="009334DE" w:rsidRPr="00D300A1" w:rsidRDefault="009334DE" w:rsidP="009334DE">
      <w:pPr>
        <w:ind w:left="720" w:hanging="720"/>
        <w:rPr>
          <w:snapToGrid w:val="0"/>
        </w:rPr>
      </w:pPr>
      <w:r>
        <w:rPr>
          <w:snapToGrid w:val="0"/>
        </w:rPr>
        <w:t xml:space="preserve">4. </w:t>
      </w:r>
      <w:r>
        <w:rPr>
          <w:snapToGrid w:val="0"/>
        </w:rPr>
        <w:tab/>
        <w:t xml:space="preserve">The first and most influential Curator of the Gardens was Walter Hill, who served from 1855 to 1881. Hill transformed the Gardens from swampy overgrown land into a desirable public garden, promoting Brisbane as a centre of botanical and horticultural interest. His most notable achievements included the </w:t>
      </w:r>
      <w:r>
        <w:rPr>
          <w:snapToGrid w:val="0"/>
        </w:rPr>
        <w:lastRenderedPageBreak/>
        <w:t xml:space="preserve">promotion of agricultural enterprises and the distribution of thousands of cuttings and seeds throughout Queensland. Key plantings during this time include </w:t>
      </w:r>
      <w:r w:rsidR="00210A6A">
        <w:rPr>
          <w:snapToGrid w:val="0"/>
        </w:rPr>
        <w:t>b</w:t>
      </w:r>
      <w:r>
        <w:rPr>
          <w:snapToGrid w:val="0"/>
        </w:rPr>
        <w:t>unya pine (</w:t>
      </w:r>
      <w:r w:rsidRPr="00C92543">
        <w:rPr>
          <w:i/>
          <w:iCs/>
          <w:snapToGrid w:val="0"/>
        </w:rPr>
        <w:t xml:space="preserve">Araucaria </w:t>
      </w:r>
      <w:proofErr w:type="spellStart"/>
      <w:r w:rsidRPr="00C92543">
        <w:rPr>
          <w:i/>
          <w:iCs/>
          <w:snapToGrid w:val="0"/>
        </w:rPr>
        <w:t>bidwilli</w:t>
      </w:r>
      <w:proofErr w:type="spellEnd"/>
      <w:r>
        <w:rPr>
          <w:snapToGrid w:val="0"/>
        </w:rPr>
        <w:t xml:space="preserve">), </w:t>
      </w:r>
      <w:r w:rsidR="00210A6A">
        <w:rPr>
          <w:snapToGrid w:val="0"/>
        </w:rPr>
        <w:t>m</w:t>
      </w:r>
      <w:r w:rsidRPr="00F36C68">
        <w:rPr>
          <w:snapToGrid w:val="0"/>
        </w:rPr>
        <w:t>acadamia nut tree (</w:t>
      </w:r>
      <w:r w:rsidRPr="00107043">
        <w:rPr>
          <w:i/>
          <w:iCs/>
          <w:snapToGrid w:val="0"/>
        </w:rPr>
        <w:t>Macadamia integrifolia</w:t>
      </w:r>
      <w:r w:rsidRPr="00F36C68">
        <w:rPr>
          <w:snapToGrid w:val="0"/>
        </w:rPr>
        <w:t xml:space="preserve">), </w:t>
      </w:r>
      <w:r w:rsidR="00210A6A">
        <w:rPr>
          <w:snapToGrid w:val="0"/>
        </w:rPr>
        <w:t>b</w:t>
      </w:r>
      <w:r w:rsidRPr="00F36C68">
        <w:rPr>
          <w:snapToGrid w:val="0"/>
        </w:rPr>
        <w:t>lue jacaranda (</w:t>
      </w:r>
      <w:r w:rsidRPr="00F36C68">
        <w:rPr>
          <w:i/>
          <w:iCs/>
          <w:snapToGrid w:val="0"/>
        </w:rPr>
        <w:t xml:space="preserve">Jacaranda </w:t>
      </w:r>
      <w:proofErr w:type="spellStart"/>
      <w:r w:rsidRPr="00F36C68">
        <w:rPr>
          <w:i/>
          <w:iCs/>
          <w:snapToGrid w:val="0"/>
        </w:rPr>
        <w:t>mimosifolia</w:t>
      </w:r>
      <w:proofErr w:type="spellEnd"/>
      <w:r w:rsidRPr="00F36C68">
        <w:rPr>
          <w:snapToGrid w:val="0"/>
        </w:rPr>
        <w:t>) and many types of fig trees.</w:t>
      </w:r>
    </w:p>
    <w:p w14:paraId="6E31FE39" w14:textId="77777777" w:rsidR="009334DE" w:rsidRDefault="009334DE" w:rsidP="009334DE">
      <w:pPr>
        <w:rPr>
          <w:snapToGrid w:val="0"/>
        </w:rPr>
      </w:pPr>
    </w:p>
    <w:p w14:paraId="0EF2C021" w14:textId="77777777" w:rsidR="009334DE" w:rsidRDefault="009334DE" w:rsidP="009334DE">
      <w:pPr>
        <w:ind w:left="720" w:hanging="720"/>
        <w:rPr>
          <w:snapToGrid w:val="0"/>
        </w:rPr>
      </w:pPr>
      <w:r w:rsidRPr="009B5C6A">
        <w:rPr>
          <w:snapToGrid w:val="0"/>
        </w:rPr>
        <w:t xml:space="preserve">5. </w:t>
      </w:r>
      <w:r w:rsidRPr="009B5C6A">
        <w:rPr>
          <w:snapToGrid w:val="0"/>
        </w:rPr>
        <w:tab/>
        <w:t>The work of Walter Hill was continued by botanist</w:t>
      </w:r>
      <w:r>
        <w:rPr>
          <w:snapToGrid w:val="0"/>
        </w:rPr>
        <w:t>,</w:t>
      </w:r>
      <w:r w:rsidRPr="009B5C6A">
        <w:rPr>
          <w:snapToGrid w:val="0"/>
        </w:rPr>
        <w:t xml:space="preserve"> Frederick Manson Bailey </w:t>
      </w:r>
      <w:r>
        <w:rPr>
          <w:snapToGrid w:val="0"/>
        </w:rPr>
        <w:t>(</w:t>
      </w:r>
      <w:r w:rsidRPr="009B5C6A">
        <w:rPr>
          <w:snapToGrid w:val="0"/>
        </w:rPr>
        <w:t>1881 to 1915</w:t>
      </w:r>
      <w:r>
        <w:rPr>
          <w:snapToGrid w:val="0"/>
        </w:rPr>
        <w:t>)</w:t>
      </w:r>
      <w:r w:rsidRPr="009B5C6A">
        <w:rPr>
          <w:snapToGrid w:val="0"/>
        </w:rPr>
        <w:t>, and Head Gardeners</w:t>
      </w:r>
      <w:r>
        <w:rPr>
          <w:snapToGrid w:val="0"/>
        </w:rPr>
        <w:t>,</w:t>
      </w:r>
      <w:r w:rsidRPr="009B5C6A">
        <w:rPr>
          <w:snapToGrid w:val="0"/>
        </w:rPr>
        <w:t xml:space="preserve"> James Pink </w:t>
      </w:r>
      <w:r>
        <w:rPr>
          <w:snapToGrid w:val="0"/>
        </w:rPr>
        <w:t>(</w:t>
      </w:r>
      <w:r w:rsidRPr="009B5C6A">
        <w:rPr>
          <w:snapToGrid w:val="0"/>
        </w:rPr>
        <w:t>1881 to 1885</w:t>
      </w:r>
      <w:r>
        <w:rPr>
          <w:snapToGrid w:val="0"/>
        </w:rPr>
        <w:t>)</w:t>
      </w:r>
      <w:r w:rsidRPr="009B5C6A">
        <w:rPr>
          <w:snapToGrid w:val="0"/>
        </w:rPr>
        <w:t xml:space="preserve"> and Alexander Cowan </w:t>
      </w:r>
      <w:r>
        <w:rPr>
          <w:snapToGrid w:val="0"/>
        </w:rPr>
        <w:t>(</w:t>
      </w:r>
      <w:r w:rsidRPr="009B5C6A">
        <w:rPr>
          <w:snapToGrid w:val="0"/>
        </w:rPr>
        <w:t>1886 to 1889</w:t>
      </w:r>
      <w:r>
        <w:rPr>
          <w:snapToGrid w:val="0"/>
        </w:rPr>
        <w:t>)</w:t>
      </w:r>
      <w:r w:rsidRPr="009B5C6A">
        <w:rPr>
          <w:snapToGrid w:val="0"/>
        </w:rPr>
        <w:t xml:space="preserve">. </w:t>
      </w:r>
      <w:r w:rsidRPr="00EF4D84">
        <w:rPr>
          <w:snapToGrid w:val="0"/>
        </w:rPr>
        <w:t>This period saw</w:t>
      </w:r>
      <w:r>
        <w:rPr>
          <w:snapToGrid w:val="0"/>
        </w:rPr>
        <w:t xml:space="preserve"> the</w:t>
      </w:r>
      <w:r w:rsidRPr="009B5C6A">
        <w:rPr>
          <w:snapToGrid w:val="0"/>
        </w:rPr>
        <w:t xml:space="preserve"> continu</w:t>
      </w:r>
      <w:r>
        <w:rPr>
          <w:snapToGrid w:val="0"/>
        </w:rPr>
        <w:t>ation of</w:t>
      </w:r>
      <w:r w:rsidRPr="009B5C6A">
        <w:rPr>
          <w:snapToGrid w:val="0"/>
        </w:rPr>
        <w:t xml:space="preserve"> Hill’s experimental work</w:t>
      </w:r>
      <w:r>
        <w:rPr>
          <w:snapToGrid w:val="0"/>
        </w:rPr>
        <w:t xml:space="preserve"> of </w:t>
      </w:r>
      <w:r w:rsidRPr="009B5C6A">
        <w:rPr>
          <w:snapToGrid w:val="0"/>
        </w:rPr>
        <w:t>collecting and assessing the commercial potential of plants, the large-scale collection and identification of Queensland flora and</w:t>
      </w:r>
      <w:r>
        <w:rPr>
          <w:snapToGrid w:val="0"/>
        </w:rPr>
        <w:t xml:space="preserve"> the establishment of</w:t>
      </w:r>
      <w:r w:rsidRPr="009B5C6A">
        <w:rPr>
          <w:snapToGrid w:val="0"/>
        </w:rPr>
        <w:t xml:space="preserve"> ornamental flower beds.</w:t>
      </w:r>
      <w:r>
        <w:rPr>
          <w:snapToGrid w:val="0"/>
        </w:rPr>
        <w:t xml:space="preserve"> </w:t>
      </w:r>
    </w:p>
    <w:p w14:paraId="11C1695D" w14:textId="77777777" w:rsidR="009334DE" w:rsidRDefault="009334DE" w:rsidP="009334DE">
      <w:pPr>
        <w:ind w:left="720" w:hanging="720"/>
        <w:rPr>
          <w:snapToGrid w:val="0"/>
        </w:rPr>
      </w:pPr>
    </w:p>
    <w:p w14:paraId="43F3D12D" w14:textId="5F22B9B2" w:rsidR="009334DE" w:rsidRDefault="009334DE" w:rsidP="009334DE">
      <w:pPr>
        <w:ind w:left="720" w:hanging="720"/>
        <w:rPr>
          <w:snapToGrid w:val="0"/>
        </w:rPr>
      </w:pPr>
      <w:r>
        <w:rPr>
          <w:snapToGrid w:val="0"/>
        </w:rPr>
        <w:t xml:space="preserve"> 6. </w:t>
      </w:r>
      <w:r>
        <w:rPr>
          <w:snapToGrid w:val="0"/>
        </w:rPr>
        <w:tab/>
      </w:r>
      <w:r w:rsidRPr="00424C3B">
        <w:rPr>
          <w:snapToGrid w:val="0"/>
        </w:rPr>
        <w:t xml:space="preserve">The appointment of Phillip </w:t>
      </w:r>
      <w:proofErr w:type="spellStart"/>
      <w:r w:rsidRPr="00424C3B">
        <w:rPr>
          <w:snapToGrid w:val="0"/>
        </w:rPr>
        <w:t>MacMahon</w:t>
      </w:r>
      <w:proofErr w:type="spellEnd"/>
      <w:r w:rsidRPr="00424C3B">
        <w:rPr>
          <w:snapToGrid w:val="0"/>
        </w:rPr>
        <w:t xml:space="preserve"> in 1889 restored the Gardens</w:t>
      </w:r>
      <w:r>
        <w:rPr>
          <w:snapToGrid w:val="0"/>
        </w:rPr>
        <w:t>’</w:t>
      </w:r>
      <w:r w:rsidRPr="00424C3B">
        <w:rPr>
          <w:snapToGrid w:val="0"/>
        </w:rPr>
        <w:t xml:space="preserve"> botanical status. </w:t>
      </w:r>
      <w:r>
        <w:rPr>
          <w:snapToGrid w:val="0"/>
        </w:rPr>
        <w:t xml:space="preserve">The </w:t>
      </w:r>
      <w:r w:rsidRPr="00424C3B">
        <w:rPr>
          <w:snapToGrid w:val="0"/>
        </w:rPr>
        <w:t xml:space="preserve">emphasis </w:t>
      </w:r>
      <w:r>
        <w:rPr>
          <w:snapToGrid w:val="0"/>
        </w:rPr>
        <w:t xml:space="preserve">of the Gardens shifted to </w:t>
      </w:r>
      <w:r w:rsidRPr="00424C3B">
        <w:rPr>
          <w:snapToGrid w:val="0"/>
        </w:rPr>
        <w:t>scientific, educational, aesthetic and recreational functions</w:t>
      </w:r>
      <w:r>
        <w:rPr>
          <w:snapToGrid w:val="0"/>
        </w:rPr>
        <w:t xml:space="preserve">. </w:t>
      </w:r>
      <w:proofErr w:type="spellStart"/>
      <w:r>
        <w:rPr>
          <w:snapToGrid w:val="0"/>
        </w:rPr>
        <w:t>MacMahon</w:t>
      </w:r>
      <w:proofErr w:type="spellEnd"/>
      <w:r w:rsidRPr="00424C3B">
        <w:rPr>
          <w:snapToGrid w:val="0"/>
        </w:rPr>
        <w:t xml:space="preserve"> activated a large-scale program for </w:t>
      </w:r>
      <w:r>
        <w:rPr>
          <w:snapToGrid w:val="0"/>
        </w:rPr>
        <w:t xml:space="preserve">the </w:t>
      </w:r>
      <w:r w:rsidRPr="00424C3B">
        <w:rPr>
          <w:snapToGrid w:val="0"/>
        </w:rPr>
        <w:t>exchange, propagation and distribution of plants.</w:t>
      </w:r>
      <w:r>
        <w:rPr>
          <w:snapToGrid w:val="0"/>
        </w:rPr>
        <w:t xml:space="preserve"> </w:t>
      </w:r>
      <w:r w:rsidRPr="00424C3B">
        <w:rPr>
          <w:snapToGrid w:val="0"/>
        </w:rPr>
        <w:t>He created labels for the plants</w:t>
      </w:r>
      <w:r>
        <w:rPr>
          <w:snapToGrid w:val="0"/>
        </w:rPr>
        <w:t xml:space="preserve">, guidebooks for the Gardens </w:t>
      </w:r>
      <w:r w:rsidRPr="00424C3B">
        <w:rPr>
          <w:snapToGrid w:val="0"/>
        </w:rPr>
        <w:t xml:space="preserve">and held free lectures to educate the public. He </w:t>
      </w:r>
      <w:r>
        <w:rPr>
          <w:snapToGrid w:val="0"/>
        </w:rPr>
        <w:t xml:space="preserve">also </w:t>
      </w:r>
      <w:r w:rsidRPr="00424C3B">
        <w:rPr>
          <w:snapToGrid w:val="0"/>
        </w:rPr>
        <w:t xml:space="preserve">provided trees to schools for planting on Arbor Day. </w:t>
      </w:r>
      <w:r>
        <w:rPr>
          <w:snapToGrid w:val="0"/>
        </w:rPr>
        <w:t>However, h</w:t>
      </w:r>
      <w:r w:rsidRPr="00424C3B">
        <w:rPr>
          <w:snapToGrid w:val="0"/>
        </w:rPr>
        <w:t>is curatorship was impacted by drought and the 1890 and</w:t>
      </w:r>
      <w:r w:rsidR="007814F5">
        <w:rPr>
          <w:snapToGrid w:val="0"/>
        </w:rPr>
        <w:t xml:space="preserve"> </w:t>
      </w:r>
      <w:r w:rsidRPr="00424C3B">
        <w:rPr>
          <w:snapToGrid w:val="0"/>
        </w:rPr>
        <w:t>1893 floods.</w:t>
      </w:r>
      <w:r>
        <w:rPr>
          <w:snapToGrid w:val="0"/>
        </w:rPr>
        <w:t xml:space="preserve"> </w:t>
      </w:r>
      <w:proofErr w:type="spellStart"/>
      <w:r>
        <w:rPr>
          <w:snapToGrid w:val="0"/>
        </w:rPr>
        <w:t>MacMahon</w:t>
      </w:r>
      <w:proofErr w:type="spellEnd"/>
      <w:r w:rsidRPr="00641FC9">
        <w:rPr>
          <w:snapToGrid w:val="0"/>
        </w:rPr>
        <w:t xml:space="preserve"> developed a wheeled ladder </w:t>
      </w:r>
      <w:r>
        <w:rPr>
          <w:snapToGrid w:val="0"/>
        </w:rPr>
        <w:t xml:space="preserve">for </w:t>
      </w:r>
      <w:r w:rsidRPr="00641FC9">
        <w:rPr>
          <w:snapToGrid w:val="0"/>
        </w:rPr>
        <w:t xml:space="preserve">harvesting </w:t>
      </w:r>
      <w:r w:rsidR="00210A6A">
        <w:rPr>
          <w:snapToGrid w:val="0"/>
        </w:rPr>
        <w:t>b</w:t>
      </w:r>
      <w:r w:rsidRPr="00641FC9">
        <w:rPr>
          <w:snapToGrid w:val="0"/>
        </w:rPr>
        <w:t>unya nut</w:t>
      </w:r>
      <w:r>
        <w:rPr>
          <w:snapToGrid w:val="0"/>
        </w:rPr>
        <w:t>s,</w:t>
      </w:r>
      <w:r w:rsidRPr="00641FC9">
        <w:rPr>
          <w:snapToGrid w:val="0"/>
        </w:rPr>
        <w:t xml:space="preserve"> added rustic seating, a bush house, fernery, a plant nursery</w:t>
      </w:r>
      <w:r>
        <w:rPr>
          <w:snapToGrid w:val="0"/>
        </w:rPr>
        <w:t>,</w:t>
      </w:r>
      <w:r w:rsidRPr="00641FC9">
        <w:rPr>
          <w:snapToGrid w:val="0"/>
        </w:rPr>
        <w:t xml:space="preserve"> a new kiosk and bandstand. </w:t>
      </w:r>
    </w:p>
    <w:p w14:paraId="7BAC949E" w14:textId="77777777" w:rsidR="009334DE" w:rsidRPr="00641FC9" w:rsidRDefault="009334DE" w:rsidP="009334DE">
      <w:pPr>
        <w:ind w:left="720" w:hanging="720"/>
        <w:rPr>
          <w:snapToGrid w:val="0"/>
        </w:rPr>
      </w:pPr>
    </w:p>
    <w:p w14:paraId="26CE7978" w14:textId="77777777" w:rsidR="009334DE" w:rsidRPr="00424C3B" w:rsidRDefault="009334DE" w:rsidP="009334DE">
      <w:pPr>
        <w:ind w:left="720" w:hanging="720"/>
        <w:rPr>
          <w:snapToGrid w:val="0"/>
        </w:rPr>
      </w:pPr>
      <w:r>
        <w:rPr>
          <w:snapToGrid w:val="0"/>
        </w:rPr>
        <w:t xml:space="preserve">7. </w:t>
      </w:r>
      <w:r>
        <w:rPr>
          <w:snapToGrid w:val="0"/>
        </w:rPr>
        <w:tab/>
        <w:t xml:space="preserve">John Frederick Bailey was appointed as Director of the Gardens in 1905 and served for 11 years. Bailey oversaw extensive dredging to widen the river at Gardens Point and the </w:t>
      </w:r>
      <w:r w:rsidRPr="009679F4">
        <w:rPr>
          <w:snapToGrid w:val="0"/>
        </w:rPr>
        <w:t>installation of a river wall to prevent the reoccurrence of flooding. In 1908, public usage of the Gardens in the evenings significantly increased due to electric power and in 1909</w:t>
      </w:r>
      <w:r>
        <w:rPr>
          <w:snapToGrid w:val="0"/>
        </w:rPr>
        <w:t>,</w:t>
      </w:r>
      <w:r w:rsidRPr="009679F4">
        <w:rPr>
          <w:snapToGrid w:val="0"/>
        </w:rPr>
        <w:t xml:space="preserve"> the Curators</w:t>
      </w:r>
      <w:r>
        <w:rPr>
          <w:snapToGrid w:val="0"/>
        </w:rPr>
        <w:t>’</w:t>
      </w:r>
      <w:r w:rsidRPr="009679F4">
        <w:rPr>
          <w:snapToGrid w:val="0"/>
        </w:rPr>
        <w:t xml:space="preserve"> residence was established.</w:t>
      </w:r>
      <w:r>
        <w:rPr>
          <w:snapToGrid w:val="0"/>
        </w:rPr>
        <w:t xml:space="preserve"> </w:t>
      </w:r>
    </w:p>
    <w:p w14:paraId="5A16C509" w14:textId="77777777" w:rsidR="009334DE" w:rsidRDefault="009334DE" w:rsidP="009334DE">
      <w:pPr>
        <w:ind w:left="720" w:hanging="720"/>
        <w:rPr>
          <w:snapToGrid w:val="0"/>
        </w:rPr>
      </w:pPr>
    </w:p>
    <w:p w14:paraId="3691DF4F" w14:textId="67D5BADA" w:rsidR="009334DE" w:rsidRDefault="009334DE" w:rsidP="009334DE">
      <w:pPr>
        <w:ind w:left="720" w:hanging="720"/>
        <w:rPr>
          <w:snapToGrid w:val="0"/>
        </w:rPr>
      </w:pPr>
      <w:r>
        <w:rPr>
          <w:snapToGrid w:val="0"/>
        </w:rPr>
        <w:t xml:space="preserve">8. </w:t>
      </w:r>
      <w:r>
        <w:rPr>
          <w:snapToGrid w:val="0"/>
        </w:rPr>
        <w:tab/>
        <w:t xml:space="preserve">Earnest Walter Bick was selected as Curator of the Gardens in 1917. Key improvements during this time included the </w:t>
      </w:r>
      <w:r w:rsidR="00210A6A">
        <w:rPr>
          <w:snapToGrid w:val="0"/>
        </w:rPr>
        <w:t>r</w:t>
      </w:r>
      <w:r w:rsidRPr="00B925C8">
        <w:rPr>
          <w:snapToGrid w:val="0"/>
        </w:rPr>
        <w:t xml:space="preserve">oyal </w:t>
      </w:r>
      <w:r>
        <w:rPr>
          <w:snapToGrid w:val="0"/>
        </w:rPr>
        <w:t>p</w:t>
      </w:r>
      <w:r w:rsidRPr="00B925C8">
        <w:rPr>
          <w:snapToGrid w:val="0"/>
        </w:rPr>
        <w:t>alm</w:t>
      </w:r>
      <w:r>
        <w:rPr>
          <w:snapToGrid w:val="0"/>
        </w:rPr>
        <w:t xml:space="preserve"> (</w:t>
      </w:r>
      <w:proofErr w:type="spellStart"/>
      <w:r w:rsidRPr="00107043">
        <w:rPr>
          <w:i/>
          <w:iCs/>
          <w:snapToGrid w:val="0"/>
        </w:rPr>
        <w:t>Roystonea</w:t>
      </w:r>
      <w:proofErr w:type="spellEnd"/>
      <w:r w:rsidRPr="00107043">
        <w:rPr>
          <w:i/>
          <w:iCs/>
          <w:snapToGrid w:val="0"/>
        </w:rPr>
        <w:t xml:space="preserve"> regia</w:t>
      </w:r>
      <w:r>
        <w:rPr>
          <w:snapToGrid w:val="0"/>
        </w:rPr>
        <w:t>)</w:t>
      </w:r>
      <w:r w:rsidRPr="00B925C8">
        <w:rPr>
          <w:snapToGrid w:val="0"/>
        </w:rPr>
        <w:t xml:space="preserve"> circle in the Queen</w:t>
      </w:r>
      <w:r>
        <w:rPr>
          <w:snapToGrid w:val="0"/>
        </w:rPr>
        <w:t>’</w:t>
      </w:r>
      <w:r w:rsidRPr="00B925C8">
        <w:rPr>
          <w:snapToGrid w:val="0"/>
        </w:rPr>
        <w:t>s Park cricket grounds</w:t>
      </w:r>
      <w:r>
        <w:rPr>
          <w:snapToGrid w:val="0"/>
        </w:rPr>
        <w:t xml:space="preserve">, the construction of </w:t>
      </w:r>
      <w:r w:rsidRPr="00B925C8">
        <w:rPr>
          <w:snapToGrid w:val="0"/>
        </w:rPr>
        <w:t xml:space="preserve">a large wading pool and </w:t>
      </w:r>
      <w:r>
        <w:rPr>
          <w:snapToGrid w:val="0"/>
        </w:rPr>
        <w:t xml:space="preserve">the </w:t>
      </w:r>
      <w:r w:rsidRPr="00B925C8">
        <w:rPr>
          <w:snapToGrid w:val="0"/>
        </w:rPr>
        <w:t>expansion of the Gardens</w:t>
      </w:r>
      <w:r>
        <w:rPr>
          <w:snapToGrid w:val="0"/>
        </w:rPr>
        <w:t>’</w:t>
      </w:r>
      <w:r w:rsidRPr="00B925C8">
        <w:rPr>
          <w:snapToGrid w:val="0"/>
        </w:rPr>
        <w:t xml:space="preserve"> </w:t>
      </w:r>
      <w:r>
        <w:rPr>
          <w:snapToGrid w:val="0"/>
        </w:rPr>
        <w:t>z</w:t>
      </w:r>
      <w:r w:rsidRPr="00B925C8">
        <w:rPr>
          <w:snapToGrid w:val="0"/>
        </w:rPr>
        <w:t>oo</w:t>
      </w:r>
      <w:r>
        <w:rPr>
          <w:snapToGrid w:val="0"/>
        </w:rPr>
        <w:t>logical collection</w:t>
      </w:r>
      <w:r w:rsidRPr="00B925C8">
        <w:rPr>
          <w:snapToGrid w:val="0"/>
        </w:rPr>
        <w:t>.</w:t>
      </w:r>
    </w:p>
    <w:p w14:paraId="1530A8E7" w14:textId="77777777" w:rsidR="009334DE" w:rsidRDefault="009334DE" w:rsidP="009334DE">
      <w:pPr>
        <w:ind w:left="720" w:hanging="720"/>
        <w:rPr>
          <w:snapToGrid w:val="0"/>
        </w:rPr>
      </w:pPr>
    </w:p>
    <w:p w14:paraId="06CC592C" w14:textId="77777777" w:rsidR="009334DE" w:rsidRDefault="009334DE" w:rsidP="009334DE">
      <w:pPr>
        <w:ind w:left="720" w:hanging="720"/>
        <w:rPr>
          <w:snapToGrid w:val="0"/>
        </w:rPr>
      </w:pPr>
      <w:r>
        <w:rPr>
          <w:snapToGrid w:val="0"/>
        </w:rPr>
        <w:t xml:space="preserve">9. </w:t>
      </w:r>
      <w:r>
        <w:rPr>
          <w:snapToGrid w:val="0"/>
        </w:rPr>
        <w:tab/>
        <w:t xml:space="preserve">John R. Bailey’s curatorship beginning in 1946, included the expansion of indigenous plants and the succulent collection. He used chemical sprays to combat weeds and in 1953, oversaw the construction of the Orchestral Sound Shell.  </w:t>
      </w:r>
    </w:p>
    <w:p w14:paraId="6885A9C0" w14:textId="77777777" w:rsidR="009334DE" w:rsidRDefault="009334DE" w:rsidP="009334DE">
      <w:pPr>
        <w:ind w:left="720" w:hanging="720"/>
        <w:rPr>
          <w:snapToGrid w:val="0"/>
        </w:rPr>
      </w:pPr>
      <w:r>
        <w:rPr>
          <w:snapToGrid w:val="0"/>
        </w:rPr>
        <w:t xml:space="preserve"> </w:t>
      </w:r>
    </w:p>
    <w:p w14:paraId="6ACE1080" w14:textId="77777777" w:rsidR="009334DE" w:rsidRDefault="009334DE" w:rsidP="009334DE">
      <w:pPr>
        <w:ind w:left="720" w:hanging="720"/>
        <w:rPr>
          <w:snapToGrid w:val="0"/>
        </w:rPr>
      </w:pPr>
      <w:r>
        <w:rPr>
          <w:snapToGrid w:val="0"/>
        </w:rPr>
        <w:t xml:space="preserve">10. </w:t>
      </w:r>
      <w:r>
        <w:rPr>
          <w:snapToGrid w:val="0"/>
        </w:rPr>
        <w:tab/>
        <w:t xml:space="preserve">The curatorship of Harry Caulfield (1956 to 1980) saw the </w:t>
      </w:r>
      <w:r w:rsidRPr="000F2FC0">
        <w:rPr>
          <w:snapToGrid w:val="0"/>
        </w:rPr>
        <w:t xml:space="preserve">redevelopment of the Gardens, </w:t>
      </w:r>
      <w:r>
        <w:rPr>
          <w:snapToGrid w:val="0"/>
        </w:rPr>
        <w:t xml:space="preserve">the </w:t>
      </w:r>
      <w:r w:rsidRPr="000F2FC0">
        <w:rPr>
          <w:snapToGrid w:val="0"/>
        </w:rPr>
        <w:t xml:space="preserve">closure of the </w:t>
      </w:r>
      <w:r>
        <w:rPr>
          <w:snapToGrid w:val="0"/>
        </w:rPr>
        <w:t>z</w:t>
      </w:r>
      <w:r w:rsidRPr="000F2FC0">
        <w:rPr>
          <w:snapToGrid w:val="0"/>
        </w:rPr>
        <w:t>oo</w:t>
      </w:r>
      <w:r>
        <w:rPr>
          <w:snapToGrid w:val="0"/>
        </w:rPr>
        <w:t xml:space="preserve">, </w:t>
      </w:r>
      <w:r w:rsidRPr="000F2FC0">
        <w:rPr>
          <w:snapToGrid w:val="0"/>
        </w:rPr>
        <w:t xml:space="preserve">relocation of the </w:t>
      </w:r>
      <w:r>
        <w:rPr>
          <w:snapToGrid w:val="0"/>
        </w:rPr>
        <w:t>h</w:t>
      </w:r>
      <w:r w:rsidRPr="000F2FC0">
        <w:rPr>
          <w:snapToGrid w:val="0"/>
        </w:rPr>
        <w:t>erbarium to Indooroopilly and the devastation of the 1974</w:t>
      </w:r>
      <w:r>
        <w:rPr>
          <w:snapToGrid w:val="0"/>
        </w:rPr>
        <w:t> </w:t>
      </w:r>
      <w:r w:rsidRPr="000F2FC0">
        <w:rPr>
          <w:snapToGrid w:val="0"/>
        </w:rPr>
        <w:t>floods</w:t>
      </w:r>
      <w:r>
        <w:rPr>
          <w:snapToGrid w:val="0"/>
        </w:rPr>
        <w:t>. In 1975, the work of the Gardens was transferred to the new site at the Brisbane Botanic Gardens Mt Coot-</w:t>
      </w:r>
      <w:proofErr w:type="spellStart"/>
      <w:r>
        <w:rPr>
          <w:snapToGrid w:val="0"/>
        </w:rPr>
        <w:t>tha</w:t>
      </w:r>
      <w:proofErr w:type="spellEnd"/>
      <w:r>
        <w:rPr>
          <w:snapToGrid w:val="0"/>
        </w:rPr>
        <w:t xml:space="preserve">. Major changes in the Gardens were continued by Harry Oakman from 1946 to 1963. Oakman introduced the tropical design, winding pathways and an elaborate rockery and waterfall. These changes were popular amongst the public and increased visitation.   </w:t>
      </w:r>
    </w:p>
    <w:p w14:paraId="7E5BF1F6" w14:textId="77777777" w:rsidR="009334DE" w:rsidRDefault="009334DE" w:rsidP="009334DE">
      <w:pPr>
        <w:ind w:left="720" w:hanging="720"/>
        <w:rPr>
          <w:snapToGrid w:val="0"/>
        </w:rPr>
      </w:pPr>
    </w:p>
    <w:p w14:paraId="285E6720" w14:textId="77777777" w:rsidR="009334DE" w:rsidRDefault="009334DE" w:rsidP="009334DE">
      <w:pPr>
        <w:ind w:left="720" w:hanging="720"/>
        <w:rPr>
          <w:snapToGrid w:val="0"/>
        </w:rPr>
      </w:pPr>
      <w:r>
        <w:rPr>
          <w:snapToGrid w:val="0"/>
        </w:rPr>
        <w:t xml:space="preserve">11. </w:t>
      </w:r>
      <w:r>
        <w:rPr>
          <w:snapToGrid w:val="0"/>
        </w:rPr>
        <w:tab/>
        <w:t xml:space="preserve">Between 1972 and 1983, Ross McKinnon continued to foster the Gardens as the city’s premier outdoor space, staging events including Warana Festival, Carols by Candlelight and other free entertainment. In 1986, a redevelopment of the Gardens (informed by Queensland University of Technology landscape architects) commenced. This redevelopment included the installation of pavers, new toilet facilities, upgraded formal gardens, new entrances at George Street and the construction of Riverstage. The old Curator’s residence was also converted into a café and a mangrove boardwalk was constructed. </w:t>
      </w:r>
    </w:p>
    <w:p w14:paraId="48A6FABC" w14:textId="77777777" w:rsidR="009334DE" w:rsidRDefault="009334DE" w:rsidP="009334DE">
      <w:pPr>
        <w:ind w:left="720" w:hanging="720"/>
        <w:rPr>
          <w:snapToGrid w:val="0"/>
        </w:rPr>
      </w:pPr>
    </w:p>
    <w:p w14:paraId="48EDDC68" w14:textId="77777777" w:rsidR="009334DE" w:rsidRPr="005D3C48" w:rsidRDefault="009334DE" w:rsidP="009334DE">
      <w:pPr>
        <w:ind w:left="720" w:hanging="720"/>
        <w:rPr>
          <w:snapToGrid w:val="0"/>
        </w:rPr>
      </w:pPr>
      <w:r>
        <w:rPr>
          <w:snapToGrid w:val="0"/>
        </w:rPr>
        <w:t xml:space="preserve">12. </w:t>
      </w:r>
      <w:r>
        <w:rPr>
          <w:snapToGrid w:val="0"/>
        </w:rPr>
        <w:tab/>
        <w:t xml:space="preserve">Since 2015, Dale Arvidsson has continued to care for the Gardens. </w:t>
      </w:r>
      <w:r w:rsidRPr="0031545D">
        <w:rPr>
          <w:snapToGrid w:val="0"/>
        </w:rPr>
        <w:t xml:space="preserve">The Gardens and the Curators who have cared for them represent more than 170 years of continuous horticultural practice in Brisbane and care of the </w:t>
      </w:r>
      <w:r>
        <w:rPr>
          <w:snapToGrid w:val="0"/>
        </w:rPr>
        <w:t>l</w:t>
      </w:r>
      <w:r w:rsidRPr="0031545D">
        <w:rPr>
          <w:snapToGrid w:val="0"/>
        </w:rPr>
        <w:t xml:space="preserve">iving </w:t>
      </w:r>
      <w:r>
        <w:rPr>
          <w:snapToGrid w:val="0"/>
        </w:rPr>
        <w:t>c</w:t>
      </w:r>
      <w:r w:rsidRPr="0031545D">
        <w:rPr>
          <w:snapToGrid w:val="0"/>
        </w:rPr>
        <w:t>ollection.</w:t>
      </w:r>
      <w:r>
        <w:rPr>
          <w:snapToGrid w:val="0"/>
        </w:rPr>
        <w:t xml:space="preserve"> </w:t>
      </w:r>
      <w:r w:rsidRPr="0031545D">
        <w:t xml:space="preserve">Visitor numbers </w:t>
      </w:r>
      <w:r>
        <w:t>continue to increase</w:t>
      </w:r>
      <w:r w:rsidRPr="0031545D">
        <w:t xml:space="preserve"> with population growth and the opening of the adjacent Kangaroo Point </w:t>
      </w:r>
      <w:r>
        <w:t>B</w:t>
      </w:r>
      <w:r w:rsidRPr="0031545D">
        <w:t xml:space="preserve">ridge. </w:t>
      </w:r>
    </w:p>
    <w:p w14:paraId="682D6103" w14:textId="77777777" w:rsidR="009334DE" w:rsidRPr="00D300A1" w:rsidRDefault="009334DE" w:rsidP="009334DE">
      <w:pPr>
        <w:rPr>
          <w:snapToGrid w:val="0"/>
        </w:rPr>
      </w:pPr>
      <w:r>
        <w:rPr>
          <w:snapToGrid w:val="0"/>
        </w:rPr>
        <w:t xml:space="preserve"> </w:t>
      </w:r>
    </w:p>
    <w:p w14:paraId="2FEFAB20" w14:textId="77777777" w:rsidR="009334DE" w:rsidRDefault="009334DE" w:rsidP="009334DE">
      <w:pPr>
        <w:ind w:left="720" w:hanging="720"/>
        <w:rPr>
          <w:snapToGrid w:val="0"/>
        </w:rPr>
      </w:pPr>
      <w:r>
        <w:rPr>
          <w:snapToGrid w:val="0"/>
        </w:rPr>
        <w:t>13</w:t>
      </w:r>
      <w:r w:rsidRPr="00D300A1">
        <w:rPr>
          <w:snapToGrid w:val="0"/>
        </w:rPr>
        <w:t>.</w:t>
      </w:r>
      <w:r w:rsidRPr="00D300A1">
        <w:rPr>
          <w:snapToGrid w:val="0"/>
        </w:rPr>
        <w:tab/>
      </w:r>
      <w:r>
        <w:rPr>
          <w:snapToGrid w:val="0"/>
        </w:rPr>
        <w:t>T</w:t>
      </w:r>
      <w:r w:rsidRPr="00D300A1">
        <w:rPr>
          <w:snapToGrid w:val="0"/>
        </w:rPr>
        <w:t xml:space="preserve">he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Curator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 xml:space="preserve">informative </w:t>
      </w:r>
      <w:r>
        <w:rPr>
          <w:snapToGrid w:val="0"/>
        </w:rPr>
        <w:t>presentation</w:t>
      </w:r>
    </w:p>
    <w:p w14:paraId="1884A7D8" w14:textId="77777777" w:rsidR="009334DE" w:rsidRPr="00D300A1" w:rsidRDefault="009334DE" w:rsidP="009334DE">
      <w:pPr>
        <w:ind w:left="720" w:hanging="720"/>
        <w:rPr>
          <w:snapToGrid w:val="0"/>
        </w:rPr>
      </w:pPr>
    </w:p>
    <w:p w14:paraId="3427CC4E" w14:textId="77777777" w:rsidR="009334DE" w:rsidRPr="00D300A1" w:rsidRDefault="009334DE" w:rsidP="009334DE">
      <w:pPr>
        <w:keepNext/>
        <w:keepLines/>
        <w:widowControl w:val="0"/>
        <w:ind w:left="720" w:hanging="720"/>
        <w:rPr>
          <w:snapToGrid w:val="0"/>
        </w:rPr>
      </w:pPr>
      <w:r>
        <w:rPr>
          <w:snapToGrid w:val="0"/>
        </w:rPr>
        <w:t>14</w:t>
      </w:r>
      <w:r w:rsidRPr="00D300A1">
        <w:rPr>
          <w:snapToGrid w:val="0"/>
        </w:rPr>
        <w:t>.</w:t>
      </w:r>
      <w:r w:rsidRPr="00D300A1">
        <w:rPr>
          <w:snapToGrid w:val="0"/>
        </w:rPr>
        <w:tab/>
      </w:r>
      <w:r w:rsidRPr="00D300A1">
        <w:rPr>
          <w:b/>
          <w:snapToGrid w:val="0"/>
        </w:rPr>
        <w:t>RECOMMENDATION:</w:t>
      </w:r>
    </w:p>
    <w:p w14:paraId="75D5A712" w14:textId="77777777" w:rsidR="009334DE" w:rsidRPr="00D300A1" w:rsidRDefault="009334DE" w:rsidP="009334DE">
      <w:pPr>
        <w:keepNext/>
        <w:keepLines/>
        <w:widowControl w:val="0"/>
        <w:ind w:left="720" w:hanging="720"/>
        <w:rPr>
          <w:snapToGrid w:val="0"/>
        </w:rPr>
      </w:pPr>
    </w:p>
    <w:p w14:paraId="17A9AEC7" w14:textId="4FEDA60C" w:rsidR="00D46E85" w:rsidRPr="009334DE" w:rsidRDefault="009334DE" w:rsidP="009334DE">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63A2CDD3" w14:textId="77777777" w:rsidR="00D46E85" w:rsidRDefault="00D46E85" w:rsidP="00D46E85">
      <w:pPr>
        <w:jc w:val="right"/>
        <w:rPr>
          <w:rFonts w:ascii="Arial" w:hAnsi="Arial"/>
          <w:b/>
          <w:sz w:val="28"/>
        </w:rPr>
      </w:pPr>
      <w:r>
        <w:rPr>
          <w:rFonts w:ascii="Arial" w:hAnsi="Arial"/>
          <w:b/>
          <w:sz w:val="28"/>
        </w:rPr>
        <w:t>ADOPTED</w:t>
      </w:r>
    </w:p>
    <w:p w14:paraId="77BF0711" w14:textId="77777777" w:rsidR="00D46E85" w:rsidRDefault="00D46E85" w:rsidP="00D46E85">
      <w:pPr>
        <w:tabs>
          <w:tab w:val="left" w:pos="-1440"/>
        </w:tabs>
        <w:spacing w:line="218" w:lineRule="auto"/>
        <w:jc w:val="left"/>
        <w:rPr>
          <w:b/>
          <w:szCs w:val="24"/>
        </w:rPr>
      </w:pPr>
    </w:p>
    <w:p w14:paraId="0538C185" w14:textId="77777777" w:rsidR="00320925" w:rsidRDefault="00320925" w:rsidP="00D46E85">
      <w:pPr>
        <w:tabs>
          <w:tab w:val="left" w:pos="-1440"/>
        </w:tabs>
        <w:spacing w:line="218" w:lineRule="auto"/>
        <w:jc w:val="left"/>
        <w:rPr>
          <w:b/>
          <w:szCs w:val="24"/>
        </w:rPr>
      </w:pPr>
    </w:p>
    <w:p w14:paraId="767F1B32" w14:textId="7F8AD557" w:rsidR="00D46E85" w:rsidRPr="009334DE" w:rsidRDefault="00D46E85" w:rsidP="007814F5">
      <w:pPr>
        <w:pStyle w:val="Heading4"/>
        <w:keepLines/>
        <w:spacing w:before="0"/>
        <w:ind w:left="1440" w:hanging="720"/>
      </w:pPr>
      <w:bookmarkStart w:id="68" w:name="_Toc192160310"/>
      <w:r>
        <w:rPr>
          <w:u w:val="none"/>
        </w:rPr>
        <w:lastRenderedPageBreak/>
        <w:t>B</w:t>
      </w:r>
      <w:r w:rsidRPr="001904D2">
        <w:rPr>
          <w:u w:val="none"/>
        </w:rPr>
        <w:tab/>
      </w:r>
      <w:r w:rsidR="009334DE" w:rsidRPr="00275658">
        <w:t xml:space="preserve">PETITION – </w:t>
      </w:r>
      <w:r w:rsidR="009334DE">
        <w:t>REQUESTING COUNCIL ESTABLISH A DEDICATED RECREATIONAL PLAYING FIELD IN WEST END</w:t>
      </w:r>
      <w:bookmarkEnd w:id="68"/>
    </w:p>
    <w:p w14:paraId="05434F78" w14:textId="40B88F13" w:rsidR="00D46E85" w:rsidRPr="001904D2" w:rsidRDefault="00D46E85" w:rsidP="007814F5">
      <w:pPr>
        <w:keepNext/>
        <w:keepLines/>
        <w:rPr>
          <w:b/>
          <w:bCs/>
        </w:rPr>
      </w:pPr>
      <w:r>
        <w:tab/>
      </w:r>
      <w:r>
        <w:tab/>
      </w:r>
      <w:r w:rsidR="009334DE">
        <w:rPr>
          <w:b/>
          <w:snapToGrid w:val="0"/>
          <w:lang w:val="en-US"/>
        </w:rPr>
        <w:t>137/220/594/306</w:t>
      </w:r>
    </w:p>
    <w:p w14:paraId="024C5D47" w14:textId="5B19FCEB" w:rsidR="00D46E85" w:rsidRDefault="00D7179A" w:rsidP="007814F5">
      <w:pPr>
        <w:keepNext/>
        <w:keepLines/>
        <w:tabs>
          <w:tab w:val="left" w:pos="-1440"/>
        </w:tabs>
        <w:spacing w:line="218" w:lineRule="auto"/>
        <w:jc w:val="right"/>
        <w:rPr>
          <w:rFonts w:ascii="Arial" w:hAnsi="Arial"/>
          <w:b/>
          <w:sz w:val="28"/>
        </w:rPr>
      </w:pPr>
      <w:r>
        <w:rPr>
          <w:rFonts w:ascii="Arial" w:hAnsi="Arial"/>
          <w:b/>
          <w:sz w:val="28"/>
        </w:rPr>
        <w:t>431</w:t>
      </w:r>
      <w:r w:rsidR="00DB2B57">
        <w:rPr>
          <w:rFonts w:ascii="Arial" w:hAnsi="Arial"/>
          <w:b/>
          <w:sz w:val="28"/>
        </w:rPr>
        <w:t>/2024-25</w:t>
      </w:r>
    </w:p>
    <w:p w14:paraId="2FD1F01C" w14:textId="77777777" w:rsidR="009334DE" w:rsidRDefault="009334DE" w:rsidP="009334DE">
      <w:pPr>
        <w:widowControl w:val="0"/>
        <w:ind w:left="720" w:hanging="720"/>
        <w:rPr>
          <w:snapToGrid w:val="0"/>
          <w:lang w:val="en-US"/>
        </w:rPr>
      </w:pPr>
      <w:r>
        <w:rPr>
          <w:snapToGrid w:val="0"/>
          <w:lang w:val="en-US"/>
        </w:rPr>
        <w:t>15.</w:t>
      </w:r>
      <w:r>
        <w:rPr>
          <w:snapToGrid w:val="0"/>
          <w:lang w:val="en-US"/>
        </w:rPr>
        <w:tab/>
      </w:r>
      <w:r w:rsidRPr="00C14DB9">
        <w:rPr>
          <w:snapToGrid w:val="0"/>
          <w:lang w:val="en-US"/>
        </w:rPr>
        <w:t>A petition requesting</w:t>
      </w:r>
      <w:r>
        <w:rPr>
          <w:snapToGrid w:val="0"/>
          <w:lang w:val="en-US"/>
        </w:rPr>
        <w:t xml:space="preserve"> </w:t>
      </w:r>
      <w:r w:rsidRPr="00FF47A5">
        <w:t>Council establish a dedicated recreational playing field in West End</w:t>
      </w:r>
      <w:r w:rsidRPr="00C14DB9">
        <w:rPr>
          <w:snapToGrid w:val="0"/>
          <w:lang w:val="en-US"/>
        </w:rPr>
        <w:t xml:space="preserve">, </w:t>
      </w:r>
      <w:r w:rsidRPr="00044D14">
        <w:rPr>
          <w:snapToGrid w:val="0"/>
          <w:lang w:val="en-US"/>
        </w:rPr>
        <w:t xml:space="preserve">was presented to the meeting of Council held on </w:t>
      </w:r>
      <w:r w:rsidRPr="00FF47A5">
        <w:t>7 May 2024</w:t>
      </w:r>
      <w:r w:rsidRPr="00044D14">
        <w:rPr>
          <w:snapToGrid w:val="0"/>
          <w:lang w:val="en-US"/>
        </w:rPr>
        <w:t xml:space="preserve">, by Councillor </w:t>
      </w:r>
      <w:r>
        <w:rPr>
          <w:bCs/>
          <w:snapToGrid w:val="0"/>
          <w:szCs w:val="24"/>
        </w:rPr>
        <w:t>Trina Massey</w:t>
      </w:r>
      <w:r w:rsidRPr="00044D14">
        <w:rPr>
          <w:snapToGrid w:val="0"/>
          <w:lang w:val="en-US"/>
        </w:rPr>
        <w:t>, and received.</w:t>
      </w:r>
    </w:p>
    <w:p w14:paraId="6FFA3221" w14:textId="77777777" w:rsidR="00650CA7" w:rsidRPr="00C14DB9" w:rsidRDefault="00650CA7" w:rsidP="009334DE">
      <w:pPr>
        <w:widowControl w:val="0"/>
        <w:ind w:left="720" w:hanging="720"/>
        <w:rPr>
          <w:snapToGrid w:val="0"/>
          <w:lang w:val="en-US"/>
        </w:rPr>
      </w:pPr>
    </w:p>
    <w:p w14:paraId="23F541A2" w14:textId="77777777" w:rsidR="009334DE" w:rsidRDefault="009334DE" w:rsidP="009334DE">
      <w:pPr>
        <w:ind w:left="720" w:hanging="720"/>
        <w:rPr>
          <w:snapToGrid w:val="0"/>
          <w:lang w:val="en-US"/>
        </w:rPr>
      </w:pPr>
      <w:r>
        <w:rPr>
          <w:snapToGrid w:val="0"/>
          <w:lang w:val="en-US"/>
        </w:rPr>
        <w:t>16.</w:t>
      </w:r>
      <w:r>
        <w:rPr>
          <w:snapToGrid w:val="0"/>
          <w:lang w:val="en-US"/>
        </w:rPr>
        <w:tab/>
      </w:r>
      <w:r w:rsidRPr="00C14DB9">
        <w:rPr>
          <w:snapToGrid w:val="0"/>
          <w:lang w:val="en-US"/>
        </w:rPr>
        <w:t xml:space="preserve">The </w:t>
      </w:r>
      <w:r>
        <w:rPr>
          <w:bCs/>
          <w:snapToGrid w:val="0"/>
          <w:szCs w:val="24"/>
        </w:rPr>
        <w:t>Divisional Manager</w:t>
      </w:r>
      <w:r>
        <w:rPr>
          <w:snapToGrid w:val="0"/>
          <w:lang w:val="en-US"/>
        </w:rPr>
        <w:t xml:space="preserve">, </w:t>
      </w:r>
      <w:r>
        <w:rPr>
          <w:bCs/>
          <w:snapToGrid w:val="0"/>
          <w:szCs w:val="24"/>
        </w:rPr>
        <w:t>City Planning and Sustainability</w:t>
      </w:r>
      <w:r w:rsidRPr="00C14DB9">
        <w:rPr>
          <w:snapToGrid w:val="0"/>
          <w:lang w:val="en-US"/>
        </w:rPr>
        <w:t>, provided the following information.</w:t>
      </w:r>
    </w:p>
    <w:p w14:paraId="12E3A711" w14:textId="77777777" w:rsidR="009334DE" w:rsidRDefault="009334DE" w:rsidP="009334DE">
      <w:pPr>
        <w:ind w:left="720" w:hanging="720"/>
        <w:rPr>
          <w:snapToGrid w:val="0"/>
          <w:lang w:val="en-US"/>
        </w:rPr>
      </w:pPr>
    </w:p>
    <w:p w14:paraId="428CE807" w14:textId="77777777" w:rsidR="009334DE" w:rsidRDefault="009334DE" w:rsidP="009334DE">
      <w:pPr>
        <w:ind w:left="720" w:hanging="720"/>
        <w:rPr>
          <w:snapToGrid w:val="0"/>
          <w:lang w:val="en-US"/>
        </w:rPr>
      </w:pPr>
      <w:r>
        <w:rPr>
          <w:snapToGrid w:val="0"/>
          <w:lang w:val="en-US"/>
        </w:rPr>
        <w:t>17.</w:t>
      </w:r>
      <w:r>
        <w:rPr>
          <w:snapToGrid w:val="0"/>
          <w:lang w:val="en-US"/>
        </w:rPr>
        <w:tab/>
        <w:t xml:space="preserve">The petition contains 146 signatures. </w:t>
      </w:r>
      <w:r w:rsidRPr="00ED10E7">
        <w:rPr>
          <w:snapToGrid w:val="0"/>
          <w:lang w:val="en-US"/>
        </w:rPr>
        <w:t xml:space="preserve">Of the petitioners, 89 live in The Gabba Ward, 53 live in other wards within the City of Brisbane and </w:t>
      </w:r>
      <w:r>
        <w:rPr>
          <w:snapToGrid w:val="0"/>
          <w:lang w:val="en-US"/>
        </w:rPr>
        <w:t>4</w:t>
      </w:r>
      <w:r w:rsidRPr="00ED10E7">
        <w:rPr>
          <w:snapToGrid w:val="0"/>
          <w:lang w:val="en-US"/>
        </w:rPr>
        <w:t xml:space="preserve"> live outside of the City of Brisbane.</w:t>
      </w:r>
    </w:p>
    <w:p w14:paraId="32AE3EDE" w14:textId="77777777" w:rsidR="009334DE" w:rsidRDefault="009334DE" w:rsidP="009334DE">
      <w:pPr>
        <w:ind w:left="720" w:hanging="720"/>
        <w:rPr>
          <w:snapToGrid w:val="0"/>
          <w:lang w:val="en-US"/>
        </w:rPr>
      </w:pPr>
    </w:p>
    <w:p w14:paraId="61AE9AD2" w14:textId="77777777" w:rsidR="009334DE" w:rsidRPr="00FF47A5" w:rsidRDefault="009334DE" w:rsidP="009334DE">
      <w:pPr>
        <w:ind w:left="720" w:hanging="720"/>
      </w:pPr>
      <w:r>
        <w:rPr>
          <w:snapToGrid w:val="0"/>
          <w:lang w:val="en-US"/>
        </w:rPr>
        <w:t>18.</w:t>
      </w:r>
      <w:r>
        <w:rPr>
          <w:snapToGrid w:val="0"/>
          <w:lang w:val="en-US"/>
        </w:rPr>
        <w:tab/>
      </w:r>
      <w:r w:rsidRPr="00FF47A5">
        <w:t>In delivering its park network, Council aims to offer a range of park settings, from formal sport parks and urban recreation parks to corridor parks and natural area parks. Each type of park plays an equally important role in meeting the city’s many and varied recreational and sporting needs.</w:t>
      </w:r>
    </w:p>
    <w:p w14:paraId="027651C5" w14:textId="77777777" w:rsidR="009334DE" w:rsidRPr="00FF47A5" w:rsidRDefault="009334DE" w:rsidP="009334DE">
      <w:pPr>
        <w:ind w:left="720"/>
      </w:pPr>
    </w:p>
    <w:p w14:paraId="102BA020" w14:textId="77777777" w:rsidR="009334DE" w:rsidRPr="00FF47A5" w:rsidRDefault="009334DE" w:rsidP="009334DE">
      <w:pPr>
        <w:ind w:left="720" w:hanging="720"/>
      </w:pPr>
      <w:r>
        <w:t xml:space="preserve">19. </w:t>
      </w:r>
      <w:r>
        <w:tab/>
      </w:r>
      <w:r w:rsidRPr="000D7C47">
        <w:t>Formal sport parks, such as Davies Park, provide an outdoor setting for formal, structured sport activities and are usually leased to a community sports club</w:t>
      </w:r>
      <w:r w:rsidRPr="00FF47A5">
        <w:t>.</w:t>
      </w:r>
      <w:r w:rsidRPr="00FF47A5" w:rsidDel="009869F3">
        <w:t xml:space="preserve"> </w:t>
      </w:r>
      <w:r w:rsidRPr="00FF47A5">
        <w:t>When not in use by the lessee, these spaces may provide opportunities for informal community recreational use. Some larger urban recreation parks include large, open kickabout spaces, with basic sports infrastructure such as a cricket pitch or football goal posts, which can also be used as playing fields for informal community recreational use.</w:t>
      </w:r>
    </w:p>
    <w:p w14:paraId="74AAAFE2" w14:textId="77777777" w:rsidR="009334DE" w:rsidRPr="00FF47A5" w:rsidRDefault="009334DE" w:rsidP="009334DE">
      <w:pPr>
        <w:ind w:left="720"/>
      </w:pPr>
    </w:p>
    <w:p w14:paraId="532A7426" w14:textId="77777777" w:rsidR="009334DE" w:rsidRPr="00FF47A5" w:rsidRDefault="009334DE" w:rsidP="009334DE">
      <w:pPr>
        <w:ind w:left="720" w:hanging="720"/>
      </w:pPr>
      <w:r>
        <w:t xml:space="preserve">20. </w:t>
      </w:r>
      <w:r>
        <w:tab/>
      </w:r>
      <w:r w:rsidRPr="00FF47A5">
        <w:t xml:space="preserve">The Local Government Infrastructure Plan (LGIP) provides for trunk infrastructure, including parkland, to plan for projected population growth. Council has recently undertaken a review and is in the process of updating the LGIP. As part of this process, it was identified that some additional parkland would be required to meet the informal recreational needs of West End residents as the area grows and </w:t>
      </w:r>
      <w:r>
        <w:t>2</w:t>
      </w:r>
      <w:r w:rsidRPr="00FF47A5">
        <w:t xml:space="preserve"> new local general recreation parks were proposed at West End and South Brisbane. In August and September 2023, Council consulted residents about these proposed locations. More than 200 submissions were received in response to these proposals, including from the local Councillor and the former State MP for South Brisbane, which did not support these proposed new parks. As a result of this feedback, Council will not proceed with plans for more parkland at these locations for delivery as part of the LGIP.</w:t>
      </w:r>
    </w:p>
    <w:p w14:paraId="1EB6CA2C" w14:textId="77777777" w:rsidR="009334DE" w:rsidRPr="00FF47A5" w:rsidRDefault="009334DE" w:rsidP="009334DE">
      <w:pPr>
        <w:ind w:left="720"/>
      </w:pPr>
    </w:p>
    <w:p w14:paraId="6576B0D4" w14:textId="77777777" w:rsidR="009334DE" w:rsidRPr="00FF47A5" w:rsidRDefault="009334DE" w:rsidP="009334DE">
      <w:pPr>
        <w:ind w:left="720" w:hanging="720"/>
      </w:pPr>
      <w:r>
        <w:t xml:space="preserve">21. </w:t>
      </w:r>
      <w:r>
        <w:tab/>
      </w:r>
      <w:r w:rsidRPr="00FF47A5">
        <w:t>On 21 December 2023, Council approved a residential development at 281-297 Montague</w:t>
      </w:r>
      <w:r>
        <w:t xml:space="preserve"> </w:t>
      </w:r>
      <w:r w:rsidRPr="00FF47A5">
        <w:t xml:space="preserve">Road, West End, which adjoins Davies Park. As part of this </w:t>
      </w:r>
      <w:r>
        <w:t>d</w:t>
      </w:r>
      <w:r w:rsidRPr="00FF47A5">
        <w:t xml:space="preserve">evelopment </w:t>
      </w:r>
      <w:r>
        <w:t>a</w:t>
      </w:r>
      <w:r w:rsidRPr="00FF47A5">
        <w:t xml:space="preserve">pproval, the development is conditioned to dedicate an additional 600 square metres of land to Council as public parkland. This new parkland will allow for an expansion to </w:t>
      </w:r>
      <w:r>
        <w:t>the</w:t>
      </w:r>
      <w:r w:rsidRPr="00FF47A5">
        <w:t xml:space="preserve"> second field</w:t>
      </w:r>
      <w:r>
        <w:t xml:space="preserve"> in Davies</w:t>
      </w:r>
      <w:r w:rsidRPr="00FF47A5">
        <w:t xml:space="preserve"> </w:t>
      </w:r>
      <w:r>
        <w:t>Park t</w:t>
      </w:r>
      <w:r w:rsidRPr="00FF47A5">
        <w:t>o a full-size playing field.</w:t>
      </w:r>
    </w:p>
    <w:p w14:paraId="156AB3B9" w14:textId="77777777" w:rsidR="009334DE" w:rsidRPr="00FF47A5" w:rsidRDefault="009334DE" w:rsidP="009334DE">
      <w:pPr>
        <w:ind w:left="720"/>
      </w:pPr>
    </w:p>
    <w:p w14:paraId="397D799A" w14:textId="77777777" w:rsidR="009334DE" w:rsidRPr="00FF47A5" w:rsidRDefault="009334DE" w:rsidP="009334DE">
      <w:pPr>
        <w:ind w:left="720" w:hanging="720"/>
      </w:pPr>
      <w:r>
        <w:t xml:space="preserve">22. </w:t>
      </w:r>
      <w:r>
        <w:tab/>
      </w:r>
      <w:r w:rsidRPr="00FF47A5">
        <w:t>As part of other planning undertaken for the area north of Davies Park, approximately 3.5</w:t>
      </w:r>
      <w:r>
        <w:t> </w:t>
      </w:r>
      <w:r w:rsidRPr="00FF47A5">
        <w:t xml:space="preserve">hectares of future public park infrastructure is included in the Temporary Local Planning Instrument 02/23 – Kurilpa Sustainable Growth Precinct. These </w:t>
      </w:r>
      <w:r>
        <w:t>planned</w:t>
      </w:r>
      <w:r w:rsidRPr="00FF47A5">
        <w:t xml:space="preserve"> public parks will be delivered as part of future mixed-use development in South Brisbane and may include open kickabout spaces suitable for informal community recreational use</w:t>
      </w:r>
      <w:r>
        <w:t>. A</w:t>
      </w:r>
      <w:r w:rsidRPr="00FF47A5">
        <w:t xml:space="preserve"> dedicated sports or playing field is one potential option for this future parkland, subject to consultation with the community.</w:t>
      </w:r>
    </w:p>
    <w:p w14:paraId="1DAEE808" w14:textId="77777777" w:rsidR="009334DE" w:rsidRPr="00FF47A5" w:rsidRDefault="009334DE" w:rsidP="009334DE">
      <w:pPr>
        <w:ind w:left="720"/>
      </w:pPr>
    </w:p>
    <w:p w14:paraId="5A0841A3" w14:textId="6AAB7E3B" w:rsidR="009334DE" w:rsidRPr="00FF47A5" w:rsidRDefault="009334DE" w:rsidP="009334DE">
      <w:pPr>
        <w:ind w:left="720" w:hanging="720"/>
      </w:pPr>
      <w:r>
        <w:t xml:space="preserve">23. </w:t>
      </w:r>
      <w:r>
        <w:tab/>
        <w:t>On the matter of</w:t>
      </w:r>
      <w:r w:rsidRPr="00FF47A5">
        <w:t xml:space="preserve"> dogs off-leash in Davies Park, under Council’s </w:t>
      </w:r>
      <w:r w:rsidRPr="00FF47A5">
        <w:rPr>
          <w:i/>
          <w:iCs/>
        </w:rPr>
        <w:t>Animals Local Law 2017</w:t>
      </w:r>
      <w:r w:rsidRPr="00FF47A5">
        <w:t xml:space="preserve"> (the Local Law), all dog owners are required to securely restrain their dogs and keep them under effective control at all times. Council officers actively patrol Davies Park as part of their targeted park patrol program and engage with dog owners to provide education about the Local Law. Should any instances of dogs off</w:t>
      </w:r>
      <w:r w:rsidR="001F384E">
        <w:noBreakHyphen/>
      </w:r>
      <w:r w:rsidRPr="00FF47A5">
        <w:t>leash be observed, it can be reported to Council’s 24</w:t>
      </w:r>
      <w:r w:rsidRPr="00FF47A5">
        <w:noBreakHyphen/>
        <w:t>hour Contact Centre on 3403 8888.</w:t>
      </w:r>
    </w:p>
    <w:p w14:paraId="09CAF60A" w14:textId="77777777" w:rsidR="009334DE" w:rsidRPr="00D921A7" w:rsidRDefault="009334DE" w:rsidP="009334DE">
      <w:pPr>
        <w:rPr>
          <w:snapToGrid w:val="0"/>
        </w:rPr>
      </w:pPr>
    </w:p>
    <w:p w14:paraId="4A4D9FB8" w14:textId="77777777" w:rsidR="009334DE" w:rsidRDefault="009334DE" w:rsidP="009334DE">
      <w:pPr>
        <w:keepNext/>
        <w:keepLines/>
        <w:ind w:firstLine="720"/>
        <w:rPr>
          <w:u w:val="single"/>
        </w:rPr>
      </w:pPr>
      <w:r>
        <w:rPr>
          <w:u w:val="single"/>
        </w:rPr>
        <w:t>Consultation</w:t>
      </w:r>
    </w:p>
    <w:p w14:paraId="1EF537A1" w14:textId="77777777" w:rsidR="009334DE" w:rsidRDefault="009334DE" w:rsidP="009334DE">
      <w:pPr>
        <w:keepNext/>
        <w:keepLines/>
        <w:rPr>
          <w:snapToGrid w:val="0"/>
        </w:rPr>
      </w:pPr>
    </w:p>
    <w:p w14:paraId="4063D08A" w14:textId="77777777" w:rsidR="009334DE" w:rsidRPr="008E505B" w:rsidRDefault="009334DE" w:rsidP="009334DE">
      <w:pPr>
        <w:keepNext/>
        <w:keepLines/>
        <w:ind w:left="720" w:hanging="720"/>
        <w:rPr>
          <w:snapToGrid w:val="0"/>
        </w:rPr>
      </w:pPr>
      <w:r>
        <w:t>24.</w:t>
      </w:r>
      <w:r>
        <w:tab/>
      </w:r>
      <w:r w:rsidRPr="00ED10E7">
        <w:t>Councillor Trina Massey, Councillor for The Gabba Ward, has been consulted and does not support the recommendation.</w:t>
      </w:r>
    </w:p>
    <w:p w14:paraId="504408B0" w14:textId="77777777" w:rsidR="009334DE" w:rsidRPr="00D921A7" w:rsidRDefault="009334DE" w:rsidP="009334DE">
      <w:pPr>
        <w:rPr>
          <w:snapToGrid w:val="0"/>
        </w:rPr>
      </w:pPr>
    </w:p>
    <w:p w14:paraId="5D0E1783" w14:textId="77777777" w:rsidR="009334DE" w:rsidRPr="005D26FF" w:rsidRDefault="009334DE" w:rsidP="009334DE">
      <w:pPr>
        <w:keepNext/>
        <w:keepLines/>
        <w:ind w:firstLine="720"/>
        <w:rPr>
          <w:u w:val="single"/>
        </w:rPr>
      </w:pPr>
      <w:r w:rsidRPr="005D26FF">
        <w:rPr>
          <w:u w:val="single"/>
        </w:rPr>
        <w:t>Customer impact</w:t>
      </w:r>
    </w:p>
    <w:p w14:paraId="00A8D2B0" w14:textId="77777777" w:rsidR="009334DE" w:rsidRDefault="009334DE" w:rsidP="009334DE">
      <w:pPr>
        <w:keepNext/>
        <w:keepLines/>
        <w:rPr>
          <w:snapToGrid w:val="0"/>
        </w:rPr>
      </w:pPr>
    </w:p>
    <w:p w14:paraId="67A75219" w14:textId="77777777" w:rsidR="009334DE" w:rsidRPr="00FF47A5" w:rsidRDefault="009334DE" w:rsidP="009334DE">
      <w:r>
        <w:rPr>
          <w:snapToGrid w:val="0"/>
        </w:rPr>
        <w:t>25.</w:t>
      </w:r>
      <w:r>
        <w:rPr>
          <w:snapToGrid w:val="0"/>
        </w:rPr>
        <w:tab/>
      </w:r>
      <w:r w:rsidRPr="00FF47A5">
        <w:t>The submission will respond to the petitioners’ concerns.</w:t>
      </w:r>
    </w:p>
    <w:p w14:paraId="190570B6" w14:textId="77777777" w:rsidR="009334DE" w:rsidRPr="00D921A7" w:rsidRDefault="009334DE" w:rsidP="009334DE">
      <w:pPr>
        <w:widowControl w:val="0"/>
        <w:rPr>
          <w:snapToGrid w:val="0"/>
        </w:rPr>
      </w:pPr>
    </w:p>
    <w:p w14:paraId="00C1BD14" w14:textId="7BCE0B49" w:rsidR="009334DE" w:rsidRPr="00C14DB9" w:rsidRDefault="009334DE" w:rsidP="009334DE">
      <w:pPr>
        <w:widowControl w:val="0"/>
        <w:ind w:left="720" w:hanging="720"/>
        <w:rPr>
          <w:snapToGrid w:val="0"/>
          <w:lang w:val="en-US"/>
        </w:rPr>
      </w:pPr>
      <w:r>
        <w:rPr>
          <w:snapToGrid w:val="0"/>
          <w:lang w:val="en-US"/>
        </w:rPr>
        <w:t>26.</w:t>
      </w:r>
      <w:r>
        <w:rPr>
          <w:snapToGrid w:val="0"/>
          <w:lang w:val="en-US"/>
        </w:rPr>
        <w:tab/>
      </w:r>
      <w:r w:rsidRPr="00B437A1">
        <w:rPr>
          <w:snapToGrid w:val="0"/>
          <w:lang w:val="en-US"/>
        </w:rPr>
        <w:t>The Divisional Manager recommended as follows and the Committee agreed, with Councillor Trina</w:t>
      </w:r>
      <w:r w:rsidR="00BB3CB3">
        <w:rPr>
          <w:snapToGrid w:val="0"/>
          <w:lang w:val="en-US"/>
        </w:rPr>
        <w:t> </w:t>
      </w:r>
      <w:r w:rsidRPr="00B437A1">
        <w:rPr>
          <w:snapToGrid w:val="0"/>
          <w:lang w:val="en-US"/>
        </w:rPr>
        <w:t>Massey dissenting</w:t>
      </w:r>
      <w:bookmarkStart w:id="69" w:name="_Hlk124239477"/>
      <w:r w:rsidRPr="00B437A1">
        <w:rPr>
          <w:snapToGrid w:val="0"/>
          <w:lang w:val="en-US"/>
        </w:rPr>
        <w:t>.</w:t>
      </w:r>
      <w:bookmarkEnd w:id="69"/>
    </w:p>
    <w:p w14:paraId="237F5C45" w14:textId="77777777" w:rsidR="009334DE" w:rsidRPr="00C14DB9" w:rsidRDefault="009334DE" w:rsidP="009334DE">
      <w:pPr>
        <w:ind w:left="720" w:hanging="720"/>
        <w:rPr>
          <w:snapToGrid w:val="0"/>
          <w:lang w:val="en-US"/>
        </w:rPr>
      </w:pPr>
    </w:p>
    <w:p w14:paraId="680378CA" w14:textId="77777777" w:rsidR="009334DE" w:rsidRPr="00C14DB9" w:rsidRDefault="009334DE" w:rsidP="009334DE">
      <w:pPr>
        <w:keepNext/>
        <w:keepLines/>
        <w:ind w:left="720" w:hanging="720"/>
        <w:rPr>
          <w:b/>
          <w:bCs/>
          <w:snapToGrid w:val="0"/>
          <w:lang w:val="en-US"/>
        </w:rPr>
      </w:pPr>
      <w:r>
        <w:rPr>
          <w:snapToGrid w:val="0"/>
          <w:lang w:val="en-US"/>
        </w:rPr>
        <w:lastRenderedPageBreak/>
        <w:t>27.</w:t>
      </w:r>
      <w:r>
        <w:rPr>
          <w:snapToGrid w:val="0"/>
          <w:lang w:val="en-US"/>
        </w:rPr>
        <w:tab/>
      </w:r>
      <w:r w:rsidRPr="00C14DB9">
        <w:rPr>
          <w:b/>
          <w:bCs/>
          <w:snapToGrid w:val="0"/>
          <w:lang w:val="en-US"/>
        </w:rPr>
        <w:t>RECOMMENDATION:</w:t>
      </w:r>
    </w:p>
    <w:p w14:paraId="683DCBCA" w14:textId="77777777" w:rsidR="009334DE" w:rsidRPr="00D921A7" w:rsidRDefault="009334DE" w:rsidP="009334DE">
      <w:pPr>
        <w:keepNext/>
        <w:keepLines/>
        <w:ind w:left="720" w:hanging="720"/>
        <w:rPr>
          <w:b/>
          <w:snapToGrid w:val="0"/>
          <w:lang w:val="en-US"/>
        </w:rPr>
      </w:pPr>
    </w:p>
    <w:p w14:paraId="25BFE3D8" w14:textId="77777777" w:rsidR="009334DE" w:rsidRPr="00ED10E7" w:rsidRDefault="009334DE" w:rsidP="009334DE">
      <w:pPr>
        <w:ind w:left="720"/>
        <w:rPr>
          <w:b/>
        </w:rPr>
      </w:pPr>
      <w:r w:rsidRPr="00ED10E7">
        <w:rPr>
          <w:b/>
          <w:snapToGrid w:val="0"/>
          <w:lang w:val="en-US"/>
        </w:rPr>
        <w:t xml:space="preserve">THAT </w:t>
      </w:r>
      <w:r w:rsidRPr="00ED10E7">
        <w:rPr>
          <w:b/>
        </w:rPr>
        <w:t xml:space="preserve">THE INFORMATION IN THIS SUBMISSION BE NOTED AND THE DRAFT RESPONSE, AS SET OUT IN ATTACHMENT A, </w:t>
      </w:r>
      <w:r w:rsidRPr="00ED10E7">
        <w:rPr>
          <w:bCs/>
        </w:rPr>
        <w:t>hereunder,</w:t>
      </w:r>
      <w:r>
        <w:rPr>
          <w:b/>
        </w:rPr>
        <w:t xml:space="preserve"> </w:t>
      </w:r>
      <w:r w:rsidRPr="00ED10E7">
        <w:rPr>
          <w:b/>
        </w:rPr>
        <w:t>BE SENT TO THE HEAD PETITIONER.</w:t>
      </w:r>
    </w:p>
    <w:p w14:paraId="4D9498AE" w14:textId="77777777" w:rsidR="009334DE" w:rsidRDefault="009334DE" w:rsidP="009334DE">
      <w:pPr>
        <w:rPr>
          <w:b/>
          <w:snapToGrid w:val="0"/>
          <w:lang w:val="en-US"/>
        </w:rPr>
      </w:pPr>
    </w:p>
    <w:p w14:paraId="58B2226D" w14:textId="77777777" w:rsidR="009334DE" w:rsidRPr="005D26FF" w:rsidRDefault="009334DE" w:rsidP="009334DE">
      <w:pPr>
        <w:keepNext/>
        <w:keepLines/>
        <w:ind w:firstLine="720"/>
        <w:jc w:val="center"/>
        <w:rPr>
          <w:b/>
          <w:bCs/>
          <w:u w:val="single"/>
        </w:rPr>
      </w:pPr>
      <w:r w:rsidRPr="005D26FF">
        <w:rPr>
          <w:b/>
          <w:bCs/>
          <w:u w:val="single"/>
        </w:rPr>
        <w:t>Attachment A</w:t>
      </w:r>
    </w:p>
    <w:p w14:paraId="44DF99EC" w14:textId="77777777" w:rsidR="009334DE" w:rsidRPr="005B1184" w:rsidRDefault="009334DE" w:rsidP="009334DE">
      <w:pPr>
        <w:keepNext/>
        <w:keepLines/>
        <w:ind w:firstLine="720"/>
        <w:jc w:val="center"/>
        <w:rPr>
          <w:snapToGrid w:val="0"/>
          <w:lang w:val="en-US"/>
        </w:rPr>
      </w:pPr>
      <w:r w:rsidRPr="005B1184">
        <w:rPr>
          <w:b/>
          <w:snapToGrid w:val="0"/>
          <w:lang w:val="en-US"/>
        </w:rPr>
        <w:t>Draft Response</w:t>
      </w:r>
    </w:p>
    <w:p w14:paraId="5120C2E8" w14:textId="77777777" w:rsidR="009334DE" w:rsidRPr="005B1184" w:rsidRDefault="009334DE" w:rsidP="009334DE">
      <w:pPr>
        <w:keepNext/>
        <w:keepLines/>
        <w:rPr>
          <w:snapToGrid w:val="0"/>
          <w:lang w:val="en-US"/>
        </w:rPr>
      </w:pPr>
    </w:p>
    <w:p w14:paraId="70E225C1" w14:textId="77777777" w:rsidR="009334DE" w:rsidRPr="005B1184" w:rsidRDefault="009334DE" w:rsidP="009334DE">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FF47A5">
        <w:t>137/220/594/306</w:t>
      </w:r>
    </w:p>
    <w:p w14:paraId="2ECF5766" w14:textId="77777777" w:rsidR="009334DE" w:rsidRDefault="009334DE" w:rsidP="009334DE">
      <w:pPr>
        <w:keepNext/>
        <w:keepLines/>
        <w:ind w:left="720"/>
        <w:rPr>
          <w:b/>
          <w:snapToGrid w:val="0"/>
          <w:lang w:val="en-US"/>
        </w:rPr>
      </w:pPr>
    </w:p>
    <w:p w14:paraId="6358A850" w14:textId="77777777" w:rsidR="009334DE" w:rsidRPr="00FF47A5" w:rsidRDefault="009334DE" w:rsidP="009334DE">
      <w:pPr>
        <w:ind w:left="720"/>
        <w:rPr>
          <w:rFonts w:eastAsia="Calibri"/>
        </w:rPr>
      </w:pPr>
      <w:r w:rsidRPr="00FF47A5">
        <w:rPr>
          <w:rFonts w:eastAsia="Calibri"/>
        </w:rPr>
        <w:t>Thank you for your petition requesting Council establish an additional recreational playing field in West End.</w:t>
      </w:r>
    </w:p>
    <w:p w14:paraId="5B3DF11C" w14:textId="77777777" w:rsidR="009334DE" w:rsidRPr="00FF47A5" w:rsidRDefault="009334DE" w:rsidP="009334DE"/>
    <w:p w14:paraId="72579629" w14:textId="77777777" w:rsidR="009334DE" w:rsidRPr="00FF47A5" w:rsidRDefault="009334DE" w:rsidP="009334DE">
      <w:pPr>
        <w:ind w:left="720"/>
      </w:pPr>
      <w:r w:rsidRPr="00FF47A5">
        <w:t>In delivering its park network, Council aims to offer a range of park settings, from formal sport parks and urban recreation parks to corridor parks and natural area parks. Each type of park plays an equally important role in meeting the city’s many and varied recreational and sporting needs.</w:t>
      </w:r>
    </w:p>
    <w:p w14:paraId="25289EAE" w14:textId="77777777" w:rsidR="009334DE" w:rsidRPr="00FF47A5" w:rsidRDefault="009334DE" w:rsidP="009334DE"/>
    <w:p w14:paraId="225C2F63" w14:textId="77777777" w:rsidR="009334DE" w:rsidRPr="00FF47A5" w:rsidRDefault="009334DE" w:rsidP="009334DE">
      <w:pPr>
        <w:ind w:left="720"/>
      </w:pPr>
      <w:r w:rsidRPr="00FF47A5">
        <w:t>Formal sport parks, such as Davies Park, provide an outdoor setting for formal, structured sport activities and are usually leased to a community sports club. When not in use by the lessee, these spaces may provide opportunities for informal community recreational use. Some larger urban recreation parks include large, open kickabout spaces, with basic sports infrastructure such as a cricket pitch or football goal posts, which can also be used as playing fields for informal community recreational use.</w:t>
      </w:r>
    </w:p>
    <w:p w14:paraId="4592A8F4" w14:textId="77777777" w:rsidR="009334DE" w:rsidRPr="00FF47A5" w:rsidRDefault="009334DE" w:rsidP="009334DE"/>
    <w:p w14:paraId="26687721" w14:textId="77777777" w:rsidR="009334DE" w:rsidRPr="00FF47A5" w:rsidRDefault="009334DE" w:rsidP="009334DE">
      <w:pPr>
        <w:ind w:left="720"/>
        <w:rPr>
          <w:color w:val="000000"/>
          <w:shd w:val="clear" w:color="auto" w:fill="FFFFFF"/>
        </w:rPr>
      </w:pPr>
      <w:bookmarkStart w:id="70" w:name="_Hlk185342903"/>
      <w:r w:rsidRPr="00FF47A5">
        <w:rPr>
          <w:rStyle w:val="normaltextrun"/>
          <w:color w:val="000000"/>
          <w:shd w:val="clear" w:color="auto" w:fill="FFFFFF"/>
        </w:rPr>
        <w:t xml:space="preserve">The Local Government Infrastructure Plan (LGIP) provides for trunk infrastructure, including parkland, to plan for projected population growth. Council has recently undertaken a review and is in the process of updating the LGIP. </w:t>
      </w:r>
      <w:r w:rsidRPr="00FF47A5">
        <w:t xml:space="preserve">As part of this process, it was identified that some additional parkland would be required to meet the informal recreational needs of West End residents as the area grows and </w:t>
      </w:r>
      <w:r>
        <w:t>2</w:t>
      </w:r>
      <w:r w:rsidRPr="00FF47A5">
        <w:t xml:space="preserve"> new local general recreation parks were proposed at West End and South Brisbane. In August and September 2023, Council consulted residents about these proposed locations. More than 200 submissions were received in response to these proposals, including from the local Councillor and the former State MP for South Brisbane, which did not support these proposed new parks. As a result of this feedback, Council will not proceed with plans for more parkland at these locations for delivery as part of the LGIP.</w:t>
      </w:r>
    </w:p>
    <w:bookmarkEnd w:id="70"/>
    <w:p w14:paraId="10AEE257" w14:textId="77777777" w:rsidR="009334DE" w:rsidRPr="00FF47A5" w:rsidRDefault="009334DE" w:rsidP="009334DE"/>
    <w:p w14:paraId="202DE3AC" w14:textId="77777777" w:rsidR="009334DE" w:rsidRPr="00FF47A5" w:rsidRDefault="009334DE" w:rsidP="009334DE">
      <w:pPr>
        <w:ind w:left="720"/>
      </w:pPr>
      <w:r w:rsidRPr="00FF47A5">
        <w:t xml:space="preserve">However, you may be interested to know that on 21 December 2023, Council approved a residential development at 281-297 Montague Road, West End, which adjoins Davies Park. As part of this </w:t>
      </w:r>
      <w:r>
        <w:t>d</w:t>
      </w:r>
      <w:r w:rsidRPr="00FF47A5">
        <w:t xml:space="preserve">evelopment </w:t>
      </w:r>
      <w:r>
        <w:t>a</w:t>
      </w:r>
      <w:r w:rsidRPr="00FF47A5">
        <w:t>pproval, the development is conditioned to dedicate an additional 600</w:t>
      </w:r>
      <w:r>
        <w:t> </w:t>
      </w:r>
      <w:r w:rsidRPr="00FF47A5">
        <w:t xml:space="preserve">square metres of land to Council as public parkland. This new parkland will allow for an expansion to </w:t>
      </w:r>
      <w:r>
        <w:t xml:space="preserve">the </w:t>
      </w:r>
      <w:r w:rsidRPr="00FF47A5">
        <w:t xml:space="preserve">second field </w:t>
      </w:r>
      <w:r>
        <w:t xml:space="preserve">in Davies Park </w:t>
      </w:r>
      <w:r w:rsidRPr="00FF47A5">
        <w:t xml:space="preserve">to a full-size playing field. </w:t>
      </w:r>
    </w:p>
    <w:p w14:paraId="1B83FC94" w14:textId="77777777" w:rsidR="009334DE" w:rsidRPr="00FF47A5" w:rsidRDefault="009334DE" w:rsidP="009334DE"/>
    <w:p w14:paraId="317D6AFF" w14:textId="2A93F139" w:rsidR="009334DE" w:rsidRPr="00FF47A5" w:rsidRDefault="009334DE" w:rsidP="009334DE">
      <w:pPr>
        <w:ind w:left="720"/>
      </w:pPr>
      <w:r w:rsidRPr="00FF47A5">
        <w:t>Additionally, as part of other planning undertaken for the area north of Davies Park, approximately 3.5</w:t>
      </w:r>
      <w:r w:rsidR="006D62FE">
        <w:t> </w:t>
      </w:r>
      <w:r w:rsidRPr="00FF47A5">
        <w:t xml:space="preserve">hectares of future public park infrastructure is included in the Temporary Local Planning Instrument 02/23 – Kurilpa Sustainable Growth Precinct. These </w:t>
      </w:r>
      <w:r>
        <w:t>planned</w:t>
      </w:r>
      <w:r w:rsidRPr="00FF47A5">
        <w:t xml:space="preserve"> public parks will be delivered as part of future mixed-use development in South Brisbane and may include open kickabout spaces suitable for informal community recreational use</w:t>
      </w:r>
      <w:r>
        <w:t>. A</w:t>
      </w:r>
      <w:r w:rsidRPr="00FF47A5">
        <w:t xml:space="preserve"> dedicated sports or playing field is one potential option for this future parkland, subject to consultation with the community. </w:t>
      </w:r>
    </w:p>
    <w:p w14:paraId="337E7913" w14:textId="77777777" w:rsidR="009334DE" w:rsidRPr="00FF47A5" w:rsidRDefault="009334DE" w:rsidP="009334DE"/>
    <w:p w14:paraId="15F7AFD6" w14:textId="0899DB5F" w:rsidR="009334DE" w:rsidRPr="00FF47A5" w:rsidRDefault="009334DE" w:rsidP="009334DE">
      <w:pPr>
        <w:ind w:left="720"/>
      </w:pPr>
      <w:r>
        <w:t>On the matter of</w:t>
      </w:r>
      <w:r w:rsidRPr="00FF47A5">
        <w:t xml:space="preserve"> dogs off-leash in Davies Park, under Council’s </w:t>
      </w:r>
      <w:r w:rsidRPr="00D80E45">
        <w:rPr>
          <w:i/>
          <w:iCs/>
        </w:rPr>
        <w:t>Animals Local Law 2017</w:t>
      </w:r>
      <w:r w:rsidRPr="00FF47A5">
        <w:t xml:space="preserve"> (the Local Law), all dog owners are required to securely restrain their dogs and keep them under effective control at all times. Council officers actively patrol Davies Park as part of their targeted park patrol program and engage with dog owners to provide education about the Local Law. Should any instances of dogs off</w:t>
      </w:r>
      <w:r w:rsidR="006D62FE">
        <w:noBreakHyphen/>
      </w:r>
      <w:r w:rsidRPr="00FF47A5">
        <w:t>leash be observed, it can be reported to Council’s 24</w:t>
      </w:r>
      <w:r>
        <w:noBreakHyphen/>
      </w:r>
      <w:r w:rsidRPr="00FF47A5">
        <w:t>hour Contact Centre on 3403 8888.</w:t>
      </w:r>
    </w:p>
    <w:p w14:paraId="5A2167BA" w14:textId="77777777" w:rsidR="009334DE" w:rsidRPr="00FF47A5" w:rsidRDefault="009334DE" w:rsidP="009334DE">
      <w:pPr>
        <w:ind w:left="720"/>
      </w:pPr>
    </w:p>
    <w:p w14:paraId="4E95333F" w14:textId="77777777" w:rsidR="009334DE" w:rsidRPr="00FF47A5" w:rsidRDefault="009334DE" w:rsidP="009334DE">
      <w:pPr>
        <w:ind w:firstLine="720"/>
        <w:rPr>
          <w:rFonts w:eastAsia="Calibri"/>
        </w:rPr>
      </w:pPr>
      <w:r w:rsidRPr="00FF47A5">
        <w:rPr>
          <w:rFonts w:eastAsia="Calibri"/>
        </w:rPr>
        <w:t>The above information will be forwarded to the other petitioners via email.</w:t>
      </w:r>
    </w:p>
    <w:p w14:paraId="4CDBC836" w14:textId="77777777" w:rsidR="009334DE" w:rsidRPr="00FF47A5" w:rsidRDefault="009334DE" w:rsidP="009334DE">
      <w:pPr>
        <w:rPr>
          <w:rFonts w:eastAsia="Calibri"/>
        </w:rPr>
      </w:pPr>
    </w:p>
    <w:p w14:paraId="269C8EAB" w14:textId="77777777" w:rsidR="009334DE" w:rsidRPr="00FF47A5" w:rsidRDefault="009334DE" w:rsidP="009334DE">
      <w:pPr>
        <w:ind w:left="720"/>
      </w:pPr>
      <w:r w:rsidRPr="00FF47A5">
        <w:rPr>
          <w:rFonts w:eastAsia="Calibri"/>
        </w:rPr>
        <w:t xml:space="preserve">Should you wish to discuss this matter further, please contact Ms Lisa Swartz, </w:t>
      </w:r>
      <w:r w:rsidRPr="00FF47A5">
        <w:t>Program Officer, Open Space Planning, Parks and Natural Resources, Natural Environment, Water and Sustainability, City Planning and Sustainability, on 3178 9707.</w:t>
      </w:r>
    </w:p>
    <w:p w14:paraId="5F1A01CC" w14:textId="77777777" w:rsidR="009334DE" w:rsidRPr="00FF47A5" w:rsidRDefault="009334DE" w:rsidP="009334DE"/>
    <w:p w14:paraId="46A3267D" w14:textId="6D6A8FBF" w:rsidR="00D46E85" w:rsidRPr="009334DE" w:rsidRDefault="009334DE" w:rsidP="009334DE">
      <w:pPr>
        <w:ind w:firstLine="720"/>
        <w:rPr>
          <w:rFonts w:eastAsia="Calibri"/>
        </w:rPr>
      </w:pPr>
      <w:r w:rsidRPr="00FF47A5">
        <w:rPr>
          <w:rFonts w:eastAsia="Calibri"/>
        </w:rPr>
        <w:t>Thank you for raising this matter.</w:t>
      </w:r>
    </w:p>
    <w:p w14:paraId="7C085E01" w14:textId="77777777" w:rsidR="00D46E85" w:rsidRDefault="00D46E85" w:rsidP="00D46E85">
      <w:pPr>
        <w:jc w:val="right"/>
        <w:rPr>
          <w:rFonts w:ascii="Arial" w:hAnsi="Arial"/>
          <w:b/>
          <w:sz w:val="28"/>
        </w:rPr>
      </w:pPr>
      <w:r>
        <w:rPr>
          <w:rFonts w:ascii="Arial" w:hAnsi="Arial"/>
          <w:b/>
          <w:sz w:val="28"/>
        </w:rPr>
        <w:t>ADOPTED</w:t>
      </w:r>
    </w:p>
    <w:p w14:paraId="1B734BBA" w14:textId="77777777" w:rsidR="00885F63" w:rsidRDefault="00885F63" w:rsidP="00885F63"/>
    <w:p w14:paraId="312CF20B" w14:textId="77777777" w:rsidR="002A6383" w:rsidRDefault="002A6383" w:rsidP="002A6383"/>
    <w:p w14:paraId="244E50D0" w14:textId="02FF5849" w:rsidR="002A6383" w:rsidRDefault="002A6383" w:rsidP="002A6383">
      <w:pPr>
        <w:pStyle w:val="Heading3"/>
      </w:pPr>
      <w:bookmarkStart w:id="71" w:name="_Toc192160311"/>
      <w:r w:rsidRPr="00A90E82">
        <w:t>C</w:t>
      </w:r>
      <w:r>
        <w:t>ITY STANDARDS COMMITTEE</w:t>
      </w:r>
      <w:bookmarkEnd w:id="71"/>
    </w:p>
    <w:p w14:paraId="150AB52E" w14:textId="77777777" w:rsidR="006E700C" w:rsidRDefault="006E700C" w:rsidP="006E700C">
      <w:pPr>
        <w:tabs>
          <w:tab w:val="left" w:pos="-1440"/>
        </w:tabs>
        <w:spacing w:line="218" w:lineRule="auto"/>
        <w:jc w:val="left"/>
        <w:rPr>
          <w:b/>
          <w:szCs w:val="24"/>
        </w:rPr>
      </w:pPr>
    </w:p>
    <w:p w14:paraId="721BF084" w14:textId="501685BC" w:rsidR="005044F2" w:rsidRPr="005F758D" w:rsidRDefault="005044F2" w:rsidP="007A1FE4">
      <w:pPr>
        <w:pStyle w:val="BodyTextIndent2"/>
        <w:spacing w:after="0" w:line="240" w:lineRule="auto"/>
        <w:ind w:left="2517" w:hanging="2517"/>
        <w:jc w:val="both"/>
        <w:rPr>
          <w:rFonts w:ascii="Times New Roman" w:hAnsi="Times New Roman"/>
          <w:sz w:val="20"/>
        </w:rPr>
      </w:pPr>
      <w:r w:rsidRPr="00D3526A">
        <w:rPr>
          <w:rFonts w:ascii="Times New Roman" w:hAnsi="Times New Roman"/>
          <w:sz w:val="20"/>
        </w:rPr>
        <w:t>Chair:</w:t>
      </w:r>
      <w:r w:rsidRPr="00D3526A">
        <w:rPr>
          <w:rFonts w:ascii="Times New Roman" w:hAnsi="Times New Roman"/>
          <w:sz w:val="20"/>
        </w:rPr>
        <w:tab/>
      </w:r>
      <w:r w:rsidRPr="005F758D">
        <w:rPr>
          <w:rFonts w:ascii="Times New Roman" w:hAnsi="Times New Roman"/>
          <w:sz w:val="20"/>
        </w:rPr>
        <w:t xml:space="preserve">Councillor HUTTON, City Standards Committee. </w:t>
      </w:r>
    </w:p>
    <w:p w14:paraId="6B7EF39B" w14:textId="77777777" w:rsidR="002A6383" w:rsidRDefault="002A6383" w:rsidP="002A6383"/>
    <w:p w14:paraId="00547C6C" w14:textId="35D39C13" w:rsidR="002A6383" w:rsidRDefault="002A6383" w:rsidP="002A6383">
      <w:r>
        <w:t xml:space="preserve">Councillor </w:t>
      </w:r>
      <w:r w:rsidR="00C06D82">
        <w:t>Sarah HUTTON</w:t>
      </w:r>
      <w:r>
        <w:t xml:space="preserve">, </w:t>
      </w:r>
      <w:r w:rsidR="00555F2C">
        <w:t xml:space="preserve">Civic Cabinet </w:t>
      </w:r>
      <w:r>
        <w:t xml:space="preserve">Chair of the </w:t>
      </w:r>
      <w:r w:rsidRPr="00A90E82">
        <w:t xml:space="preserve">City Standards </w:t>
      </w:r>
      <w:r>
        <w:t xml:space="preserve">Committee, moved, seconded by Councillor </w:t>
      </w:r>
      <w:r w:rsidR="00D030F1">
        <w:t>Greg ADERMANN</w:t>
      </w:r>
      <w:r>
        <w:t xml:space="preserve">, that the report of the meeting of that Committee held on </w:t>
      </w:r>
      <w:r w:rsidR="0049346A">
        <w:t>25 February 2025</w:t>
      </w:r>
      <w:r>
        <w:t>, be adopted.</w:t>
      </w:r>
    </w:p>
    <w:p w14:paraId="4435D921" w14:textId="77777777" w:rsidR="002A6383" w:rsidRDefault="002A6383" w:rsidP="002A6383"/>
    <w:p w14:paraId="2E4C17F3" w14:textId="0B155125" w:rsidR="005044F2" w:rsidRPr="005F758D" w:rsidRDefault="005044F2" w:rsidP="005044F2">
      <w:pPr>
        <w:pStyle w:val="BodyTextIndent2"/>
        <w:spacing w:line="240" w:lineRule="auto"/>
        <w:ind w:left="2517" w:hanging="2517"/>
        <w:jc w:val="both"/>
        <w:rPr>
          <w:rFonts w:ascii="Times New Roman" w:hAnsi="Times New Roman"/>
          <w:sz w:val="20"/>
        </w:rPr>
      </w:pPr>
      <w:r w:rsidRPr="00D3526A">
        <w:rPr>
          <w:rFonts w:ascii="Times New Roman" w:hAnsi="Times New Roman"/>
          <w:sz w:val="20"/>
        </w:rPr>
        <w:t>Chair:</w:t>
      </w:r>
      <w:r w:rsidRPr="00D3526A">
        <w:rPr>
          <w:rFonts w:ascii="Times New Roman" w:hAnsi="Times New Roman"/>
          <w:sz w:val="20"/>
        </w:rPr>
        <w:tab/>
      </w:r>
      <w:r w:rsidRPr="005F758D">
        <w:rPr>
          <w:rFonts w:ascii="Times New Roman" w:hAnsi="Times New Roman"/>
          <w:sz w:val="20"/>
        </w:rPr>
        <w:t xml:space="preserve">Councillor HUTTON. </w:t>
      </w:r>
    </w:p>
    <w:p w14:paraId="383FA0FE"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r>
      <w:r w:rsidRPr="005F758D">
        <w:rPr>
          <w:rFonts w:ascii="Times New Roman" w:hAnsi="Times New Roman"/>
          <w:sz w:val="20"/>
        </w:rPr>
        <w:t xml:space="preserve">Thank you, Madam Chair. In the interest of heading back to our communities before this disaster, I will leave my comments no further. Thank you. </w:t>
      </w:r>
    </w:p>
    <w:p w14:paraId="7C0FF055" w14:textId="77777777"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Thank you. </w:t>
      </w:r>
    </w:p>
    <w:p w14:paraId="03E89C69" w14:textId="568A3F52"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Any further speakers? No </w:t>
      </w:r>
      <w:r>
        <w:rPr>
          <w:rFonts w:ascii="Times New Roman" w:hAnsi="Times New Roman"/>
          <w:sz w:val="20"/>
        </w:rPr>
        <w:t xml:space="preserve">further speakers? </w:t>
      </w:r>
    </w:p>
    <w:p w14:paraId="0DC51029" w14:textId="77777777" w:rsidR="005044F2" w:rsidRDefault="005044F2"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ab/>
        <w:t>We</w:t>
      </w:r>
      <w:r w:rsidRPr="005F758D">
        <w:rPr>
          <w:rFonts w:ascii="Times New Roman" w:hAnsi="Times New Roman"/>
          <w:sz w:val="20"/>
        </w:rPr>
        <w:t xml:space="preserve"> will now put that to the vote. </w:t>
      </w:r>
    </w:p>
    <w:p w14:paraId="4DFC45A6" w14:textId="77777777" w:rsidR="002A6383" w:rsidRDefault="002A6383" w:rsidP="002A6383"/>
    <w:p w14:paraId="6208C1ED" w14:textId="542CEAE6" w:rsidR="002A6383" w:rsidRDefault="002A6383" w:rsidP="002A6383">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A6383"/>
    <w:p w14:paraId="43A52C59" w14:textId="77777777" w:rsidR="00D46E85" w:rsidRDefault="00D46E85" w:rsidP="00D46E85">
      <w:r>
        <w:t>The report read as follows</w:t>
      </w:r>
      <w:r>
        <w:sym w:font="Symbol" w:char="F0BE"/>
      </w:r>
    </w:p>
    <w:p w14:paraId="32A31ED6" w14:textId="77777777" w:rsidR="00D46E85" w:rsidRDefault="00D46E85" w:rsidP="00D46E85"/>
    <w:p w14:paraId="5DC2037A" w14:textId="77777777" w:rsidR="00C61E84" w:rsidRPr="00D300A1" w:rsidRDefault="00C61E84" w:rsidP="00C61E84">
      <w:pPr>
        <w:rPr>
          <w:b/>
          <w:bCs/>
        </w:rPr>
      </w:pPr>
      <w:r w:rsidRPr="00D300A1">
        <w:rPr>
          <w:b/>
          <w:bCs/>
        </w:rPr>
        <w:t>ATTENDANCE:</w:t>
      </w:r>
    </w:p>
    <w:p w14:paraId="770C4FDC" w14:textId="77777777" w:rsidR="00C61E84" w:rsidRPr="00D300A1" w:rsidRDefault="00C61E84" w:rsidP="00C61E84">
      <w:pPr>
        <w:rPr>
          <w:rFonts w:ascii="Times New (W1)" w:hAnsi="Times New (W1)"/>
          <w:snapToGrid w:val="0"/>
          <w:lang w:val="en-US"/>
        </w:rPr>
      </w:pPr>
    </w:p>
    <w:p w14:paraId="2E60A462" w14:textId="11817FD1" w:rsidR="00C61E84" w:rsidRPr="00AC052D" w:rsidRDefault="00C61E84" w:rsidP="00C61E84">
      <w:pPr>
        <w:rPr>
          <w:b/>
          <w:snapToGrid w:val="0"/>
          <w:lang w:val="en-US"/>
        </w:rPr>
      </w:pPr>
      <w:r w:rsidRPr="00AC052D">
        <w:rPr>
          <w:snapToGrid w:val="0"/>
          <w:lang w:val="en-US"/>
        </w:rPr>
        <w:t>Councillor Sarah Hutton (Civic Cabinet Chair), Councillor Greg Adermann (Deputy Chair), and Councillors Lisa</w:t>
      </w:r>
      <w:r w:rsidR="006D62FE">
        <w:rPr>
          <w:snapToGrid w:val="0"/>
          <w:lang w:val="en-US"/>
        </w:rPr>
        <w:t> </w:t>
      </w:r>
      <w:r w:rsidRPr="00AC052D">
        <w:rPr>
          <w:snapToGrid w:val="0"/>
          <w:lang w:val="en-US"/>
        </w:rPr>
        <w:t>Atwood, Nicole Johnston, Emily Kim and Steven Toomey.</w:t>
      </w:r>
    </w:p>
    <w:p w14:paraId="6F8B1899" w14:textId="77777777" w:rsidR="00320925" w:rsidRDefault="00320925" w:rsidP="000079FC"/>
    <w:p w14:paraId="3DFB52F0" w14:textId="656F54DC" w:rsidR="00D46E85" w:rsidRPr="006B5A96" w:rsidRDefault="00D46E85" w:rsidP="00320925">
      <w:pPr>
        <w:pStyle w:val="Heading4"/>
        <w:spacing w:before="0"/>
        <w:ind w:left="1440" w:hanging="720"/>
        <w:rPr>
          <w:u w:val="none"/>
        </w:rPr>
      </w:pPr>
      <w:bookmarkStart w:id="72" w:name="_Toc192160312"/>
      <w:r>
        <w:rPr>
          <w:u w:val="none"/>
        </w:rPr>
        <w:t>A</w:t>
      </w:r>
      <w:r w:rsidRPr="001904D2">
        <w:rPr>
          <w:u w:val="none"/>
        </w:rPr>
        <w:tab/>
      </w:r>
      <w:r w:rsidR="00C61E84" w:rsidRPr="00C61E84">
        <w:t>COMMITTEE PRESENTATION – YELLOW CRAZY ANTS</w:t>
      </w:r>
      <w:bookmarkEnd w:id="72"/>
    </w:p>
    <w:p w14:paraId="6DA9A477" w14:textId="116EC75F" w:rsidR="00D46E85" w:rsidRDefault="00D7179A" w:rsidP="00D46E85">
      <w:pPr>
        <w:tabs>
          <w:tab w:val="left" w:pos="-1440"/>
        </w:tabs>
        <w:spacing w:line="218" w:lineRule="auto"/>
        <w:jc w:val="right"/>
        <w:rPr>
          <w:rFonts w:ascii="Arial" w:hAnsi="Arial"/>
          <w:b/>
          <w:sz w:val="28"/>
        </w:rPr>
      </w:pPr>
      <w:r>
        <w:rPr>
          <w:rFonts w:ascii="Arial" w:hAnsi="Arial"/>
          <w:b/>
          <w:sz w:val="28"/>
        </w:rPr>
        <w:t>432</w:t>
      </w:r>
      <w:r w:rsidR="00DB2B57">
        <w:rPr>
          <w:rFonts w:ascii="Arial" w:hAnsi="Arial"/>
          <w:b/>
          <w:sz w:val="28"/>
        </w:rPr>
        <w:t>/2024-25</w:t>
      </w:r>
    </w:p>
    <w:p w14:paraId="608FAC65" w14:textId="77777777" w:rsidR="00C61E84" w:rsidRPr="00D300A1" w:rsidRDefault="00C61E84" w:rsidP="00C61E84">
      <w:pPr>
        <w:ind w:left="720" w:hanging="720"/>
        <w:rPr>
          <w:snapToGrid w:val="0"/>
        </w:rPr>
      </w:pPr>
      <w:r w:rsidRPr="00D300A1">
        <w:rPr>
          <w:snapToGrid w:val="0"/>
        </w:rPr>
        <w:t>1.</w:t>
      </w:r>
      <w:r w:rsidRPr="00D300A1">
        <w:rPr>
          <w:snapToGrid w:val="0"/>
        </w:rPr>
        <w:tab/>
      </w:r>
      <w:r>
        <w:rPr>
          <w:snapToGrid w:val="0"/>
        </w:rPr>
        <w:t xml:space="preserve">The </w:t>
      </w:r>
      <w:r w:rsidRPr="005257E8">
        <w:t xml:space="preserve">General Manager, Compliance and Regulatory Services, </w:t>
      </w:r>
      <w:r w:rsidRPr="002F4B13">
        <w:t>Lifestyle and Community Services</w:t>
      </w:r>
      <w:r w:rsidRPr="002F4B13">
        <w:rPr>
          <w:bCs/>
          <w:snapToGrid w:val="0"/>
          <w:szCs w:val="24"/>
        </w:rPr>
        <w:t xml:space="preserve">, </w:t>
      </w:r>
      <w:r w:rsidRPr="002F4B13">
        <w:rPr>
          <w:snapToGrid w:val="0"/>
        </w:rPr>
        <w:t xml:space="preserve">attended the meeting to </w:t>
      </w:r>
      <w:r w:rsidRPr="005257E8">
        <w:rPr>
          <w:snapToGrid w:val="0"/>
        </w:rPr>
        <w:t>provide an update</w:t>
      </w:r>
      <w:r w:rsidRPr="00D300A1">
        <w:rPr>
          <w:snapToGrid w:val="0"/>
        </w:rPr>
        <w:t xml:space="preserve"> on</w:t>
      </w:r>
      <w:r>
        <w:rPr>
          <w:bCs/>
          <w:snapToGrid w:val="0"/>
          <w:szCs w:val="24"/>
        </w:rPr>
        <w:t xml:space="preserve"> yellow crazy ant local eradication</w:t>
      </w:r>
      <w:r w:rsidRPr="00D300A1">
        <w:rPr>
          <w:snapToGrid w:val="0"/>
        </w:rPr>
        <w:t xml:space="preserve">. </w:t>
      </w:r>
      <w:r>
        <w:rPr>
          <w:bCs/>
          <w:snapToGrid w:val="0"/>
          <w:szCs w:val="24"/>
        </w:rPr>
        <w:t xml:space="preserve">She </w:t>
      </w:r>
      <w:r w:rsidRPr="00D300A1">
        <w:rPr>
          <w:snapToGrid w:val="0"/>
        </w:rPr>
        <w:t>provided the information below.</w:t>
      </w:r>
    </w:p>
    <w:p w14:paraId="02D58679" w14:textId="77777777" w:rsidR="00C61E84" w:rsidRPr="00D300A1" w:rsidRDefault="00C61E84" w:rsidP="00C61E84">
      <w:pPr>
        <w:ind w:left="720" w:hanging="720"/>
        <w:rPr>
          <w:snapToGrid w:val="0"/>
        </w:rPr>
      </w:pPr>
    </w:p>
    <w:p w14:paraId="54947306" w14:textId="77777777" w:rsidR="00C61E84" w:rsidRPr="00362BE4" w:rsidRDefault="00C61E84" w:rsidP="00C61E84">
      <w:pPr>
        <w:ind w:left="720" w:hanging="720"/>
        <w:rPr>
          <w:snapToGrid w:val="0"/>
        </w:rPr>
      </w:pPr>
      <w:r w:rsidRPr="00D300A1">
        <w:rPr>
          <w:snapToGrid w:val="0"/>
        </w:rPr>
        <w:t>2.</w:t>
      </w:r>
      <w:r w:rsidRPr="00D300A1">
        <w:rPr>
          <w:snapToGrid w:val="0"/>
        </w:rPr>
        <w:tab/>
      </w:r>
      <w:r>
        <w:rPr>
          <w:snapToGrid w:val="0"/>
        </w:rPr>
        <w:t xml:space="preserve">The </w:t>
      </w:r>
      <w:r>
        <w:rPr>
          <w:i/>
          <w:iCs/>
          <w:snapToGrid w:val="0"/>
        </w:rPr>
        <w:t xml:space="preserve">Biosecurity Plan for Brisbane </w:t>
      </w:r>
      <w:r>
        <w:rPr>
          <w:snapToGrid w:val="0"/>
        </w:rPr>
        <w:t>(the biosecurity plan)</w:t>
      </w:r>
      <w:r>
        <w:rPr>
          <w:i/>
          <w:iCs/>
          <w:snapToGrid w:val="0"/>
        </w:rPr>
        <w:t xml:space="preserve"> </w:t>
      </w:r>
      <w:r>
        <w:rPr>
          <w:snapToGrid w:val="0"/>
        </w:rPr>
        <w:t xml:space="preserve">under the </w:t>
      </w:r>
      <w:r>
        <w:rPr>
          <w:i/>
          <w:iCs/>
          <w:snapToGrid w:val="0"/>
        </w:rPr>
        <w:t>Biosecurity Act 2014</w:t>
      </w:r>
      <w:r>
        <w:rPr>
          <w:snapToGrid w:val="0"/>
        </w:rPr>
        <w:t xml:space="preserve"> (the Act) contains a prevention and control program for yellow crazy ants (YCA). The Act allows authorised Council officers to access properties with suspected YCA infestation and take any action authorised by the biosecurity plan. A person must not obstruct an authorised officer in the exercise of their power.</w:t>
      </w:r>
    </w:p>
    <w:p w14:paraId="5E0D8752" w14:textId="77777777" w:rsidR="00C61E84" w:rsidRPr="00D300A1" w:rsidRDefault="00C61E84" w:rsidP="00C61E84">
      <w:pPr>
        <w:rPr>
          <w:snapToGrid w:val="0"/>
        </w:rPr>
      </w:pPr>
    </w:p>
    <w:p w14:paraId="480D32F9" w14:textId="77777777" w:rsidR="00C61E84" w:rsidRDefault="00C61E84" w:rsidP="00C61E84">
      <w:pPr>
        <w:ind w:left="720" w:hanging="720"/>
        <w:rPr>
          <w:snapToGrid w:val="0"/>
        </w:rPr>
      </w:pPr>
      <w:r>
        <w:rPr>
          <w:snapToGrid w:val="0"/>
        </w:rPr>
        <w:t>3.</w:t>
      </w:r>
      <w:r>
        <w:rPr>
          <w:snapToGrid w:val="0"/>
        </w:rPr>
        <w:tab/>
        <w:t>Successful treatment of a YCA infestation involves:</w:t>
      </w:r>
    </w:p>
    <w:p w14:paraId="3D6960A9" w14:textId="77777777" w:rsidR="00C61E84" w:rsidRDefault="00C61E84" w:rsidP="00C61E84">
      <w:pPr>
        <w:ind w:left="720"/>
        <w:rPr>
          <w:snapToGrid w:val="0"/>
        </w:rPr>
      </w:pPr>
      <w:r>
        <w:rPr>
          <w:snapToGrid w:val="0"/>
        </w:rPr>
        <w:t>-</w:t>
      </w:r>
      <w:r>
        <w:rPr>
          <w:snapToGrid w:val="0"/>
        </w:rPr>
        <w:tab/>
        <w:t>understanding the extent of the infestation</w:t>
      </w:r>
    </w:p>
    <w:p w14:paraId="0EAE03F2" w14:textId="77777777" w:rsidR="00C61E84" w:rsidRDefault="00C61E84" w:rsidP="00C61E84">
      <w:pPr>
        <w:ind w:left="720"/>
        <w:rPr>
          <w:snapToGrid w:val="0"/>
        </w:rPr>
      </w:pPr>
      <w:r>
        <w:rPr>
          <w:snapToGrid w:val="0"/>
        </w:rPr>
        <w:t>-</w:t>
      </w:r>
      <w:r>
        <w:rPr>
          <w:snapToGrid w:val="0"/>
        </w:rPr>
        <w:tab/>
        <w:t>establishing dry environmental conditions</w:t>
      </w:r>
    </w:p>
    <w:p w14:paraId="44DA1881" w14:textId="77777777" w:rsidR="00C61E84" w:rsidRDefault="00C61E84" w:rsidP="00C61E84">
      <w:pPr>
        <w:ind w:left="720"/>
        <w:rPr>
          <w:snapToGrid w:val="0"/>
        </w:rPr>
      </w:pPr>
      <w:r>
        <w:rPr>
          <w:snapToGrid w:val="0"/>
        </w:rPr>
        <w:t>-</w:t>
      </w:r>
      <w:r>
        <w:rPr>
          <w:snapToGrid w:val="0"/>
        </w:rPr>
        <w:tab/>
        <w:t>determining the type of product to be used, and:</w:t>
      </w:r>
    </w:p>
    <w:p w14:paraId="7DEAF28A" w14:textId="77777777" w:rsidR="00C61E84" w:rsidRDefault="00C61E84" w:rsidP="00C61E84">
      <w:pPr>
        <w:ind w:left="1452"/>
        <w:rPr>
          <w:snapToGrid w:val="0"/>
        </w:rPr>
      </w:pPr>
      <w:r>
        <w:rPr>
          <w:snapToGrid w:val="0"/>
        </w:rPr>
        <w:t>-</w:t>
      </w:r>
      <w:r>
        <w:rPr>
          <w:snapToGrid w:val="0"/>
        </w:rPr>
        <w:tab/>
        <w:t xml:space="preserve">determining how to use the product </w:t>
      </w:r>
    </w:p>
    <w:p w14:paraId="396784A1" w14:textId="77777777" w:rsidR="00C61E84" w:rsidRDefault="00C61E84" w:rsidP="00C61E84">
      <w:pPr>
        <w:ind w:left="1452"/>
        <w:rPr>
          <w:snapToGrid w:val="0"/>
        </w:rPr>
      </w:pPr>
      <w:r>
        <w:rPr>
          <w:snapToGrid w:val="0"/>
        </w:rPr>
        <w:t>-</w:t>
      </w:r>
      <w:r>
        <w:rPr>
          <w:snapToGrid w:val="0"/>
        </w:rPr>
        <w:tab/>
        <w:t>maintaining the treatment.</w:t>
      </w:r>
    </w:p>
    <w:p w14:paraId="5357EEED" w14:textId="77777777" w:rsidR="00C61E84" w:rsidRDefault="00C61E84" w:rsidP="00C61E84">
      <w:pPr>
        <w:rPr>
          <w:snapToGrid w:val="0"/>
        </w:rPr>
      </w:pPr>
    </w:p>
    <w:p w14:paraId="6F75DD26" w14:textId="77777777" w:rsidR="00C61E84" w:rsidRDefault="00C61E84" w:rsidP="00C61E84">
      <w:pPr>
        <w:ind w:left="720" w:hanging="720"/>
        <w:rPr>
          <w:snapToGrid w:val="0"/>
        </w:rPr>
      </w:pPr>
      <w:r>
        <w:rPr>
          <w:snapToGrid w:val="0"/>
        </w:rPr>
        <w:t xml:space="preserve">4. </w:t>
      </w:r>
      <w:r>
        <w:rPr>
          <w:snapToGrid w:val="0"/>
        </w:rPr>
        <w:tab/>
        <w:t>The Committee was shown maps of the extent of YCA infestations between 2021 and 2022, and the current treatment area at The Gap. Council have already treated 342 properties while facing challenges such as locked gates and unrestrained dogs and poultry.</w:t>
      </w:r>
    </w:p>
    <w:p w14:paraId="17B1FFF4" w14:textId="77777777" w:rsidR="00C61E84" w:rsidRDefault="00C61E84" w:rsidP="00C61E84">
      <w:pPr>
        <w:ind w:left="720" w:hanging="720"/>
        <w:rPr>
          <w:snapToGrid w:val="0"/>
        </w:rPr>
      </w:pPr>
    </w:p>
    <w:p w14:paraId="22B504F1" w14:textId="77777777" w:rsidR="00C61E84" w:rsidRPr="008546AD" w:rsidRDefault="00C61E84" w:rsidP="00C61E84">
      <w:pPr>
        <w:ind w:left="720" w:hanging="720"/>
        <w:rPr>
          <w:snapToGrid w:val="0"/>
        </w:rPr>
      </w:pPr>
      <w:r>
        <w:rPr>
          <w:snapToGrid w:val="0"/>
        </w:rPr>
        <w:t xml:space="preserve">5. </w:t>
      </w:r>
      <w:r>
        <w:rPr>
          <w:snapToGrid w:val="0"/>
        </w:rPr>
        <w:tab/>
        <w:t>Environmental conditions must be considered when treating YCA due to baits breaking down when exposed to moisture. Dry ground conditions maintain</w:t>
      </w:r>
      <w:r w:rsidDel="009650CF">
        <w:rPr>
          <w:snapToGrid w:val="0"/>
        </w:rPr>
        <w:t xml:space="preserve"> </w:t>
      </w:r>
      <w:r>
        <w:rPr>
          <w:snapToGrid w:val="0"/>
        </w:rPr>
        <w:t>the baits while the YCA feed, increasing the effectiveness of the treatment. Residents are asked to turn off all irrigation leading up to and 24 hours following treatment. The program is paused if rain is expected within 24 hours of proposed treatment.</w:t>
      </w:r>
    </w:p>
    <w:p w14:paraId="158B481A" w14:textId="77777777" w:rsidR="00C61E84" w:rsidRDefault="00C61E84" w:rsidP="00C61E84">
      <w:pPr>
        <w:rPr>
          <w:snapToGrid w:val="0"/>
        </w:rPr>
      </w:pPr>
    </w:p>
    <w:p w14:paraId="1B59C9EA" w14:textId="77777777" w:rsidR="00C61E84" w:rsidRDefault="00C61E84" w:rsidP="00C61E84">
      <w:pPr>
        <w:ind w:left="720" w:hanging="720"/>
        <w:rPr>
          <w:snapToGrid w:val="0"/>
        </w:rPr>
      </w:pPr>
      <w:r>
        <w:rPr>
          <w:snapToGrid w:val="0"/>
        </w:rPr>
        <w:t xml:space="preserve">6. </w:t>
      </w:r>
      <w:r>
        <w:rPr>
          <w:snapToGrid w:val="0"/>
        </w:rPr>
        <w:tab/>
        <w:t>YCA treatment includes:</w:t>
      </w:r>
    </w:p>
    <w:p w14:paraId="5EA3DFE3" w14:textId="77777777" w:rsidR="00C61E84" w:rsidRDefault="00C61E84" w:rsidP="00C61E84">
      <w:pPr>
        <w:ind w:left="1440" w:hanging="720"/>
      </w:pPr>
      <w:r>
        <w:t>-</w:t>
      </w:r>
      <w:r>
        <w:tab/>
        <w:t>notifying residents via letterbox drop at 3 weeks and 24 hours prior to treatment</w:t>
      </w:r>
    </w:p>
    <w:p w14:paraId="4FD0E50D" w14:textId="77777777" w:rsidR="00C61E84" w:rsidRDefault="00C61E84" w:rsidP="00C61E84">
      <w:pPr>
        <w:ind w:left="720"/>
      </w:pPr>
      <w:r>
        <w:t>-</w:t>
      </w:r>
      <w:r>
        <w:tab/>
        <w:t xml:space="preserve">officers provide access for pest technicians to enter properties </w:t>
      </w:r>
    </w:p>
    <w:p w14:paraId="1BEFF88B" w14:textId="77777777" w:rsidR="00C61E84" w:rsidRDefault="00C61E84" w:rsidP="00C61E84">
      <w:pPr>
        <w:ind w:left="1440" w:hanging="720"/>
      </w:pPr>
      <w:r>
        <w:t>-</w:t>
      </w:r>
      <w:r>
        <w:tab/>
        <w:t>3 treatments at 3-month intervals, with an even spread of bait to increase uptake</w:t>
      </w:r>
    </w:p>
    <w:p w14:paraId="601EB7A6" w14:textId="77777777" w:rsidR="00C61E84" w:rsidRDefault="00C61E84" w:rsidP="00C61E84">
      <w:pPr>
        <w:ind w:left="720"/>
      </w:pPr>
      <w:r>
        <w:t>-</w:t>
      </w:r>
      <w:r>
        <w:tab/>
        <w:t>a systemised process to ensure no area within the zones are missed.</w:t>
      </w:r>
    </w:p>
    <w:p w14:paraId="15783C44" w14:textId="77777777" w:rsidR="00C61E84" w:rsidRPr="00671888" w:rsidRDefault="00C61E84" w:rsidP="00C61E84">
      <w:pPr>
        <w:pStyle w:val="ListParagraph"/>
        <w:numPr>
          <w:ilvl w:val="0"/>
          <w:numId w:val="0"/>
        </w:numPr>
        <w:ind w:left="1440"/>
      </w:pPr>
    </w:p>
    <w:p w14:paraId="40ACB1D4" w14:textId="77777777" w:rsidR="00C61E84" w:rsidRDefault="00C61E84" w:rsidP="00C61E84">
      <w:pPr>
        <w:keepNext/>
        <w:ind w:left="720" w:hanging="720"/>
        <w:rPr>
          <w:snapToGrid w:val="0"/>
        </w:rPr>
      </w:pPr>
      <w:r>
        <w:rPr>
          <w:snapToGrid w:val="0"/>
        </w:rPr>
        <w:lastRenderedPageBreak/>
        <w:t xml:space="preserve">7. </w:t>
      </w:r>
      <w:r>
        <w:rPr>
          <w:snapToGrid w:val="0"/>
        </w:rPr>
        <w:tab/>
        <w:t xml:space="preserve">The bait used in the treatment process is </w:t>
      </w:r>
      <w:proofErr w:type="spellStart"/>
      <w:r>
        <w:rPr>
          <w:snapToGrid w:val="0"/>
        </w:rPr>
        <w:t>AntOff</w:t>
      </w:r>
      <w:proofErr w:type="spellEnd"/>
      <w:r>
        <w:rPr>
          <w:snapToGrid w:val="0"/>
        </w:rPr>
        <w:t xml:space="preserve"> which is a granular bait consisting of a fishmeal-based ant attractant and an insecticide called fipronil. It is the only treatment known to successfully eradicate YCA. Fipronil is used for the control of many domestic and agricultural pests including termites, cockroaches and ants. </w:t>
      </w:r>
      <w:proofErr w:type="spellStart"/>
      <w:r>
        <w:rPr>
          <w:snapToGrid w:val="0"/>
        </w:rPr>
        <w:t>AntOff</w:t>
      </w:r>
      <w:proofErr w:type="spellEnd"/>
      <w:r>
        <w:rPr>
          <w:snapToGrid w:val="0"/>
        </w:rPr>
        <w:t xml:space="preserve"> is not classified as a hazardous substance due to its low concentrations of fipronil and low application rate, making it non-hazardous by Australian WorkSafe standards.</w:t>
      </w:r>
    </w:p>
    <w:p w14:paraId="3C2EE38A" w14:textId="77777777" w:rsidR="00C61E84" w:rsidRDefault="00C61E84" w:rsidP="00C61E84">
      <w:pPr>
        <w:ind w:left="720" w:hanging="720"/>
        <w:rPr>
          <w:snapToGrid w:val="0"/>
        </w:rPr>
      </w:pPr>
    </w:p>
    <w:p w14:paraId="6DDBF095" w14:textId="77777777" w:rsidR="00C61E84" w:rsidRDefault="00C61E84" w:rsidP="00C61E84">
      <w:pPr>
        <w:ind w:left="720" w:hanging="720"/>
        <w:rPr>
          <w:snapToGrid w:val="0"/>
        </w:rPr>
      </w:pPr>
      <w:r>
        <w:rPr>
          <w:snapToGrid w:val="0"/>
        </w:rPr>
        <w:t xml:space="preserve">8. </w:t>
      </w:r>
      <w:r>
        <w:rPr>
          <w:snapToGrid w:val="0"/>
        </w:rPr>
        <w:tab/>
        <w:t>The Australian Defence Force’s Gallipoli Barracks is located north of the treatment area in The Gap and is a key biodiversity area to be protected from YCA. Post-treatment outcomes include:</w:t>
      </w:r>
    </w:p>
    <w:p w14:paraId="29A980F6" w14:textId="77777777" w:rsidR="00C61E84" w:rsidRDefault="00C61E84" w:rsidP="00C61E84">
      <w:pPr>
        <w:ind w:left="720"/>
      </w:pPr>
      <w:r>
        <w:t>-</w:t>
      </w:r>
      <w:r>
        <w:tab/>
        <w:t>significant decline of YCA population within the treatment area</w:t>
      </w:r>
    </w:p>
    <w:p w14:paraId="66C52885" w14:textId="77777777" w:rsidR="00C61E84" w:rsidRDefault="00C61E84" w:rsidP="00C61E84">
      <w:pPr>
        <w:ind w:left="1440" w:hanging="720"/>
      </w:pPr>
      <w:r>
        <w:t>-</w:t>
      </w:r>
      <w:r>
        <w:tab/>
        <w:t>assessments carried out at 3 and 18-month intervals, with possible use of detector dogs</w:t>
      </w:r>
    </w:p>
    <w:p w14:paraId="34B05746" w14:textId="77777777" w:rsidR="00C61E84" w:rsidRDefault="00C61E84" w:rsidP="00C61E84">
      <w:pPr>
        <w:ind w:left="720"/>
      </w:pPr>
      <w:r>
        <w:t>-</w:t>
      </w:r>
      <w:r>
        <w:tab/>
        <w:t>subsequent treatments scheduled based on assessment results.</w:t>
      </w:r>
    </w:p>
    <w:p w14:paraId="6C10F3EA" w14:textId="77777777" w:rsidR="00C61E84" w:rsidRDefault="00C61E84" w:rsidP="00C61E84">
      <w:pPr>
        <w:rPr>
          <w:snapToGrid w:val="0"/>
        </w:rPr>
      </w:pPr>
    </w:p>
    <w:p w14:paraId="616A4FE4" w14:textId="77777777" w:rsidR="00C61E84" w:rsidRPr="004B3F12" w:rsidRDefault="00C61E84" w:rsidP="00C61E84">
      <w:pPr>
        <w:ind w:left="720" w:hanging="720"/>
        <w:rPr>
          <w:snapToGrid w:val="0"/>
        </w:rPr>
      </w:pPr>
      <w:r>
        <w:rPr>
          <w:snapToGrid w:val="0"/>
        </w:rPr>
        <w:t xml:space="preserve">9. </w:t>
      </w:r>
      <w:r>
        <w:rPr>
          <w:snapToGrid w:val="0"/>
        </w:rPr>
        <w:tab/>
        <w:t>Approximately 90% of the YCA population will be eradicated within the first few months of treatment. Complete eradication of the YCA population is difficult to demonstrate and may take up to 5 years. Therefore, subsequent treatments will be scheduled to reduce the infestation of YCA.</w:t>
      </w:r>
    </w:p>
    <w:p w14:paraId="4687CFA5" w14:textId="77777777" w:rsidR="00C61E84" w:rsidRPr="00D300A1" w:rsidRDefault="00C61E84" w:rsidP="00C61E84">
      <w:pPr>
        <w:rPr>
          <w:snapToGrid w:val="0"/>
        </w:rPr>
      </w:pPr>
    </w:p>
    <w:p w14:paraId="6335C368" w14:textId="77777777" w:rsidR="00C61E84" w:rsidRPr="00D300A1" w:rsidRDefault="00C61E84" w:rsidP="00C61E84">
      <w:pPr>
        <w:ind w:left="720" w:hanging="720"/>
        <w:rPr>
          <w:snapToGrid w:val="0"/>
        </w:rPr>
      </w:pPr>
      <w:r>
        <w:rPr>
          <w:snapToGrid w:val="0"/>
        </w:rPr>
        <w:t>10</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w:t>
      </w:r>
      <w:r w:rsidRPr="00671888">
        <w:rPr>
          <w:snapToGrid w:val="0"/>
        </w:rPr>
        <w:t xml:space="preserve">thanked </w:t>
      </w:r>
      <w:r>
        <w:rPr>
          <w:snapToGrid w:val="0"/>
        </w:rPr>
        <w:t xml:space="preserve">the </w:t>
      </w:r>
      <w:r w:rsidRPr="00671888">
        <w:t xml:space="preserve">General Manager </w:t>
      </w:r>
      <w:r w:rsidRPr="00671888">
        <w:rPr>
          <w:snapToGrid w:val="0"/>
        </w:rPr>
        <w:t xml:space="preserve">for </w:t>
      </w:r>
      <w:r w:rsidRPr="00671888">
        <w:rPr>
          <w:bCs/>
          <w:snapToGrid w:val="0"/>
          <w:szCs w:val="24"/>
        </w:rPr>
        <w:t xml:space="preserve">her </w:t>
      </w:r>
      <w:r w:rsidRPr="00671888">
        <w:rPr>
          <w:snapToGrid w:val="0"/>
        </w:rPr>
        <w:t>informative presentation.</w:t>
      </w:r>
    </w:p>
    <w:p w14:paraId="20965E26" w14:textId="77777777" w:rsidR="00C61E84" w:rsidRPr="00D300A1" w:rsidRDefault="00C61E84" w:rsidP="00C61E84">
      <w:pPr>
        <w:rPr>
          <w:snapToGrid w:val="0"/>
        </w:rPr>
      </w:pPr>
    </w:p>
    <w:p w14:paraId="43A6AAD3" w14:textId="77777777" w:rsidR="00C61E84" w:rsidRPr="00D300A1" w:rsidRDefault="00C61E84" w:rsidP="00C61E84">
      <w:pPr>
        <w:keepNext/>
        <w:keepLines/>
        <w:widowControl w:val="0"/>
        <w:ind w:left="720" w:hanging="720"/>
        <w:rPr>
          <w:snapToGrid w:val="0"/>
        </w:rPr>
      </w:pPr>
      <w:r>
        <w:rPr>
          <w:snapToGrid w:val="0"/>
        </w:rPr>
        <w:t>11</w:t>
      </w:r>
      <w:r w:rsidRPr="00D300A1">
        <w:rPr>
          <w:snapToGrid w:val="0"/>
        </w:rPr>
        <w:t>.</w:t>
      </w:r>
      <w:r w:rsidRPr="00D300A1">
        <w:rPr>
          <w:snapToGrid w:val="0"/>
        </w:rPr>
        <w:tab/>
      </w:r>
      <w:r w:rsidRPr="00D300A1">
        <w:rPr>
          <w:b/>
          <w:snapToGrid w:val="0"/>
        </w:rPr>
        <w:t>RECOMMENDATION:</w:t>
      </w:r>
    </w:p>
    <w:p w14:paraId="6BF44461" w14:textId="77777777" w:rsidR="00C61E84" w:rsidRPr="00D300A1" w:rsidRDefault="00C61E84" w:rsidP="00C61E84">
      <w:pPr>
        <w:keepNext/>
        <w:keepLines/>
        <w:widowControl w:val="0"/>
        <w:ind w:left="720" w:hanging="720"/>
        <w:rPr>
          <w:snapToGrid w:val="0"/>
        </w:rPr>
      </w:pPr>
    </w:p>
    <w:p w14:paraId="20175CEC" w14:textId="5F7FFCAD" w:rsidR="00D46E85" w:rsidRPr="00C61E84" w:rsidRDefault="00C61E84" w:rsidP="00C61E84">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3B548E98" w14:textId="77777777" w:rsidR="00D46E85" w:rsidRDefault="00D46E85" w:rsidP="00D46E85">
      <w:pPr>
        <w:jc w:val="right"/>
        <w:rPr>
          <w:rFonts w:ascii="Arial" w:hAnsi="Arial"/>
          <w:b/>
          <w:sz w:val="28"/>
        </w:rPr>
      </w:pPr>
      <w:r>
        <w:rPr>
          <w:rFonts w:ascii="Arial" w:hAnsi="Arial"/>
          <w:b/>
          <w:sz w:val="28"/>
        </w:rPr>
        <w:t>ADOPTED</w:t>
      </w:r>
    </w:p>
    <w:p w14:paraId="43B30CC4" w14:textId="77777777" w:rsidR="002A6383" w:rsidRDefault="002A6383" w:rsidP="002A6383"/>
    <w:p w14:paraId="46FD9BEF" w14:textId="77777777" w:rsidR="002A6383" w:rsidRDefault="002A6383" w:rsidP="002A6383"/>
    <w:p w14:paraId="0A540CC6" w14:textId="542C081E" w:rsidR="00885F63" w:rsidRDefault="00A90E82" w:rsidP="00885F63">
      <w:pPr>
        <w:pStyle w:val="Heading3"/>
      </w:pPr>
      <w:bookmarkStart w:id="73" w:name="_Toc192160313"/>
      <w:bookmarkStart w:id="74" w:name="_Toc114546769"/>
      <w:r w:rsidRPr="00A90E82">
        <w:t>C</w:t>
      </w:r>
      <w:r>
        <w:t>OMMUNITY</w:t>
      </w:r>
      <w:r w:rsidR="00C06D82">
        <w:t xml:space="preserve"> AND </w:t>
      </w:r>
      <w:r w:rsidR="00AE6DCD">
        <w:t xml:space="preserve">THE </w:t>
      </w:r>
      <w:r>
        <w:t>ARTS</w:t>
      </w:r>
      <w:r w:rsidRPr="00A90E82">
        <w:t xml:space="preserve"> </w:t>
      </w:r>
      <w:r w:rsidR="00885F63" w:rsidRPr="00E863C6">
        <w:t>COMMITTEE</w:t>
      </w:r>
      <w:bookmarkEnd w:id="73"/>
      <w:r w:rsidR="00885F63">
        <w:t xml:space="preserve"> </w:t>
      </w:r>
      <w:bookmarkEnd w:id="74"/>
    </w:p>
    <w:p w14:paraId="029D8B45" w14:textId="77777777" w:rsidR="006E700C" w:rsidRDefault="006E700C" w:rsidP="006E700C">
      <w:pPr>
        <w:tabs>
          <w:tab w:val="left" w:pos="-1440"/>
        </w:tabs>
        <w:spacing w:line="218" w:lineRule="auto"/>
        <w:jc w:val="left"/>
        <w:rPr>
          <w:b/>
          <w:szCs w:val="24"/>
        </w:rPr>
      </w:pPr>
    </w:p>
    <w:p w14:paraId="53954E89" w14:textId="0706B71B" w:rsidR="005044F2" w:rsidRPr="005F758D" w:rsidRDefault="005044F2" w:rsidP="007A1FE4">
      <w:pPr>
        <w:pStyle w:val="BodyTextIndent2"/>
        <w:spacing w:after="0" w:line="240" w:lineRule="auto"/>
        <w:ind w:left="2517" w:hanging="2517"/>
        <w:jc w:val="both"/>
        <w:rPr>
          <w:rFonts w:ascii="Times New Roman" w:hAnsi="Times New Roman"/>
          <w:sz w:val="20"/>
        </w:rPr>
      </w:pPr>
      <w:r w:rsidRPr="00D3526A">
        <w:rPr>
          <w:rFonts w:ascii="Times New Roman" w:hAnsi="Times New Roman"/>
          <w:sz w:val="20"/>
        </w:rPr>
        <w:t>Chair:</w:t>
      </w:r>
      <w:r w:rsidRPr="00D3526A">
        <w:rPr>
          <w:rFonts w:ascii="Times New Roman" w:hAnsi="Times New Roman"/>
          <w:sz w:val="20"/>
        </w:rPr>
        <w:tab/>
      </w:r>
      <w:r w:rsidRPr="005F758D">
        <w:rPr>
          <w:rFonts w:ascii="Times New Roman" w:hAnsi="Times New Roman"/>
          <w:sz w:val="20"/>
        </w:rPr>
        <w:t xml:space="preserve">Councillor HOWARD, Community and the Arts Committee. </w:t>
      </w:r>
    </w:p>
    <w:p w14:paraId="557ABF73" w14:textId="77777777" w:rsidR="00885F63" w:rsidRDefault="00885F63" w:rsidP="00885F63"/>
    <w:p w14:paraId="610F8F78" w14:textId="5E5691AB" w:rsidR="00885F63" w:rsidRDefault="00885F63" w:rsidP="00885F63">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w:t>
      </w:r>
      <w:r w:rsidR="00C06D82">
        <w:t xml:space="preserve"> and </w:t>
      </w:r>
      <w:r w:rsidR="00AE6DCD">
        <w:t xml:space="preserve">the </w:t>
      </w:r>
      <w:r w:rsidR="00A90E82" w:rsidRPr="00A90E82">
        <w:t>Arts</w:t>
      </w:r>
      <w:r w:rsidR="00A90E82">
        <w:t xml:space="preserve"> </w:t>
      </w:r>
      <w:r>
        <w:t xml:space="preserve">Committee, moved, seconded by Councillor </w:t>
      </w:r>
      <w:r w:rsidR="00D030F1">
        <w:t>Lisa ATWOOD</w:t>
      </w:r>
      <w:r>
        <w:t xml:space="preserve">, that the report </w:t>
      </w:r>
      <w:r w:rsidR="00DE0926">
        <w:t xml:space="preserve">of the meeting of that </w:t>
      </w:r>
      <w:r>
        <w:t xml:space="preserve">Committee </w:t>
      </w:r>
      <w:bookmarkStart w:id="75" w:name="Text31"/>
      <w:r>
        <w:t xml:space="preserve">held on </w:t>
      </w:r>
      <w:bookmarkEnd w:id="75"/>
      <w:r w:rsidR="0049346A">
        <w:t>25 February 2025</w:t>
      </w:r>
      <w:r>
        <w:t>, be adopted.</w:t>
      </w:r>
    </w:p>
    <w:p w14:paraId="2CFFCFA1" w14:textId="77777777" w:rsidR="00885F63" w:rsidRDefault="00885F63" w:rsidP="00885F63"/>
    <w:p w14:paraId="1C657629" w14:textId="27AB3710" w:rsidR="005044F2" w:rsidRPr="005F758D" w:rsidRDefault="005044F2" w:rsidP="005044F2">
      <w:pPr>
        <w:pStyle w:val="BodyTextIndent2"/>
        <w:spacing w:line="240" w:lineRule="auto"/>
        <w:ind w:left="2517" w:hanging="2517"/>
        <w:jc w:val="both"/>
        <w:rPr>
          <w:rFonts w:ascii="Times New Roman" w:hAnsi="Times New Roman"/>
          <w:sz w:val="20"/>
        </w:rPr>
      </w:pPr>
      <w:bookmarkStart w:id="76" w:name="_Hlk192146561"/>
      <w:r w:rsidRPr="00D3526A">
        <w:rPr>
          <w:rFonts w:ascii="Times New Roman" w:hAnsi="Times New Roman"/>
          <w:sz w:val="20"/>
        </w:rPr>
        <w:t>Chair:</w:t>
      </w:r>
      <w:r w:rsidRPr="00D3526A">
        <w:rPr>
          <w:rFonts w:ascii="Times New Roman" w:hAnsi="Times New Roman"/>
          <w:sz w:val="20"/>
        </w:rPr>
        <w:tab/>
      </w:r>
      <w:r w:rsidRPr="005F758D">
        <w:rPr>
          <w:rFonts w:ascii="Times New Roman" w:hAnsi="Times New Roman"/>
          <w:sz w:val="20"/>
        </w:rPr>
        <w:t xml:space="preserve">Councillor HOWARD. </w:t>
      </w:r>
    </w:p>
    <w:p w14:paraId="7B72C6B4"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r>
      <w:r w:rsidRPr="005F758D">
        <w:rPr>
          <w:rFonts w:ascii="Times New Roman" w:hAnsi="Times New Roman"/>
          <w:sz w:val="20"/>
        </w:rPr>
        <w:t>Thank you, Madam Chair. In the interest</w:t>
      </w:r>
      <w:r>
        <w:rPr>
          <w:rFonts w:ascii="Times New Roman" w:hAnsi="Times New Roman"/>
          <w:sz w:val="20"/>
        </w:rPr>
        <w:t>s</w:t>
      </w:r>
      <w:r w:rsidRPr="005F758D">
        <w:rPr>
          <w:rFonts w:ascii="Times New Roman" w:hAnsi="Times New Roman"/>
          <w:sz w:val="20"/>
        </w:rPr>
        <w:t xml:space="preserve"> of getting back into the community ahead of the disaster, I will leave my comments in response to any debate from the Chamber, but I do want to say a big congratulations to </w:t>
      </w:r>
      <w:r w:rsidRPr="00975C52">
        <w:rPr>
          <w:rFonts w:ascii="Times New Roman" w:hAnsi="Times New Roman"/>
          <w:sz w:val="20"/>
        </w:rPr>
        <w:t>Opera Queensland</w:t>
      </w:r>
      <w:r w:rsidRPr="005F758D">
        <w:rPr>
          <w:rFonts w:ascii="Times New Roman" w:hAnsi="Times New Roman"/>
          <w:sz w:val="20"/>
        </w:rPr>
        <w:t xml:space="preserve"> who have their launch tonight. I hope everyone still goes along to the opera. Thank you. </w:t>
      </w:r>
    </w:p>
    <w:p w14:paraId="7D3DCFFD" w14:textId="77777777"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Thank you. </w:t>
      </w:r>
    </w:p>
    <w:p w14:paraId="712E4FBB" w14:textId="35EB391B"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Any further speakers? No </w:t>
      </w:r>
      <w:r>
        <w:rPr>
          <w:rFonts w:ascii="Times New Roman" w:hAnsi="Times New Roman"/>
          <w:sz w:val="20"/>
        </w:rPr>
        <w:t>further speakers?</w:t>
      </w:r>
      <w:r w:rsidRPr="005F758D">
        <w:rPr>
          <w:rFonts w:ascii="Times New Roman" w:hAnsi="Times New Roman"/>
          <w:sz w:val="20"/>
        </w:rPr>
        <w:t xml:space="preserve"> </w:t>
      </w:r>
    </w:p>
    <w:p w14:paraId="18B5B192" w14:textId="77777777" w:rsidR="005044F2" w:rsidRDefault="005044F2"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We</w:t>
      </w:r>
      <w:r>
        <w:rPr>
          <w:rFonts w:ascii="Times New Roman" w:hAnsi="Times New Roman"/>
          <w:sz w:val="20"/>
        </w:rPr>
        <w:t>’</w:t>
      </w:r>
      <w:r w:rsidRPr="005F758D">
        <w:rPr>
          <w:rFonts w:ascii="Times New Roman" w:hAnsi="Times New Roman"/>
          <w:sz w:val="20"/>
        </w:rPr>
        <w:t xml:space="preserve">ll now put that to the vote. </w:t>
      </w:r>
    </w:p>
    <w:bookmarkEnd w:id="76"/>
    <w:p w14:paraId="11DB9488" w14:textId="77777777" w:rsidR="00885F63" w:rsidRDefault="00885F63" w:rsidP="00885F63"/>
    <w:p w14:paraId="2FDDF14F" w14:textId="2E13D996" w:rsidR="00885F63" w:rsidRDefault="00885F63" w:rsidP="00885F63">
      <w:r>
        <w:t xml:space="preserve">Upon being submitted to the Chamber, the motion for the adoption of the report of the </w:t>
      </w:r>
      <w:r w:rsidR="00C06D82" w:rsidRPr="00A90E82">
        <w:t>Community</w:t>
      </w:r>
      <w:r w:rsidR="00C06D82">
        <w:t xml:space="preserve"> and </w:t>
      </w:r>
      <w:r w:rsidR="00EF3211">
        <w:t xml:space="preserve">the </w:t>
      </w:r>
      <w:r w:rsidR="00C06D82" w:rsidRPr="00A90E82">
        <w:t>Arts</w:t>
      </w:r>
      <w:r w:rsidR="00A90E82" w:rsidRPr="00A90E82">
        <w:t xml:space="preserve"> </w:t>
      </w:r>
      <w:r>
        <w:t xml:space="preserve">Committee was declared </w:t>
      </w:r>
      <w:r w:rsidRPr="00686B64">
        <w:rPr>
          <w:b/>
        </w:rPr>
        <w:t>carried</w:t>
      </w:r>
      <w:r>
        <w:t xml:space="preserve"> on the voices.</w:t>
      </w:r>
    </w:p>
    <w:p w14:paraId="707F3D9C" w14:textId="77777777" w:rsidR="00885F63" w:rsidRDefault="00885F63" w:rsidP="00885F63"/>
    <w:p w14:paraId="24560D21" w14:textId="77777777" w:rsidR="00D46E85" w:rsidRDefault="00D46E85" w:rsidP="00D46E85">
      <w:r>
        <w:t>The report read as follows</w:t>
      </w:r>
      <w:r>
        <w:sym w:font="Symbol" w:char="F0BE"/>
      </w:r>
    </w:p>
    <w:p w14:paraId="14427BB0" w14:textId="77777777" w:rsidR="00D46E85" w:rsidRDefault="00D46E85" w:rsidP="00D46E85"/>
    <w:p w14:paraId="558FDA77" w14:textId="77777777" w:rsidR="00D46E85" w:rsidRPr="00380BDC" w:rsidRDefault="00D46E85" w:rsidP="00D46E85">
      <w:pPr>
        <w:rPr>
          <w:b/>
          <w:bCs/>
        </w:rPr>
      </w:pPr>
      <w:r w:rsidRPr="00380BDC">
        <w:rPr>
          <w:b/>
          <w:bCs/>
        </w:rPr>
        <w:t>ATTENDANCE:</w:t>
      </w:r>
      <w:r w:rsidRPr="00380BDC">
        <w:rPr>
          <w:b/>
          <w:bCs/>
        </w:rPr>
        <w:br/>
      </w:r>
    </w:p>
    <w:p w14:paraId="607D4731" w14:textId="09D4CA84" w:rsidR="00334BB3" w:rsidRPr="00334BB3" w:rsidRDefault="00334BB3" w:rsidP="00334BB3">
      <w:r w:rsidRPr="00334BB3">
        <w:t>Councillor Vicki Howard (Civic Cabinet Chair), Councillor Lisa Atwood (Deputy Chair), and Councillors Seal</w:t>
      </w:r>
      <w:r>
        <w:t> </w:t>
      </w:r>
      <w:r w:rsidRPr="00334BB3">
        <w:t>Chong Wah, Alex Givney, Charles Strunk and Penny Wolff.</w:t>
      </w:r>
    </w:p>
    <w:p w14:paraId="0FEB6E3E" w14:textId="77777777" w:rsidR="00320925" w:rsidRDefault="00320925" w:rsidP="000079FC"/>
    <w:p w14:paraId="29ED68C3" w14:textId="383FF77E" w:rsidR="00D46E85" w:rsidRPr="006B5A96" w:rsidRDefault="00D46E85" w:rsidP="00320925">
      <w:pPr>
        <w:pStyle w:val="Heading4"/>
        <w:spacing w:before="0"/>
        <w:ind w:left="1440" w:hanging="720"/>
        <w:rPr>
          <w:u w:val="none"/>
        </w:rPr>
      </w:pPr>
      <w:bookmarkStart w:id="77" w:name="_Toc192160314"/>
      <w:r>
        <w:rPr>
          <w:u w:val="none"/>
        </w:rPr>
        <w:t>A</w:t>
      </w:r>
      <w:r w:rsidRPr="001904D2">
        <w:rPr>
          <w:u w:val="none"/>
        </w:rPr>
        <w:tab/>
      </w:r>
      <w:r w:rsidR="00C61E84" w:rsidRPr="00C61E84">
        <w:t>COMMITTEE PRESENTATION – BUSINESS HOTLINE – FESTIVALS AND EVENTS IN BRISBANE</w:t>
      </w:r>
      <w:bookmarkEnd w:id="77"/>
    </w:p>
    <w:p w14:paraId="13D8BAB0" w14:textId="6B8F1C6B" w:rsidR="00D46E85" w:rsidRDefault="00D7179A" w:rsidP="00D46E85">
      <w:pPr>
        <w:tabs>
          <w:tab w:val="left" w:pos="-1440"/>
        </w:tabs>
        <w:spacing w:line="218" w:lineRule="auto"/>
        <w:jc w:val="right"/>
        <w:rPr>
          <w:rFonts w:ascii="Arial" w:hAnsi="Arial"/>
          <w:b/>
          <w:sz w:val="28"/>
        </w:rPr>
      </w:pPr>
      <w:r>
        <w:rPr>
          <w:rFonts w:ascii="Arial" w:hAnsi="Arial"/>
          <w:b/>
          <w:sz w:val="28"/>
        </w:rPr>
        <w:t>433</w:t>
      </w:r>
      <w:r w:rsidR="00DB2B57">
        <w:rPr>
          <w:rFonts w:ascii="Arial" w:hAnsi="Arial"/>
          <w:b/>
          <w:sz w:val="28"/>
        </w:rPr>
        <w:t>/2024-25</w:t>
      </w:r>
    </w:p>
    <w:p w14:paraId="5CE7642E" w14:textId="77777777" w:rsidR="00C61E84" w:rsidRDefault="00C61E84" w:rsidP="00C61E84">
      <w:pPr>
        <w:ind w:left="720" w:hanging="720"/>
        <w:rPr>
          <w:snapToGrid w:val="0"/>
        </w:rPr>
      </w:pPr>
      <w:r w:rsidRPr="00D300A1">
        <w:rPr>
          <w:snapToGrid w:val="0"/>
        </w:rPr>
        <w:t>1.</w:t>
      </w:r>
      <w:r w:rsidRPr="00D300A1">
        <w:rPr>
          <w:snapToGrid w:val="0"/>
        </w:rPr>
        <w:tab/>
      </w:r>
      <w:r w:rsidRPr="00282717">
        <w:rPr>
          <w:snapToGrid w:val="0"/>
        </w:rPr>
        <w:t>The General Manager, Customer Services, Lifestyle and Community Services, attended the meeting to provide an overview of Council’s Business Hotline (the Hotline). He provided the information below.</w:t>
      </w:r>
    </w:p>
    <w:p w14:paraId="33FB1300" w14:textId="77777777" w:rsidR="00C61E84" w:rsidRPr="00D300A1" w:rsidRDefault="00C61E84" w:rsidP="00C61E84">
      <w:pPr>
        <w:ind w:left="720" w:hanging="720"/>
        <w:rPr>
          <w:snapToGrid w:val="0"/>
        </w:rPr>
      </w:pPr>
    </w:p>
    <w:p w14:paraId="4214BC1E" w14:textId="77777777" w:rsidR="00C61E84" w:rsidRPr="00102F5E" w:rsidRDefault="00C61E84" w:rsidP="00C61E84">
      <w:pPr>
        <w:ind w:left="720" w:hanging="720"/>
        <w:rPr>
          <w:snapToGrid w:val="0"/>
        </w:rPr>
      </w:pPr>
      <w:r w:rsidRPr="00D300A1">
        <w:rPr>
          <w:snapToGrid w:val="0"/>
        </w:rPr>
        <w:lastRenderedPageBreak/>
        <w:t>2.</w:t>
      </w:r>
      <w:r w:rsidRPr="00D300A1">
        <w:rPr>
          <w:snapToGrid w:val="0"/>
        </w:rPr>
        <w:tab/>
      </w:r>
      <w:r w:rsidRPr="00102F5E">
        <w:rPr>
          <w:snapToGrid w:val="0"/>
        </w:rPr>
        <w:t xml:space="preserve">The Hotline operates 24 hours a day, </w:t>
      </w:r>
      <w:r>
        <w:rPr>
          <w:snapToGrid w:val="0"/>
        </w:rPr>
        <w:t>7</w:t>
      </w:r>
      <w:r w:rsidRPr="00102F5E">
        <w:rPr>
          <w:snapToGrid w:val="0"/>
        </w:rPr>
        <w:t xml:space="preserve"> days a week, and provides support, information and advice to businesses in Brisbane. Since its foundation in 2012, the Hotline has expanded its range of services and now offers information on various topics, including:</w:t>
      </w:r>
    </w:p>
    <w:p w14:paraId="3081B1ED" w14:textId="0E79B7DC" w:rsidR="00C61E84" w:rsidRPr="00F85D2A" w:rsidRDefault="00C61E84" w:rsidP="00C61E84">
      <w:pPr>
        <w:ind w:left="720"/>
        <w:rPr>
          <w:snapToGrid w:val="0"/>
        </w:rPr>
      </w:pPr>
      <w:r w:rsidRPr="00102F5E">
        <w:rPr>
          <w:snapToGrid w:val="0"/>
        </w:rPr>
        <w:t>-</w:t>
      </w:r>
      <w:r>
        <w:rPr>
          <w:snapToGrid w:val="0"/>
        </w:rPr>
        <w:tab/>
      </w:r>
      <w:r w:rsidRPr="00F85D2A">
        <w:rPr>
          <w:snapToGrid w:val="0"/>
        </w:rPr>
        <w:t>lighting city assets</w:t>
      </w:r>
    </w:p>
    <w:p w14:paraId="7A93A191" w14:textId="77777777" w:rsidR="00C61E84" w:rsidRPr="00F85D2A" w:rsidRDefault="00C61E84" w:rsidP="00C61E84">
      <w:pPr>
        <w:ind w:left="1440" w:hanging="720"/>
        <w:rPr>
          <w:snapToGrid w:val="0"/>
        </w:rPr>
      </w:pPr>
      <w:r w:rsidRPr="00F85D2A">
        <w:rPr>
          <w:snapToGrid w:val="0"/>
        </w:rPr>
        <w:t>-</w:t>
      </w:r>
      <w:r w:rsidRPr="00F85D2A">
        <w:rPr>
          <w:snapToGrid w:val="0"/>
        </w:rPr>
        <w:tab/>
        <w:t>commercial activities on public land</w:t>
      </w:r>
      <w:r>
        <w:rPr>
          <w:snapToGrid w:val="0"/>
        </w:rPr>
        <w:t xml:space="preserve"> </w:t>
      </w:r>
      <w:r w:rsidRPr="00237E3A">
        <w:rPr>
          <w:snapToGrid w:val="0"/>
        </w:rPr>
        <w:t>such as coffee carts, food vendors and dog obedience training</w:t>
      </w:r>
    </w:p>
    <w:p w14:paraId="0CAA3B07" w14:textId="77777777" w:rsidR="00C61E84" w:rsidRPr="00F85D2A" w:rsidRDefault="00C61E84" w:rsidP="00C61E84">
      <w:pPr>
        <w:ind w:left="720"/>
        <w:rPr>
          <w:snapToGrid w:val="0"/>
        </w:rPr>
      </w:pPr>
      <w:r w:rsidRPr="00F85D2A">
        <w:rPr>
          <w:snapToGrid w:val="0"/>
        </w:rPr>
        <w:t>-</w:t>
      </w:r>
      <w:r w:rsidRPr="00F85D2A">
        <w:rPr>
          <w:snapToGrid w:val="0"/>
        </w:rPr>
        <w:tab/>
        <w:t>food licensing and safety permits</w:t>
      </w:r>
    </w:p>
    <w:p w14:paraId="79A73F0D" w14:textId="77777777" w:rsidR="00C61E84" w:rsidRPr="00F85D2A" w:rsidRDefault="00C61E84" w:rsidP="00C61E84">
      <w:pPr>
        <w:ind w:left="720"/>
        <w:rPr>
          <w:snapToGrid w:val="0"/>
        </w:rPr>
      </w:pPr>
      <w:r w:rsidRPr="00F85D2A">
        <w:rPr>
          <w:snapToGrid w:val="0"/>
        </w:rPr>
        <w:t>-</w:t>
      </w:r>
      <w:r w:rsidRPr="00F85D2A">
        <w:rPr>
          <w:snapToGrid w:val="0"/>
        </w:rPr>
        <w:tab/>
        <w:t>filming applications</w:t>
      </w:r>
    </w:p>
    <w:p w14:paraId="202AC8D1" w14:textId="2191D5F4" w:rsidR="00C61E84" w:rsidRPr="00F85D2A" w:rsidRDefault="00C61E84" w:rsidP="00C61E84">
      <w:pPr>
        <w:ind w:left="720"/>
        <w:rPr>
          <w:snapToGrid w:val="0"/>
        </w:rPr>
      </w:pPr>
      <w:r w:rsidRPr="00F85D2A">
        <w:rPr>
          <w:snapToGrid w:val="0"/>
        </w:rPr>
        <w:t>-</w:t>
      </w:r>
      <w:r w:rsidRPr="00F85D2A">
        <w:rPr>
          <w:snapToGrid w:val="0"/>
        </w:rPr>
        <w:tab/>
        <w:t>festivals and events.</w:t>
      </w:r>
    </w:p>
    <w:p w14:paraId="2466AD67" w14:textId="77777777" w:rsidR="00C61E84" w:rsidRPr="00D300A1" w:rsidRDefault="00C61E84" w:rsidP="00C61E84">
      <w:pPr>
        <w:rPr>
          <w:snapToGrid w:val="0"/>
        </w:rPr>
      </w:pPr>
    </w:p>
    <w:p w14:paraId="12171A18" w14:textId="77777777" w:rsidR="00C61E84" w:rsidRPr="00D300A1" w:rsidRDefault="00C61E84" w:rsidP="00C61E84">
      <w:pPr>
        <w:rPr>
          <w:snapToGrid w:val="0"/>
        </w:rPr>
      </w:pPr>
      <w:r>
        <w:rPr>
          <w:snapToGrid w:val="0"/>
        </w:rPr>
        <w:t>3.</w:t>
      </w:r>
      <w:r>
        <w:rPr>
          <w:snapToGrid w:val="0"/>
        </w:rPr>
        <w:tab/>
      </w:r>
      <w:r w:rsidRPr="001D1A8C">
        <w:rPr>
          <w:snapToGrid w:val="0"/>
        </w:rPr>
        <w:t>In 2023-24, the Hotline received a total of 4,139 calls and:</w:t>
      </w:r>
    </w:p>
    <w:p w14:paraId="1B50BDBF" w14:textId="77777777" w:rsidR="00C61E84" w:rsidRPr="00C776F3" w:rsidRDefault="00C61E84" w:rsidP="00C61E84">
      <w:pPr>
        <w:ind w:firstLine="720"/>
        <w:rPr>
          <w:snapToGrid w:val="0"/>
        </w:rPr>
      </w:pPr>
      <w:r>
        <w:rPr>
          <w:snapToGrid w:val="0"/>
        </w:rPr>
        <w:t>-</w:t>
      </w:r>
      <w:r>
        <w:rPr>
          <w:snapToGrid w:val="0"/>
        </w:rPr>
        <w:tab/>
      </w:r>
      <w:r w:rsidRPr="00C776F3">
        <w:rPr>
          <w:snapToGrid w:val="0"/>
        </w:rPr>
        <w:t>processed 236 applications for commercial activities in parks</w:t>
      </w:r>
    </w:p>
    <w:p w14:paraId="038C169E" w14:textId="77777777" w:rsidR="00C61E84" w:rsidRPr="00C776F3" w:rsidRDefault="00C61E84" w:rsidP="00C61E84">
      <w:pPr>
        <w:ind w:firstLine="720"/>
        <w:rPr>
          <w:snapToGrid w:val="0"/>
        </w:rPr>
      </w:pPr>
      <w:r w:rsidRPr="00C776F3">
        <w:rPr>
          <w:snapToGrid w:val="0"/>
        </w:rPr>
        <w:t>-</w:t>
      </w:r>
      <w:r>
        <w:rPr>
          <w:snapToGrid w:val="0"/>
        </w:rPr>
        <w:tab/>
      </w:r>
      <w:r w:rsidRPr="00C776F3">
        <w:rPr>
          <w:snapToGrid w:val="0"/>
        </w:rPr>
        <w:t xml:space="preserve">facilitated </w:t>
      </w:r>
      <w:r w:rsidRPr="00C32A8B">
        <w:rPr>
          <w:snapToGrid w:val="0"/>
        </w:rPr>
        <w:t>228</w:t>
      </w:r>
      <w:r w:rsidRPr="00C776F3">
        <w:rPr>
          <w:snapToGrid w:val="0"/>
        </w:rPr>
        <w:t xml:space="preserve"> events</w:t>
      </w:r>
    </w:p>
    <w:p w14:paraId="304C50CA" w14:textId="7CC3C2C0" w:rsidR="00C61E84" w:rsidRPr="00C776F3" w:rsidRDefault="00C61E84" w:rsidP="00C61E84">
      <w:pPr>
        <w:ind w:firstLine="720"/>
        <w:rPr>
          <w:snapToGrid w:val="0"/>
        </w:rPr>
      </w:pPr>
      <w:r w:rsidRPr="00C776F3">
        <w:rPr>
          <w:snapToGrid w:val="0"/>
        </w:rPr>
        <w:t>-</w:t>
      </w:r>
      <w:r>
        <w:rPr>
          <w:snapToGrid w:val="0"/>
        </w:rPr>
        <w:tab/>
      </w:r>
      <w:r w:rsidRPr="00C776F3">
        <w:rPr>
          <w:snapToGrid w:val="0"/>
        </w:rPr>
        <w:t xml:space="preserve">processed 245 applications to light </w:t>
      </w:r>
      <w:r>
        <w:rPr>
          <w:snapToGrid w:val="0"/>
        </w:rPr>
        <w:t xml:space="preserve">up </w:t>
      </w:r>
      <w:r w:rsidRPr="00C776F3">
        <w:rPr>
          <w:snapToGrid w:val="0"/>
        </w:rPr>
        <w:t>city assets</w:t>
      </w:r>
    </w:p>
    <w:p w14:paraId="7AC4215B" w14:textId="4498CDD4" w:rsidR="00C61E84" w:rsidRDefault="00C61E84" w:rsidP="00C61E84">
      <w:pPr>
        <w:ind w:firstLine="720"/>
        <w:rPr>
          <w:snapToGrid w:val="0"/>
        </w:rPr>
      </w:pPr>
      <w:r w:rsidRPr="00C776F3">
        <w:rPr>
          <w:snapToGrid w:val="0"/>
        </w:rPr>
        <w:t>-</w:t>
      </w:r>
      <w:r>
        <w:rPr>
          <w:snapToGrid w:val="0"/>
        </w:rPr>
        <w:tab/>
      </w:r>
      <w:r w:rsidRPr="00C776F3">
        <w:rPr>
          <w:snapToGrid w:val="0"/>
        </w:rPr>
        <w:t>approved 332 filming applications</w:t>
      </w:r>
      <w:r>
        <w:rPr>
          <w:snapToGrid w:val="0"/>
        </w:rPr>
        <w:t>.</w:t>
      </w:r>
    </w:p>
    <w:p w14:paraId="5140A74E" w14:textId="77777777" w:rsidR="00C61E84" w:rsidRPr="00D300A1" w:rsidRDefault="00C61E84" w:rsidP="00C61E84">
      <w:pPr>
        <w:rPr>
          <w:snapToGrid w:val="0"/>
        </w:rPr>
      </w:pPr>
    </w:p>
    <w:p w14:paraId="385F2FEE" w14:textId="77777777" w:rsidR="00C61E84" w:rsidRDefault="00C61E84" w:rsidP="00C61E84">
      <w:pPr>
        <w:ind w:left="720" w:hanging="720"/>
        <w:rPr>
          <w:snapToGrid w:val="0"/>
        </w:rPr>
      </w:pPr>
      <w:r>
        <w:rPr>
          <w:snapToGrid w:val="0"/>
        </w:rPr>
        <w:t xml:space="preserve">4. </w:t>
      </w:r>
      <w:r>
        <w:rPr>
          <w:snapToGrid w:val="0"/>
        </w:rPr>
        <w:tab/>
      </w:r>
      <w:r w:rsidRPr="00CC7FDF">
        <w:rPr>
          <w:snapToGrid w:val="0"/>
        </w:rPr>
        <w:t>The Hotline’s Festivals and Events Liaison Office (FELO) assists applicants in obtaining the necessary permits for hosting festivals or events in Brisbane. FELO facilitates communication between Council, event stakeholders, public authorities and other relevant parties.</w:t>
      </w:r>
      <w:r>
        <w:rPr>
          <w:snapToGrid w:val="0"/>
        </w:rPr>
        <w:t xml:space="preserve"> When an event organiser engages with the Hotline, an initial discussion will take place to better understand the event and its potential impacts. FELO may consult with Council work units responsible for any required permits and external stakeholders such as the Queensland Police Service. FELO then directs the customer to complete any necessary applications for their event. Following the event, FELO will ensure any security bonds are refunded to the event organiser and hold stakeholder debrief meetings where required.</w:t>
      </w:r>
    </w:p>
    <w:p w14:paraId="36BE9A13" w14:textId="77777777" w:rsidR="00C61E84" w:rsidRDefault="00C61E84" w:rsidP="00C61E84">
      <w:pPr>
        <w:ind w:left="720" w:hanging="720"/>
        <w:rPr>
          <w:snapToGrid w:val="0"/>
        </w:rPr>
      </w:pPr>
    </w:p>
    <w:p w14:paraId="492991DC" w14:textId="77777777" w:rsidR="00C61E84" w:rsidRDefault="00C61E84" w:rsidP="00C61E84">
      <w:pPr>
        <w:ind w:left="720" w:hanging="720"/>
        <w:rPr>
          <w:snapToGrid w:val="0"/>
        </w:rPr>
      </w:pPr>
      <w:r>
        <w:rPr>
          <w:snapToGrid w:val="0"/>
        </w:rPr>
        <w:t>5.</w:t>
      </w:r>
      <w:r>
        <w:rPr>
          <w:snapToGrid w:val="0"/>
        </w:rPr>
        <w:tab/>
        <w:t>Brisbane’s subtropical climate allows for year-round festivals and events. In 2024, FELO helped to facilitate:</w:t>
      </w:r>
    </w:p>
    <w:p w14:paraId="5ACD7F49" w14:textId="77777777" w:rsidR="00C61E84" w:rsidRDefault="00C61E84" w:rsidP="00C61E84">
      <w:pPr>
        <w:ind w:firstLine="720"/>
        <w:rPr>
          <w:snapToGrid w:val="0"/>
        </w:rPr>
      </w:pPr>
      <w:r>
        <w:rPr>
          <w:snapToGrid w:val="0"/>
        </w:rPr>
        <w:t>-</w:t>
      </w:r>
      <w:r>
        <w:rPr>
          <w:snapToGrid w:val="0"/>
        </w:rPr>
        <w:tab/>
        <w:t xml:space="preserve">Melt Festival </w:t>
      </w:r>
    </w:p>
    <w:p w14:paraId="1898EF9C" w14:textId="77777777" w:rsidR="00C61E84" w:rsidRDefault="00C61E84" w:rsidP="00C61E84">
      <w:pPr>
        <w:ind w:firstLine="720"/>
        <w:rPr>
          <w:snapToGrid w:val="0"/>
        </w:rPr>
      </w:pPr>
      <w:r>
        <w:rPr>
          <w:snapToGrid w:val="0"/>
        </w:rPr>
        <w:t>-</w:t>
      </w:r>
      <w:r>
        <w:rPr>
          <w:snapToGrid w:val="0"/>
        </w:rPr>
        <w:tab/>
        <w:t>Valley Fiesta</w:t>
      </w:r>
    </w:p>
    <w:p w14:paraId="3E2CF037" w14:textId="77777777" w:rsidR="00C61E84" w:rsidRDefault="00C61E84" w:rsidP="00C61E84">
      <w:pPr>
        <w:ind w:firstLine="720"/>
        <w:rPr>
          <w:snapToGrid w:val="0"/>
        </w:rPr>
      </w:pPr>
      <w:r>
        <w:rPr>
          <w:snapToGrid w:val="0"/>
        </w:rPr>
        <w:t>-</w:t>
      </w:r>
      <w:r>
        <w:rPr>
          <w:snapToGrid w:val="0"/>
        </w:rPr>
        <w:tab/>
        <w:t xml:space="preserve">Good Things Festival </w:t>
      </w:r>
    </w:p>
    <w:p w14:paraId="5D083ED4" w14:textId="77777777" w:rsidR="00C61E84" w:rsidRDefault="00C61E84" w:rsidP="00C61E84">
      <w:pPr>
        <w:ind w:firstLine="720"/>
        <w:rPr>
          <w:snapToGrid w:val="0"/>
        </w:rPr>
      </w:pPr>
      <w:r>
        <w:rPr>
          <w:snapToGrid w:val="0"/>
        </w:rPr>
        <w:t>-</w:t>
      </w:r>
      <w:r>
        <w:rPr>
          <w:snapToGrid w:val="0"/>
        </w:rPr>
        <w:tab/>
        <w:t xml:space="preserve">Brisbane Marathon Festival </w:t>
      </w:r>
    </w:p>
    <w:p w14:paraId="205F247B" w14:textId="77777777" w:rsidR="00C61E84" w:rsidRDefault="00C61E84" w:rsidP="00C61E84">
      <w:pPr>
        <w:ind w:firstLine="720"/>
        <w:rPr>
          <w:snapToGrid w:val="0"/>
        </w:rPr>
      </w:pPr>
      <w:r>
        <w:rPr>
          <w:snapToGrid w:val="0"/>
        </w:rPr>
        <w:t>-</w:t>
      </w:r>
      <w:r>
        <w:rPr>
          <w:snapToGrid w:val="0"/>
        </w:rPr>
        <w:tab/>
        <w:t xml:space="preserve">BIGSOUND </w:t>
      </w:r>
    </w:p>
    <w:p w14:paraId="7D0757E0" w14:textId="77777777" w:rsidR="00C61E84" w:rsidRDefault="00C61E84" w:rsidP="00C61E84">
      <w:pPr>
        <w:ind w:firstLine="720"/>
        <w:rPr>
          <w:snapToGrid w:val="0"/>
        </w:rPr>
      </w:pPr>
      <w:r>
        <w:rPr>
          <w:snapToGrid w:val="0"/>
        </w:rPr>
        <w:t>-</w:t>
      </w:r>
      <w:r>
        <w:rPr>
          <w:snapToGrid w:val="0"/>
        </w:rPr>
        <w:tab/>
        <w:t xml:space="preserve">Night Feast. </w:t>
      </w:r>
    </w:p>
    <w:p w14:paraId="1DC31A5F" w14:textId="77777777" w:rsidR="00C61E84" w:rsidRDefault="00C61E84" w:rsidP="00C61E84">
      <w:pPr>
        <w:ind w:left="720" w:hanging="720"/>
        <w:rPr>
          <w:snapToGrid w:val="0"/>
        </w:rPr>
      </w:pPr>
      <w:r>
        <w:rPr>
          <w:snapToGrid w:val="0"/>
        </w:rPr>
        <w:t xml:space="preserve"> </w:t>
      </w:r>
    </w:p>
    <w:p w14:paraId="60D77ADD" w14:textId="77777777" w:rsidR="00C61E84" w:rsidRDefault="00C61E84" w:rsidP="00C61E84">
      <w:pPr>
        <w:ind w:left="720" w:hanging="720"/>
        <w:rPr>
          <w:snapToGrid w:val="0"/>
        </w:rPr>
      </w:pPr>
      <w:r>
        <w:rPr>
          <w:snapToGrid w:val="0"/>
        </w:rPr>
        <w:t xml:space="preserve">6. </w:t>
      </w:r>
      <w:r>
        <w:rPr>
          <w:snapToGrid w:val="0"/>
        </w:rPr>
        <w:tab/>
        <w:t xml:space="preserve">The Hotline is dedicated to providing exceptional customer experience and strives to make application processes as simple as possible for customers. </w:t>
      </w:r>
      <w:r w:rsidRPr="008267EC">
        <w:rPr>
          <w:snapToGrid w:val="0"/>
        </w:rPr>
        <w:t xml:space="preserve">Drawing upon customer feedback, the Hotline has recently updated its online application systems to create a more user-friendly and accessible experience. The Hotline team regularly receive recognition from customers and industry awards programs such as </w:t>
      </w:r>
      <w:proofErr w:type="spellStart"/>
      <w:r w:rsidRPr="008267EC">
        <w:rPr>
          <w:snapToGrid w:val="0"/>
        </w:rPr>
        <w:t>Auscontact</w:t>
      </w:r>
      <w:proofErr w:type="spellEnd"/>
      <w:r w:rsidRPr="008267EC">
        <w:rPr>
          <w:snapToGrid w:val="0"/>
        </w:rPr>
        <w:t>, which is the peak industry body representing the contact centre industry.</w:t>
      </w:r>
    </w:p>
    <w:p w14:paraId="45914DA5" w14:textId="77777777" w:rsidR="00C61E84" w:rsidRPr="00D300A1" w:rsidRDefault="00C61E84" w:rsidP="00C61E84">
      <w:pPr>
        <w:rPr>
          <w:snapToGrid w:val="0"/>
        </w:rPr>
      </w:pPr>
    </w:p>
    <w:p w14:paraId="725C9937" w14:textId="77777777" w:rsidR="00C61E84" w:rsidRPr="00D300A1" w:rsidRDefault="00C61E84" w:rsidP="00C61E84">
      <w:pPr>
        <w:ind w:left="720" w:hanging="720"/>
        <w:rPr>
          <w:snapToGrid w:val="0"/>
        </w:rPr>
      </w:pPr>
      <w:r>
        <w:rPr>
          <w:snapToGrid w:val="0"/>
        </w:rPr>
        <w:t>7</w:t>
      </w:r>
      <w:r w:rsidRPr="00D300A1">
        <w:rPr>
          <w:snapToGrid w:val="0"/>
        </w:rPr>
        <w:t>.</w:t>
      </w:r>
      <w:r w:rsidRPr="00D300A1">
        <w:rPr>
          <w:snapToGrid w:val="0"/>
        </w:rPr>
        <w:tab/>
      </w:r>
      <w:r w:rsidRPr="00964675">
        <w:rPr>
          <w:snapToGrid w:val="0"/>
        </w:rPr>
        <w:t>Following a number of questions from the Committee, the</w:t>
      </w:r>
      <w:r w:rsidRPr="00D300A1">
        <w:rPr>
          <w:snapToGrid w:val="0"/>
        </w:rPr>
        <w:t xml:space="preserv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update.</w:t>
      </w:r>
    </w:p>
    <w:p w14:paraId="656ED0DC" w14:textId="77777777" w:rsidR="00C61E84" w:rsidRPr="00D300A1" w:rsidRDefault="00C61E84" w:rsidP="00C61E84">
      <w:pPr>
        <w:rPr>
          <w:snapToGrid w:val="0"/>
        </w:rPr>
      </w:pPr>
    </w:p>
    <w:p w14:paraId="674F67C1" w14:textId="77777777" w:rsidR="00C61E84" w:rsidRPr="00D300A1" w:rsidRDefault="00C61E84" w:rsidP="00C61E84">
      <w:pPr>
        <w:keepNext/>
        <w:keepLines/>
        <w:widowControl w:val="0"/>
        <w:ind w:left="720" w:hanging="720"/>
        <w:rPr>
          <w:snapToGrid w:val="0"/>
        </w:rPr>
      </w:pPr>
      <w:r>
        <w:rPr>
          <w:snapToGrid w:val="0"/>
        </w:rPr>
        <w:t>8</w:t>
      </w:r>
      <w:r w:rsidRPr="00D300A1">
        <w:rPr>
          <w:snapToGrid w:val="0"/>
        </w:rPr>
        <w:t>.</w:t>
      </w:r>
      <w:r w:rsidRPr="00D300A1">
        <w:rPr>
          <w:snapToGrid w:val="0"/>
        </w:rPr>
        <w:tab/>
      </w:r>
      <w:r w:rsidRPr="00D300A1">
        <w:rPr>
          <w:b/>
          <w:snapToGrid w:val="0"/>
        </w:rPr>
        <w:t>RECOMMENDATION:</w:t>
      </w:r>
    </w:p>
    <w:p w14:paraId="6C4C3D2A" w14:textId="77777777" w:rsidR="00C61E84" w:rsidRPr="00D300A1" w:rsidRDefault="00C61E84" w:rsidP="00C61E84">
      <w:pPr>
        <w:keepNext/>
        <w:keepLines/>
        <w:widowControl w:val="0"/>
        <w:ind w:left="720" w:hanging="720"/>
        <w:rPr>
          <w:snapToGrid w:val="0"/>
        </w:rPr>
      </w:pPr>
    </w:p>
    <w:p w14:paraId="7C7EAE1A" w14:textId="4009EFCD" w:rsidR="00D46E85" w:rsidRPr="00C61E84" w:rsidRDefault="00C61E84" w:rsidP="00C61E84">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22EA162E" w14:textId="77777777" w:rsidR="00D46E85" w:rsidRDefault="00D46E85" w:rsidP="00D46E85">
      <w:pPr>
        <w:jc w:val="right"/>
        <w:rPr>
          <w:rFonts w:ascii="Arial" w:hAnsi="Arial"/>
          <w:b/>
          <w:sz w:val="28"/>
        </w:rPr>
      </w:pPr>
      <w:r>
        <w:rPr>
          <w:rFonts w:ascii="Arial" w:hAnsi="Arial"/>
          <w:b/>
          <w:sz w:val="28"/>
        </w:rPr>
        <w:t>ADOPTED</w:t>
      </w:r>
    </w:p>
    <w:p w14:paraId="051F53A0" w14:textId="77777777" w:rsidR="002E6B3F" w:rsidRDefault="002E6B3F" w:rsidP="00885F63"/>
    <w:p w14:paraId="1DD7D8E0" w14:textId="77777777" w:rsidR="002A6383" w:rsidRDefault="002A6383" w:rsidP="00885F63"/>
    <w:p w14:paraId="7CA7C23E" w14:textId="1FFD753D" w:rsidR="00885F63" w:rsidRPr="00DD3A7A" w:rsidRDefault="00885F63" w:rsidP="00885F63">
      <w:pPr>
        <w:pStyle w:val="Heading3"/>
      </w:pPr>
      <w:bookmarkStart w:id="78" w:name="_Toc114546466"/>
      <w:bookmarkStart w:id="79" w:name="_Toc114546755"/>
      <w:bookmarkStart w:id="80" w:name="_Toc192160315"/>
      <w:r w:rsidRPr="00DD3A7A">
        <w:t xml:space="preserve">FINANCE </w:t>
      </w:r>
      <w:r w:rsidR="00A90E82">
        <w:t xml:space="preserve">AND </w:t>
      </w:r>
      <w:r w:rsidR="00B0352C">
        <w:t>CITY GOVERNANCE</w:t>
      </w:r>
      <w:r w:rsidR="00A90E82">
        <w:t xml:space="preserve"> </w:t>
      </w:r>
      <w:r w:rsidRPr="00DD3A7A">
        <w:t>COMMITTEE</w:t>
      </w:r>
      <w:bookmarkEnd w:id="78"/>
      <w:bookmarkEnd w:id="79"/>
      <w:bookmarkEnd w:id="80"/>
    </w:p>
    <w:p w14:paraId="7FB1FA3D" w14:textId="77777777" w:rsidR="006E700C" w:rsidRDefault="006E700C" w:rsidP="006E700C">
      <w:pPr>
        <w:tabs>
          <w:tab w:val="left" w:pos="-1440"/>
        </w:tabs>
        <w:spacing w:line="218" w:lineRule="auto"/>
        <w:jc w:val="left"/>
        <w:rPr>
          <w:b/>
          <w:szCs w:val="24"/>
        </w:rPr>
      </w:pPr>
    </w:p>
    <w:p w14:paraId="21408C5C" w14:textId="39181F70" w:rsidR="005044F2" w:rsidRPr="005F758D" w:rsidRDefault="005044F2" w:rsidP="007A1FE4">
      <w:pPr>
        <w:pStyle w:val="BodyTextIndent2"/>
        <w:spacing w:after="0" w:line="240" w:lineRule="auto"/>
        <w:ind w:left="2517" w:hanging="2517"/>
        <w:jc w:val="both"/>
        <w:rPr>
          <w:rFonts w:ascii="Times New Roman" w:hAnsi="Times New Roman"/>
          <w:sz w:val="20"/>
        </w:rPr>
      </w:pPr>
      <w:r w:rsidRPr="00D3526A">
        <w:rPr>
          <w:rFonts w:ascii="Times New Roman" w:hAnsi="Times New Roman"/>
          <w:sz w:val="20"/>
        </w:rPr>
        <w:t>Chair:</w:t>
      </w:r>
      <w:r w:rsidRPr="00D3526A">
        <w:rPr>
          <w:rFonts w:ascii="Times New Roman" w:hAnsi="Times New Roman"/>
          <w:sz w:val="20"/>
        </w:rPr>
        <w:tab/>
      </w:r>
      <w:r>
        <w:rPr>
          <w:rFonts w:ascii="Times New Roman" w:hAnsi="Times New Roman"/>
          <w:sz w:val="20"/>
        </w:rPr>
        <w:t>DEPUTY MAYOR, F</w:t>
      </w:r>
      <w:r w:rsidRPr="005F758D">
        <w:rPr>
          <w:rFonts w:ascii="Times New Roman" w:hAnsi="Times New Roman"/>
          <w:sz w:val="20"/>
        </w:rPr>
        <w:t xml:space="preserve">inance and City Governance Committee. </w:t>
      </w:r>
    </w:p>
    <w:p w14:paraId="4AD3BF8E" w14:textId="77777777" w:rsidR="00885F63" w:rsidRDefault="00885F63" w:rsidP="00885F63"/>
    <w:p w14:paraId="38688E51" w14:textId="356287A5" w:rsidR="00885F63" w:rsidRDefault="00885F63" w:rsidP="00885F63">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D030F1">
        <w:t>Steven HUANG</w:t>
      </w:r>
      <w:r>
        <w:t xml:space="preserve">, that </w:t>
      </w:r>
      <w:r w:rsidR="00BE6B17">
        <w:t xml:space="preserve">the report of the meeting of that </w:t>
      </w:r>
      <w:r>
        <w:t xml:space="preserve">Committee held on </w:t>
      </w:r>
      <w:r w:rsidR="0049346A">
        <w:t>25 February 2025</w:t>
      </w:r>
      <w:r>
        <w:t>, be adopted.</w:t>
      </w:r>
    </w:p>
    <w:p w14:paraId="1E288A33" w14:textId="77777777" w:rsidR="00885F63" w:rsidRDefault="00885F63" w:rsidP="00885F63"/>
    <w:p w14:paraId="0A1C563B" w14:textId="6D7AF0EA" w:rsidR="005044F2" w:rsidRPr="005F758D" w:rsidRDefault="005044F2" w:rsidP="005044F2">
      <w:pPr>
        <w:pStyle w:val="BodyTextIndent2"/>
        <w:spacing w:line="240" w:lineRule="auto"/>
        <w:ind w:left="2517" w:hanging="2517"/>
        <w:jc w:val="both"/>
        <w:rPr>
          <w:rFonts w:ascii="Times New Roman" w:hAnsi="Times New Roman"/>
          <w:sz w:val="20"/>
        </w:rPr>
      </w:pPr>
      <w:r w:rsidRPr="00D3526A">
        <w:rPr>
          <w:rFonts w:ascii="Times New Roman" w:hAnsi="Times New Roman"/>
          <w:sz w:val="20"/>
        </w:rPr>
        <w:t>Chair:</w:t>
      </w:r>
      <w:r w:rsidRPr="00D3526A">
        <w:rPr>
          <w:rFonts w:ascii="Times New Roman" w:hAnsi="Times New Roman"/>
          <w:sz w:val="20"/>
        </w:rPr>
        <w:tab/>
      </w:r>
      <w:r w:rsidRPr="005F758D">
        <w:rPr>
          <w:rFonts w:ascii="Times New Roman" w:hAnsi="Times New Roman"/>
          <w:sz w:val="20"/>
        </w:rPr>
        <w:t xml:space="preserve">DEPUTY MAYOR. </w:t>
      </w:r>
    </w:p>
    <w:p w14:paraId="7C24BB92"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r>
      <w:r w:rsidRPr="005F758D">
        <w:rPr>
          <w:rFonts w:ascii="Times New Roman" w:hAnsi="Times New Roman"/>
          <w:sz w:val="20"/>
        </w:rPr>
        <w:t>Thanks, Madam Chair. Just so that Councillors can get back and prepare their communities, I won</w:t>
      </w:r>
      <w:r>
        <w:rPr>
          <w:rFonts w:ascii="Times New Roman" w:hAnsi="Times New Roman"/>
          <w:sz w:val="20"/>
        </w:rPr>
        <w:t>’</w:t>
      </w:r>
      <w:r w:rsidRPr="005F758D">
        <w:rPr>
          <w:rFonts w:ascii="Times New Roman" w:hAnsi="Times New Roman"/>
          <w:sz w:val="20"/>
        </w:rPr>
        <w:t xml:space="preserve">t be making any further comments about the Committee report. Thank you. </w:t>
      </w:r>
    </w:p>
    <w:p w14:paraId="283CBB57" w14:textId="77777777"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r>
      <w:r w:rsidRPr="005F758D">
        <w:rPr>
          <w:rFonts w:ascii="Times New Roman" w:hAnsi="Times New Roman"/>
          <w:sz w:val="20"/>
        </w:rPr>
        <w:t xml:space="preserve">Are there any further speakers? </w:t>
      </w:r>
    </w:p>
    <w:p w14:paraId="3CEBB047"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ab/>
        <w:t>Councillor JOHNSTON.</w:t>
      </w:r>
    </w:p>
    <w:p w14:paraId="38D66C0F" w14:textId="634F4E66"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r>
      <w:r w:rsidRPr="005F758D">
        <w:rPr>
          <w:rFonts w:ascii="Times New Roman" w:hAnsi="Times New Roman"/>
          <w:sz w:val="20"/>
        </w:rPr>
        <w:t>Just briefly, I will on this item. This is one area where Brisbane City Council has completely missed the boat. If this is a presentation that talks about Council</w:t>
      </w:r>
      <w:r>
        <w:rPr>
          <w:rFonts w:ascii="Times New Roman" w:hAnsi="Times New Roman"/>
          <w:sz w:val="20"/>
        </w:rPr>
        <w:t>’</w:t>
      </w:r>
      <w:r w:rsidRPr="005F758D">
        <w:rPr>
          <w:rFonts w:ascii="Times New Roman" w:hAnsi="Times New Roman"/>
          <w:sz w:val="20"/>
        </w:rPr>
        <w:t xml:space="preserve">s civic education </w:t>
      </w:r>
      <w:r>
        <w:rPr>
          <w:rFonts w:ascii="Times New Roman" w:hAnsi="Times New Roman"/>
          <w:sz w:val="20"/>
        </w:rPr>
        <w:t>strategy</w:t>
      </w:r>
      <w:r w:rsidRPr="005F758D">
        <w:rPr>
          <w:rFonts w:ascii="Times New Roman" w:hAnsi="Times New Roman"/>
          <w:sz w:val="20"/>
        </w:rPr>
        <w:t>, it is woefully inadequate. Certainly</w:t>
      </w:r>
      <w:r>
        <w:rPr>
          <w:rFonts w:ascii="Times New Roman" w:hAnsi="Times New Roman"/>
          <w:sz w:val="20"/>
        </w:rPr>
        <w:t>,</w:t>
      </w:r>
      <w:r w:rsidRPr="005F758D">
        <w:rPr>
          <w:rFonts w:ascii="Times New Roman" w:hAnsi="Times New Roman"/>
          <w:sz w:val="20"/>
        </w:rPr>
        <w:t xml:space="preserve"> hosting citizenship services is great</w:t>
      </w:r>
      <w:r>
        <w:rPr>
          <w:rFonts w:ascii="Times New Roman" w:hAnsi="Times New Roman"/>
          <w:sz w:val="20"/>
        </w:rPr>
        <w:t>, g</w:t>
      </w:r>
      <w:r w:rsidRPr="005F758D">
        <w:rPr>
          <w:rFonts w:ascii="Times New Roman" w:hAnsi="Times New Roman"/>
          <w:sz w:val="20"/>
        </w:rPr>
        <w:t xml:space="preserve">ranting </w:t>
      </w:r>
      <w:r w:rsidR="00DD27E1">
        <w:rPr>
          <w:rFonts w:ascii="Times New Roman" w:hAnsi="Times New Roman"/>
          <w:sz w:val="20"/>
        </w:rPr>
        <w:t>K</w:t>
      </w:r>
      <w:r w:rsidRPr="005F758D">
        <w:rPr>
          <w:rFonts w:ascii="Times New Roman" w:hAnsi="Times New Roman"/>
          <w:sz w:val="20"/>
        </w:rPr>
        <w:t xml:space="preserve">eys to the </w:t>
      </w:r>
      <w:r w:rsidR="00DD27E1">
        <w:rPr>
          <w:rFonts w:ascii="Times New Roman" w:hAnsi="Times New Roman"/>
          <w:sz w:val="20"/>
        </w:rPr>
        <w:t>C</w:t>
      </w:r>
      <w:r w:rsidRPr="005F758D">
        <w:rPr>
          <w:rFonts w:ascii="Times New Roman" w:hAnsi="Times New Roman"/>
          <w:sz w:val="20"/>
        </w:rPr>
        <w:t>ity and the freedom of city parades is great, but none of these things are about bringing awareness to the community about civic responsibilities and rights. It is disappointing that Brisbane City Council does not run a schools education program. It is disappointing that Brisbane City Council fails to allow us to access the Chamber for our tours without months in advance approval, without being supervised. People aren</w:t>
      </w:r>
      <w:r>
        <w:rPr>
          <w:rFonts w:ascii="Times New Roman" w:hAnsi="Times New Roman"/>
          <w:sz w:val="20"/>
        </w:rPr>
        <w:t>’</w:t>
      </w:r>
      <w:r w:rsidRPr="005F758D">
        <w:rPr>
          <w:rFonts w:ascii="Times New Roman" w:hAnsi="Times New Roman"/>
          <w:sz w:val="20"/>
        </w:rPr>
        <w:t xml:space="preserve">t allowed to come in. </w:t>
      </w:r>
    </w:p>
    <w:p w14:paraId="14FC543E" w14:textId="77777777" w:rsidR="005044F2" w:rsidRPr="005F758D" w:rsidRDefault="005044F2" w:rsidP="005044F2">
      <w:pPr>
        <w:pStyle w:val="BodyTextIndent2"/>
        <w:spacing w:line="240" w:lineRule="auto"/>
        <w:ind w:left="2517" w:firstLine="0"/>
        <w:jc w:val="both"/>
        <w:rPr>
          <w:rFonts w:ascii="Times New Roman" w:hAnsi="Times New Roman"/>
          <w:sz w:val="20"/>
        </w:rPr>
      </w:pPr>
      <w:r w:rsidRPr="005F758D">
        <w:rPr>
          <w:rFonts w:ascii="Times New Roman" w:hAnsi="Times New Roman"/>
          <w:sz w:val="20"/>
        </w:rPr>
        <w:t>If you look at what the State Government does, they run mini-parliaments, they are engaging, they bring children in. It has been a huge problem that this Council has failed to recognise the importance of democratic procedure to the city. It</w:t>
      </w:r>
      <w:r>
        <w:rPr>
          <w:rFonts w:ascii="Times New Roman" w:hAnsi="Times New Roman"/>
          <w:sz w:val="20"/>
        </w:rPr>
        <w:t>’</w:t>
      </w:r>
      <w:r w:rsidRPr="005F758D">
        <w:rPr>
          <w:rFonts w:ascii="Times New Roman" w:hAnsi="Times New Roman"/>
          <w:sz w:val="20"/>
        </w:rPr>
        <w:t>s not a surprise</w:t>
      </w:r>
      <w:r>
        <w:rPr>
          <w:rFonts w:ascii="Times New Roman" w:hAnsi="Times New Roman"/>
          <w:sz w:val="20"/>
        </w:rPr>
        <w:t>,</w:t>
      </w:r>
      <w:r w:rsidRPr="005F758D">
        <w:rPr>
          <w:rFonts w:ascii="Times New Roman" w:hAnsi="Times New Roman"/>
          <w:sz w:val="20"/>
        </w:rPr>
        <w:t xml:space="preserve"> because this regime runs as a dictatorship, </w:t>
      </w:r>
      <w:r>
        <w:rPr>
          <w:rFonts w:ascii="Times New Roman" w:hAnsi="Times New Roman"/>
          <w:sz w:val="20"/>
        </w:rPr>
        <w:t>b</w:t>
      </w:r>
      <w:r w:rsidRPr="005F758D">
        <w:rPr>
          <w:rFonts w:ascii="Times New Roman" w:hAnsi="Times New Roman"/>
          <w:sz w:val="20"/>
        </w:rPr>
        <w:t>ut this is woefully inadequate. It is, I think, shocking that Council thinks this is something it should promote and talk about when it fails in almost every way to fully address what Council does. It is interesting, I think, that—yes, I</w:t>
      </w:r>
      <w:r>
        <w:rPr>
          <w:rFonts w:ascii="Times New Roman" w:hAnsi="Times New Roman"/>
          <w:sz w:val="20"/>
        </w:rPr>
        <w:t>’</w:t>
      </w:r>
      <w:r w:rsidRPr="005F758D">
        <w:rPr>
          <w:rFonts w:ascii="Times New Roman" w:hAnsi="Times New Roman"/>
          <w:sz w:val="20"/>
        </w:rPr>
        <w:t>ll leave it there. This is woeful. If this is the best Council</w:t>
      </w:r>
      <w:r>
        <w:rPr>
          <w:rFonts w:ascii="Times New Roman" w:hAnsi="Times New Roman"/>
          <w:sz w:val="20"/>
        </w:rPr>
        <w:t>’</w:t>
      </w:r>
      <w:r w:rsidRPr="005F758D">
        <w:rPr>
          <w:rFonts w:ascii="Times New Roman" w:hAnsi="Times New Roman"/>
          <w:sz w:val="20"/>
        </w:rPr>
        <w:t xml:space="preserve">s got, you can do better and should do better. </w:t>
      </w:r>
    </w:p>
    <w:p w14:paraId="2F388B5E" w14:textId="77777777"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Are there any further speakers? </w:t>
      </w:r>
    </w:p>
    <w:p w14:paraId="27475B82" w14:textId="77777777"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DEPUTY MAYOR? </w:t>
      </w:r>
    </w:p>
    <w:p w14:paraId="778E5334" w14:textId="77777777" w:rsidR="005044F2" w:rsidRDefault="005044F2"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We</w:t>
      </w:r>
      <w:r>
        <w:rPr>
          <w:rFonts w:ascii="Times New Roman" w:hAnsi="Times New Roman"/>
          <w:sz w:val="20"/>
        </w:rPr>
        <w:t>’</w:t>
      </w:r>
      <w:r w:rsidRPr="005F758D">
        <w:rPr>
          <w:rFonts w:ascii="Times New Roman" w:hAnsi="Times New Roman"/>
          <w:sz w:val="20"/>
        </w:rPr>
        <w:t xml:space="preserve">ll now put that to the vote. </w:t>
      </w:r>
    </w:p>
    <w:p w14:paraId="0CDD547F" w14:textId="77777777" w:rsidR="00885F63" w:rsidRDefault="00885F63" w:rsidP="00885F63"/>
    <w:p w14:paraId="21FF5365" w14:textId="7D20171A" w:rsidR="00885F63" w:rsidRDefault="00885F63" w:rsidP="00885F63">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885F63"/>
    <w:p w14:paraId="2E1804EE" w14:textId="77777777" w:rsidR="00D46E85" w:rsidRDefault="00D46E85" w:rsidP="00D46E85">
      <w:r>
        <w:t>The report read as follows</w:t>
      </w:r>
      <w:r>
        <w:sym w:font="Symbol" w:char="F0BE"/>
      </w:r>
    </w:p>
    <w:p w14:paraId="6A81E950" w14:textId="77777777" w:rsidR="00D46E85" w:rsidRDefault="00D46E85" w:rsidP="00D46E85"/>
    <w:p w14:paraId="09E120D8" w14:textId="77777777" w:rsidR="00C61E84" w:rsidRPr="00571A8B" w:rsidRDefault="00C61E84" w:rsidP="00C61E84">
      <w:pPr>
        <w:rPr>
          <w:b/>
          <w:bCs/>
        </w:rPr>
      </w:pPr>
      <w:r w:rsidRPr="00571A8B">
        <w:rPr>
          <w:b/>
          <w:bCs/>
        </w:rPr>
        <w:t>ATTENDANCE:</w:t>
      </w:r>
    </w:p>
    <w:p w14:paraId="1CB5A9DB" w14:textId="77777777" w:rsidR="00C61E84" w:rsidRPr="00571A8B" w:rsidRDefault="00C61E84" w:rsidP="00C61E84">
      <w:pPr>
        <w:rPr>
          <w:snapToGrid w:val="0"/>
          <w:lang w:val="en-US"/>
        </w:rPr>
      </w:pPr>
    </w:p>
    <w:p w14:paraId="0041F08F" w14:textId="77777777" w:rsidR="00C61E84" w:rsidRPr="00AE0E95" w:rsidRDefault="00C61E84" w:rsidP="00C61E84">
      <w:r w:rsidRPr="00AE0E95">
        <w:t xml:space="preserve">Councillor Fiona Cunningham (Civic Cabinet Chair), Councillor Steven Huang (Deputy Chair), and Councillors Lucy Collier, Julia Dixon, Trina Massey and Danita Parry. </w:t>
      </w:r>
    </w:p>
    <w:p w14:paraId="32402827" w14:textId="77777777" w:rsidR="00320925" w:rsidRDefault="00320925" w:rsidP="000079FC"/>
    <w:p w14:paraId="19CEBEC4" w14:textId="3AA1F6F4" w:rsidR="00D46E85" w:rsidRPr="006B5A96" w:rsidRDefault="00D46E85" w:rsidP="00320925">
      <w:pPr>
        <w:pStyle w:val="Heading4"/>
        <w:spacing w:before="0"/>
        <w:ind w:left="1440" w:hanging="720"/>
        <w:rPr>
          <w:u w:val="none"/>
        </w:rPr>
      </w:pPr>
      <w:bookmarkStart w:id="81" w:name="_Toc192160316"/>
      <w:r>
        <w:rPr>
          <w:u w:val="none"/>
        </w:rPr>
        <w:t>A</w:t>
      </w:r>
      <w:r w:rsidRPr="001904D2">
        <w:rPr>
          <w:u w:val="none"/>
        </w:rPr>
        <w:tab/>
      </w:r>
      <w:r w:rsidR="00C61E84" w:rsidRPr="00571A8B">
        <w:t xml:space="preserve">COMMITTEE PRESENTATION – </w:t>
      </w:r>
      <w:r w:rsidR="00C61E84">
        <w:t>CIVIC EDUCATION PROGRAM</w:t>
      </w:r>
      <w:bookmarkEnd w:id="81"/>
    </w:p>
    <w:p w14:paraId="2B791B01" w14:textId="13A18C02" w:rsidR="00D46E85" w:rsidRDefault="00D7179A" w:rsidP="00D46E85">
      <w:pPr>
        <w:tabs>
          <w:tab w:val="left" w:pos="-1440"/>
        </w:tabs>
        <w:spacing w:line="218" w:lineRule="auto"/>
        <w:jc w:val="right"/>
        <w:rPr>
          <w:rFonts w:ascii="Arial" w:hAnsi="Arial"/>
          <w:b/>
          <w:sz w:val="28"/>
        </w:rPr>
      </w:pPr>
      <w:r>
        <w:rPr>
          <w:rFonts w:ascii="Arial" w:hAnsi="Arial"/>
          <w:b/>
          <w:sz w:val="28"/>
        </w:rPr>
        <w:t>434</w:t>
      </w:r>
      <w:r w:rsidR="00DB2B57">
        <w:rPr>
          <w:rFonts w:ascii="Arial" w:hAnsi="Arial"/>
          <w:b/>
          <w:sz w:val="28"/>
        </w:rPr>
        <w:t>/2024-25</w:t>
      </w:r>
    </w:p>
    <w:p w14:paraId="250A7836" w14:textId="77777777" w:rsidR="00C61E84" w:rsidRPr="00571A8B" w:rsidRDefault="00C61E84" w:rsidP="00C61E84">
      <w:pPr>
        <w:ind w:left="720" w:hanging="720"/>
        <w:rPr>
          <w:snapToGrid w:val="0"/>
        </w:rPr>
      </w:pPr>
      <w:r w:rsidRPr="00571A8B">
        <w:rPr>
          <w:snapToGrid w:val="0"/>
        </w:rPr>
        <w:t>1.</w:t>
      </w:r>
      <w:r w:rsidRPr="00571A8B">
        <w:rPr>
          <w:snapToGrid w:val="0"/>
        </w:rPr>
        <w:tab/>
      </w:r>
      <w:r>
        <w:t>The General Manager, Lord Mayor’s Administration and Engagement, City Administration and Governance</w:t>
      </w:r>
      <w:r w:rsidRPr="00571A8B">
        <w:rPr>
          <w:bCs/>
          <w:snapToGrid w:val="0"/>
          <w:szCs w:val="24"/>
        </w:rPr>
        <w:t xml:space="preserve">, </w:t>
      </w:r>
      <w:r w:rsidRPr="00571A8B">
        <w:rPr>
          <w:snapToGrid w:val="0"/>
        </w:rPr>
        <w:t xml:space="preserve">attended the </w:t>
      </w:r>
      <w:r w:rsidRPr="00CB14DC">
        <w:rPr>
          <w:snapToGrid w:val="0"/>
        </w:rPr>
        <w:t>meeting to provide an overview of Council’s</w:t>
      </w:r>
      <w:r>
        <w:rPr>
          <w:snapToGrid w:val="0"/>
        </w:rPr>
        <w:t xml:space="preserve"> civic education program</w:t>
      </w:r>
      <w:r w:rsidRPr="00571A8B">
        <w:rPr>
          <w:snapToGrid w:val="0"/>
        </w:rPr>
        <w:t xml:space="preserve">. </w:t>
      </w:r>
      <w:r>
        <w:rPr>
          <w:bCs/>
          <w:snapToGrid w:val="0"/>
          <w:szCs w:val="24"/>
        </w:rPr>
        <w:t>She</w:t>
      </w:r>
      <w:r w:rsidRPr="00571A8B">
        <w:rPr>
          <w:bCs/>
          <w:snapToGrid w:val="0"/>
          <w:szCs w:val="24"/>
        </w:rPr>
        <w:t xml:space="preserve"> </w:t>
      </w:r>
      <w:r w:rsidRPr="00571A8B">
        <w:rPr>
          <w:snapToGrid w:val="0"/>
        </w:rPr>
        <w:t>provided the information below.</w:t>
      </w:r>
    </w:p>
    <w:p w14:paraId="1DB276F4" w14:textId="77777777" w:rsidR="00C61E84" w:rsidRPr="00571A8B" w:rsidRDefault="00C61E84" w:rsidP="00C61E84">
      <w:pPr>
        <w:tabs>
          <w:tab w:val="left" w:pos="3765"/>
        </w:tabs>
        <w:ind w:left="720" w:hanging="720"/>
        <w:rPr>
          <w:snapToGrid w:val="0"/>
        </w:rPr>
      </w:pPr>
    </w:p>
    <w:p w14:paraId="628A1F1E" w14:textId="77777777" w:rsidR="00C61E84" w:rsidRPr="00557DFE" w:rsidRDefault="00C61E84" w:rsidP="00C61E84">
      <w:pPr>
        <w:ind w:left="720" w:hanging="720"/>
        <w:rPr>
          <w:snapToGrid w:val="0"/>
          <w:lang w:val="en-US"/>
        </w:rPr>
      </w:pPr>
      <w:r w:rsidRPr="00571A8B">
        <w:rPr>
          <w:snapToGrid w:val="0"/>
        </w:rPr>
        <w:t>2.</w:t>
      </w:r>
      <w:r w:rsidRPr="00571A8B">
        <w:rPr>
          <w:snapToGrid w:val="0"/>
        </w:rPr>
        <w:tab/>
      </w:r>
      <w:r>
        <w:rPr>
          <w:snapToGrid w:val="0"/>
        </w:rPr>
        <w:t>Council is committed to</w:t>
      </w:r>
      <w:r w:rsidRPr="00557DFE">
        <w:rPr>
          <w:snapToGrid w:val="0"/>
        </w:rPr>
        <w:t xml:space="preserve"> advancing community cohesion and promoting civic awareness.</w:t>
      </w:r>
      <w:r>
        <w:rPr>
          <w:snapToGrid w:val="0"/>
        </w:rPr>
        <w:t xml:space="preserve"> Council achieves this by: </w:t>
      </w:r>
    </w:p>
    <w:p w14:paraId="67D8AFBE" w14:textId="77777777" w:rsidR="00C61E84" w:rsidRPr="00557DFE" w:rsidRDefault="00C61E84" w:rsidP="00C61E84">
      <w:pPr>
        <w:ind w:left="1440" w:hanging="720"/>
        <w:rPr>
          <w:snapToGrid w:val="0"/>
          <w:lang w:val="en-US"/>
        </w:rPr>
      </w:pPr>
      <w:r>
        <w:rPr>
          <w:snapToGrid w:val="0"/>
        </w:rPr>
        <w:t>-</w:t>
      </w:r>
      <w:r>
        <w:rPr>
          <w:snapToGrid w:val="0"/>
        </w:rPr>
        <w:tab/>
        <w:t>hosting c</w:t>
      </w:r>
      <w:r w:rsidRPr="00557DFE">
        <w:rPr>
          <w:snapToGrid w:val="0"/>
        </w:rPr>
        <w:t xml:space="preserve">itizenship </w:t>
      </w:r>
      <w:r>
        <w:rPr>
          <w:snapToGrid w:val="0"/>
        </w:rPr>
        <w:t>c</w:t>
      </w:r>
      <w:r w:rsidRPr="00557DFE">
        <w:rPr>
          <w:snapToGrid w:val="0"/>
        </w:rPr>
        <w:t>eremonies</w:t>
      </w:r>
    </w:p>
    <w:p w14:paraId="7EDAF0CC" w14:textId="77777777" w:rsidR="00C61E84" w:rsidRPr="00557DFE" w:rsidRDefault="00C61E84" w:rsidP="00C61E84">
      <w:pPr>
        <w:ind w:left="1440" w:hanging="720"/>
        <w:rPr>
          <w:snapToGrid w:val="0"/>
          <w:lang w:val="en-US"/>
        </w:rPr>
      </w:pPr>
      <w:r>
        <w:rPr>
          <w:snapToGrid w:val="0"/>
        </w:rPr>
        <w:t>-</w:t>
      </w:r>
      <w:r>
        <w:rPr>
          <w:snapToGrid w:val="0"/>
        </w:rPr>
        <w:tab/>
        <w:t>e</w:t>
      </w:r>
      <w:r w:rsidRPr="00557DFE">
        <w:rPr>
          <w:snapToGrid w:val="0"/>
        </w:rPr>
        <w:t xml:space="preserve">ducating new </w:t>
      </w:r>
      <w:r>
        <w:rPr>
          <w:snapToGrid w:val="0"/>
        </w:rPr>
        <w:t>c</w:t>
      </w:r>
      <w:r w:rsidRPr="00557DFE">
        <w:rPr>
          <w:snapToGrid w:val="0"/>
        </w:rPr>
        <w:t>itizens on electoral enrolment</w:t>
      </w:r>
    </w:p>
    <w:p w14:paraId="3054CE14" w14:textId="77777777" w:rsidR="00C61E84" w:rsidRDefault="00C61E84" w:rsidP="00C61E84">
      <w:pPr>
        <w:ind w:left="1440" w:hanging="720"/>
        <w:rPr>
          <w:snapToGrid w:val="0"/>
        </w:rPr>
      </w:pPr>
      <w:r>
        <w:rPr>
          <w:snapToGrid w:val="0"/>
        </w:rPr>
        <w:t>-</w:t>
      </w:r>
      <w:r>
        <w:rPr>
          <w:snapToGrid w:val="0"/>
        </w:rPr>
        <w:tab/>
        <w:t>symbolic gestures, such as:</w:t>
      </w:r>
    </w:p>
    <w:p w14:paraId="4072946E" w14:textId="77777777" w:rsidR="00C61E84" w:rsidRPr="00557DFE" w:rsidRDefault="00C61E84" w:rsidP="00C61E84">
      <w:pPr>
        <w:ind w:left="2172" w:hanging="720"/>
        <w:rPr>
          <w:snapToGrid w:val="0"/>
          <w:lang w:val="en-US"/>
        </w:rPr>
      </w:pPr>
      <w:r>
        <w:rPr>
          <w:snapToGrid w:val="0"/>
        </w:rPr>
        <w:t>-</w:t>
      </w:r>
      <w:r>
        <w:rPr>
          <w:snapToGrid w:val="0"/>
        </w:rPr>
        <w:tab/>
        <w:t>granting the ‘</w:t>
      </w:r>
      <w:r w:rsidRPr="00557DFE">
        <w:rPr>
          <w:snapToGrid w:val="0"/>
        </w:rPr>
        <w:t>Keys to the City</w:t>
      </w:r>
      <w:r>
        <w:rPr>
          <w:snapToGrid w:val="0"/>
        </w:rPr>
        <w:t>’</w:t>
      </w:r>
    </w:p>
    <w:p w14:paraId="06B51E86" w14:textId="77777777" w:rsidR="00C61E84" w:rsidRPr="00557DFE" w:rsidRDefault="00C61E84" w:rsidP="00C61E84">
      <w:pPr>
        <w:ind w:left="2172" w:hanging="720"/>
        <w:rPr>
          <w:snapToGrid w:val="0"/>
          <w:lang w:val="en-US"/>
        </w:rPr>
      </w:pPr>
      <w:r>
        <w:rPr>
          <w:snapToGrid w:val="0"/>
        </w:rPr>
        <w:t>-</w:t>
      </w:r>
      <w:r>
        <w:rPr>
          <w:snapToGrid w:val="0"/>
        </w:rPr>
        <w:tab/>
        <w:t>the</w:t>
      </w:r>
      <w:r w:rsidRPr="00557DFE">
        <w:rPr>
          <w:snapToGrid w:val="0"/>
        </w:rPr>
        <w:t xml:space="preserve"> </w:t>
      </w:r>
      <w:r>
        <w:rPr>
          <w:snapToGrid w:val="0"/>
        </w:rPr>
        <w:t>‘</w:t>
      </w:r>
      <w:r w:rsidRPr="00557DFE">
        <w:rPr>
          <w:snapToGrid w:val="0"/>
        </w:rPr>
        <w:t>Freedom of Entry to the City</w:t>
      </w:r>
      <w:r>
        <w:rPr>
          <w:snapToGrid w:val="0"/>
        </w:rPr>
        <w:t>’ parade</w:t>
      </w:r>
    </w:p>
    <w:p w14:paraId="6D60B6FF" w14:textId="77777777" w:rsidR="00C61E84" w:rsidRPr="00557DFE" w:rsidRDefault="00C61E84" w:rsidP="00C61E84">
      <w:pPr>
        <w:ind w:left="1440" w:hanging="720"/>
        <w:rPr>
          <w:snapToGrid w:val="0"/>
          <w:lang w:val="en-US"/>
        </w:rPr>
      </w:pPr>
      <w:r>
        <w:rPr>
          <w:snapToGrid w:val="0"/>
        </w:rPr>
        <w:t>-</w:t>
      </w:r>
      <w:r>
        <w:rPr>
          <w:snapToGrid w:val="0"/>
        </w:rPr>
        <w:tab/>
        <w:t>c</w:t>
      </w:r>
      <w:r w:rsidRPr="00557DFE">
        <w:rPr>
          <w:snapToGrid w:val="0"/>
        </w:rPr>
        <w:t>onducting ceremonial events of significance for the City of Brisbane</w:t>
      </w:r>
      <w:r>
        <w:rPr>
          <w:snapToGrid w:val="0"/>
        </w:rPr>
        <w:t>.</w:t>
      </w:r>
    </w:p>
    <w:p w14:paraId="325936F2" w14:textId="77777777" w:rsidR="00C61E84" w:rsidRPr="00571A8B" w:rsidRDefault="00C61E84" w:rsidP="00C61E84">
      <w:pPr>
        <w:rPr>
          <w:snapToGrid w:val="0"/>
        </w:rPr>
      </w:pPr>
    </w:p>
    <w:p w14:paraId="239DA161" w14:textId="77777777" w:rsidR="00C61E84" w:rsidRDefault="00C61E84" w:rsidP="00C61E84">
      <w:pPr>
        <w:rPr>
          <w:snapToGrid w:val="0"/>
        </w:rPr>
      </w:pPr>
      <w:r w:rsidRPr="00571A8B">
        <w:rPr>
          <w:snapToGrid w:val="0"/>
        </w:rPr>
        <w:t>3.</w:t>
      </w:r>
      <w:r w:rsidRPr="00571A8B">
        <w:rPr>
          <w:snapToGrid w:val="0"/>
        </w:rPr>
        <w:tab/>
      </w:r>
      <w:r w:rsidRPr="00B6655A">
        <w:rPr>
          <w:snapToGrid w:val="0"/>
        </w:rPr>
        <w:t>The Committee was informed of 3</w:t>
      </w:r>
      <w:r>
        <w:rPr>
          <w:snapToGrid w:val="0"/>
        </w:rPr>
        <w:t xml:space="preserve"> key components that support Council’s civic education:</w:t>
      </w:r>
    </w:p>
    <w:p w14:paraId="7144DA4E" w14:textId="77777777" w:rsidR="00C61E84" w:rsidRDefault="00C61E84" w:rsidP="00C61E84">
      <w:pPr>
        <w:ind w:left="1440" w:hanging="720"/>
        <w:rPr>
          <w:snapToGrid w:val="0"/>
        </w:rPr>
      </w:pPr>
      <w:r>
        <w:rPr>
          <w:snapToGrid w:val="0"/>
        </w:rPr>
        <w:t>-</w:t>
      </w:r>
      <w:r>
        <w:rPr>
          <w:snapToGrid w:val="0"/>
        </w:rPr>
        <w:tab/>
        <w:t>an online virtual tour of the Council Chamber</w:t>
      </w:r>
    </w:p>
    <w:p w14:paraId="7977DAE4" w14:textId="77777777" w:rsidR="00C61E84" w:rsidRDefault="00C61E84" w:rsidP="00C61E84">
      <w:pPr>
        <w:ind w:left="1440" w:hanging="720"/>
        <w:rPr>
          <w:snapToGrid w:val="0"/>
        </w:rPr>
      </w:pPr>
      <w:r>
        <w:rPr>
          <w:snapToGrid w:val="0"/>
        </w:rPr>
        <w:t>-</w:t>
      </w:r>
      <w:r>
        <w:rPr>
          <w:snapToGrid w:val="0"/>
        </w:rPr>
        <w:tab/>
      </w:r>
      <w:r w:rsidRPr="00CB3BF0">
        <w:rPr>
          <w:snapToGrid w:val="0"/>
        </w:rPr>
        <w:t xml:space="preserve">an information booklet which </w:t>
      </w:r>
      <w:r>
        <w:rPr>
          <w:snapToGrid w:val="0"/>
        </w:rPr>
        <w:t>details</w:t>
      </w:r>
      <w:r w:rsidRPr="00CB3BF0">
        <w:rPr>
          <w:snapToGrid w:val="0"/>
        </w:rPr>
        <w:t xml:space="preserve"> the services that Council offers and the differences between varying levels of government</w:t>
      </w:r>
    </w:p>
    <w:p w14:paraId="06156713" w14:textId="77777777" w:rsidR="00C61E84" w:rsidRDefault="00C61E84" w:rsidP="00C61E84">
      <w:pPr>
        <w:ind w:left="1440" w:hanging="720"/>
        <w:rPr>
          <w:snapToGrid w:val="0"/>
        </w:rPr>
      </w:pPr>
      <w:r>
        <w:rPr>
          <w:snapToGrid w:val="0"/>
        </w:rPr>
        <w:t>-</w:t>
      </w:r>
      <w:r>
        <w:rPr>
          <w:snapToGrid w:val="0"/>
        </w:rPr>
        <w:tab/>
        <w:t>the campaign to select a new floral emblem for Brisbane.</w:t>
      </w:r>
    </w:p>
    <w:p w14:paraId="7E1FFC52" w14:textId="77777777" w:rsidR="00C61E84" w:rsidRDefault="00C61E84" w:rsidP="00C61E84">
      <w:pPr>
        <w:rPr>
          <w:snapToGrid w:val="0"/>
        </w:rPr>
      </w:pPr>
    </w:p>
    <w:p w14:paraId="2C1FCD60" w14:textId="77777777" w:rsidR="00C61E84" w:rsidRDefault="00C61E84" w:rsidP="00C61E84">
      <w:pPr>
        <w:ind w:left="720" w:hanging="720"/>
        <w:rPr>
          <w:snapToGrid w:val="0"/>
        </w:rPr>
      </w:pPr>
      <w:r>
        <w:rPr>
          <w:snapToGrid w:val="0"/>
        </w:rPr>
        <w:t>4.</w:t>
      </w:r>
      <w:r>
        <w:rPr>
          <w:snapToGrid w:val="0"/>
        </w:rPr>
        <w:tab/>
        <w:t>The Committee was shown the virtual tour of the Council Chamber.</w:t>
      </w:r>
    </w:p>
    <w:p w14:paraId="5B16B1D1" w14:textId="77777777" w:rsidR="00C61E84" w:rsidRDefault="00C61E84" w:rsidP="00C61E84">
      <w:pPr>
        <w:ind w:left="720"/>
        <w:rPr>
          <w:snapToGrid w:val="0"/>
        </w:rPr>
      </w:pPr>
    </w:p>
    <w:p w14:paraId="10B085E1" w14:textId="77777777" w:rsidR="00C61E84" w:rsidRDefault="00C61E84" w:rsidP="00C61E84">
      <w:pPr>
        <w:ind w:left="720" w:hanging="720"/>
        <w:rPr>
          <w:snapToGrid w:val="0"/>
        </w:rPr>
      </w:pPr>
      <w:r>
        <w:rPr>
          <w:snapToGrid w:val="0"/>
        </w:rPr>
        <w:t>5.</w:t>
      </w:r>
      <w:r>
        <w:rPr>
          <w:snapToGrid w:val="0"/>
        </w:rPr>
        <w:tab/>
        <w:t xml:space="preserve">Council’s information booklet, </w:t>
      </w:r>
      <w:r>
        <w:rPr>
          <w:i/>
          <w:iCs/>
          <w:snapToGrid w:val="0"/>
        </w:rPr>
        <w:t>Brisbane Your City</w:t>
      </w:r>
      <w:r>
        <w:rPr>
          <w:snapToGrid w:val="0"/>
        </w:rPr>
        <w:t>,</w:t>
      </w:r>
      <w:r>
        <w:rPr>
          <w:i/>
          <w:iCs/>
          <w:snapToGrid w:val="0"/>
        </w:rPr>
        <w:t xml:space="preserve"> </w:t>
      </w:r>
      <w:r>
        <w:rPr>
          <w:snapToGrid w:val="0"/>
        </w:rPr>
        <w:t>includes information on:</w:t>
      </w:r>
    </w:p>
    <w:p w14:paraId="5F0CD23E" w14:textId="77777777" w:rsidR="00C61E84" w:rsidRPr="005B1CE6" w:rsidRDefault="00C61E84" w:rsidP="00C61E84">
      <w:pPr>
        <w:ind w:left="1440" w:hanging="720"/>
        <w:rPr>
          <w:snapToGrid w:val="0"/>
        </w:rPr>
      </w:pPr>
      <w:r>
        <w:rPr>
          <w:snapToGrid w:val="0"/>
        </w:rPr>
        <w:t>-</w:t>
      </w:r>
      <w:r>
        <w:rPr>
          <w:snapToGrid w:val="0"/>
        </w:rPr>
        <w:tab/>
      </w:r>
      <w:r w:rsidRPr="005B1CE6">
        <w:rPr>
          <w:snapToGrid w:val="0"/>
        </w:rPr>
        <w:t xml:space="preserve">diversity </w:t>
      </w:r>
      <w:r>
        <w:rPr>
          <w:snapToGrid w:val="0"/>
        </w:rPr>
        <w:t>and</w:t>
      </w:r>
      <w:r w:rsidRPr="005B1CE6">
        <w:rPr>
          <w:snapToGrid w:val="0"/>
        </w:rPr>
        <w:t xml:space="preserve"> multicultural programs and initiatives </w:t>
      </w:r>
    </w:p>
    <w:p w14:paraId="09EA75A2" w14:textId="77777777" w:rsidR="00C61E84" w:rsidRPr="005B1CE6" w:rsidRDefault="00C61E84" w:rsidP="00C61E84">
      <w:pPr>
        <w:ind w:left="1440" w:hanging="720"/>
        <w:rPr>
          <w:snapToGrid w:val="0"/>
        </w:rPr>
      </w:pPr>
      <w:r>
        <w:rPr>
          <w:snapToGrid w:val="0"/>
        </w:rPr>
        <w:t>-</w:t>
      </w:r>
      <w:r>
        <w:rPr>
          <w:snapToGrid w:val="0"/>
        </w:rPr>
        <w:tab/>
        <w:t>the h</w:t>
      </w:r>
      <w:r w:rsidRPr="005B1CE6">
        <w:rPr>
          <w:snapToGrid w:val="0"/>
        </w:rPr>
        <w:t>istory of Brisbane’s Lord Mayor</w:t>
      </w:r>
      <w:r>
        <w:rPr>
          <w:snapToGrid w:val="0"/>
        </w:rPr>
        <w:t>s</w:t>
      </w:r>
    </w:p>
    <w:p w14:paraId="02AF8AEB" w14:textId="77777777" w:rsidR="00C61E84" w:rsidRPr="005B1CE6" w:rsidRDefault="00C61E84" w:rsidP="00C61E84">
      <w:pPr>
        <w:ind w:left="1440" w:hanging="720"/>
        <w:rPr>
          <w:snapToGrid w:val="0"/>
        </w:rPr>
      </w:pPr>
      <w:r>
        <w:rPr>
          <w:snapToGrid w:val="0"/>
        </w:rPr>
        <w:lastRenderedPageBreak/>
        <w:t>-</w:t>
      </w:r>
      <w:r>
        <w:rPr>
          <w:snapToGrid w:val="0"/>
        </w:rPr>
        <w:tab/>
      </w:r>
      <w:r w:rsidRPr="005B1CE6">
        <w:rPr>
          <w:snapToGrid w:val="0"/>
        </w:rPr>
        <w:t>Council</w:t>
      </w:r>
      <w:r>
        <w:rPr>
          <w:snapToGrid w:val="0"/>
        </w:rPr>
        <w:t>’s Standing C</w:t>
      </w:r>
      <w:r w:rsidRPr="005B1CE6">
        <w:rPr>
          <w:snapToGrid w:val="0"/>
        </w:rPr>
        <w:t xml:space="preserve">ommittees and Civic Cabinet </w:t>
      </w:r>
    </w:p>
    <w:p w14:paraId="2370FC4A" w14:textId="77777777" w:rsidR="00C61E84" w:rsidRPr="005B1CE6" w:rsidRDefault="00C61E84" w:rsidP="00C61E84">
      <w:pPr>
        <w:ind w:left="1440" w:hanging="720"/>
        <w:rPr>
          <w:snapToGrid w:val="0"/>
        </w:rPr>
      </w:pPr>
      <w:r>
        <w:rPr>
          <w:snapToGrid w:val="0"/>
        </w:rPr>
        <w:t>-</w:t>
      </w:r>
      <w:r>
        <w:rPr>
          <w:snapToGrid w:val="0"/>
        </w:rPr>
        <w:tab/>
        <w:t>the r</w:t>
      </w:r>
      <w:r w:rsidRPr="005B1CE6">
        <w:rPr>
          <w:snapToGrid w:val="0"/>
        </w:rPr>
        <w:t xml:space="preserve">ole of the </w:t>
      </w:r>
      <w:r>
        <w:rPr>
          <w:snapToGrid w:val="0"/>
        </w:rPr>
        <w:t>3</w:t>
      </w:r>
      <w:r w:rsidRPr="005B1CE6">
        <w:rPr>
          <w:snapToGrid w:val="0"/>
        </w:rPr>
        <w:t xml:space="preserve"> </w:t>
      </w:r>
      <w:r>
        <w:rPr>
          <w:snapToGrid w:val="0"/>
        </w:rPr>
        <w:t xml:space="preserve">levels of </w:t>
      </w:r>
      <w:r w:rsidRPr="005B1CE6">
        <w:rPr>
          <w:snapToGrid w:val="0"/>
        </w:rPr>
        <w:t>government</w:t>
      </w:r>
    </w:p>
    <w:p w14:paraId="408B6F16" w14:textId="77777777" w:rsidR="00C61E84" w:rsidRPr="005B1CE6" w:rsidRDefault="00C61E84" w:rsidP="00C61E84">
      <w:pPr>
        <w:ind w:left="1440" w:hanging="720"/>
        <w:rPr>
          <w:snapToGrid w:val="0"/>
        </w:rPr>
      </w:pPr>
      <w:r>
        <w:rPr>
          <w:snapToGrid w:val="0"/>
        </w:rPr>
        <w:t>-</w:t>
      </w:r>
      <w:r>
        <w:rPr>
          <w:snapToGrid w:val="0"/>
        </w:rPr>
        <w:tab/>
        <w:t>Council’s</w:t>
      </w:r>
      <w:r w:rsidRPr="005B1CE6">
        <w:rPr>
          <w:snapToGrid w:val="0"/>
        </w:rPr>
        <w:t xml:space="preserve"> organisational structure </w:t>
      </w:r>
    </w:p>
    <w:p w14:paraId="4031856B" w14:textId="77777777" w:rsidR="00C61E84" w:rsidRPr="005B1CE6" w:rsidRDefault="00C61E84" w:rsidP="00C61E84">
      <w:pPr>
        <w:ind w:left="1440" w:hanging="720"/>
        <w:rPr>
          <w:snapToGrid w:val="0"/>
        </w:rPr>
      </w:pPr>
      <w:r>
        <w:rPr>
          <w:snapToGrid w:val="0"/>
        </w:rPr>
        <w:t>-</w:t>
      </w:r>
      <w:r>
        <w:rPr>
          <w:snapToGrid w:val="0"/>
        </w:rPr>
        <w:tab/>
      </w:r>
      <w:r w:rsidRPr="005B1CE6">
        <w:rPr>
          <w:snapToGrid w:val="0"/>
        </w:rPr>
        <w:t>Brisbane’s symbols and emblems</w:t>
      </w:r>
    </w:p>
    <w:p w14:paraId="46D83F53" w14:textId="77777777" w:rsidR="00C61E84" w:rsidRPr="005B1CE6" w:rsidRDefault="00C61E84" w:rsidP="00C61E84">
      <w:pPr>
        <w:ind w:left="1440" w:hanging="720"/>
        <w:rPr>
          <w:snapToGrid w:val="0"/>
        </w:rPr>
      </w:pPr>
      <w:r>
        <w:rPr>
          <w:snapToGrid w:val="0"/>
        </w:rPr>
        <w:t>-</w:t>
      </w:r>
      <w:r>
        <w:rPr>
          <w:snapToGrid w:val="0"/>
        </w:rPr>
        <w:tab/>
        <w:t xml:space="preserve">the </w:t>
      </w:r>
      <w:r w:rsidRPr="005B1CE6">
        <w:rPr>
          <w:snapToGrid w:val="0"/>
        </w:rPr>
        <w:t xml:space="preserve">Brisbane City </w:t>
      </w:r>
      <w:r>
        <w:rPr>
          <w:snapToGrid w:val="0"/>
        </w:rPr>
        <w:t>Local Government Area</w:t>
      </w:r>
    </w:p>
    <w:p w14:paraId="71022ABE" w14:textId="77777777" w:rsidR="00C61E84" w:rsidRPr="005B1CE6" w:rsidRDefault="00C61E84" w:rsidP="00C61E84">
      <w:pPr>
        <w:ind w:left="1440" w:hanging="720"/>
        <w:rPr>
          <w:snapToGrid w:val="0"/>
        </w:rPr>
      </w:pPr>
      <w:r>
        <w:rPr>
          <w:snapToGrid w:val="0"/>
        </w:rPr>
        <w:t>-</w:t>
      </w:r>
      <w:r>
        <w:rPr>
          <w:snapToGrid w:val="0"/>
        </w:rPr>
        <w:tab/>
        <w:t>Council’s t</w:t>
      </w:r>
      <w:r w:rsidRPr="005B1CE6">
        <w:rPr>
          <w:snapToGrid w:val="0"/>
        </w:rPr>
        <w:t>ransport network</w:t>
      </w:r>
    </w:p>
    <w:p w14:paraId="7B2EA1D2" w14:textId="77777777" w:rsidR="00C61E84" w:rsidRPr="005B1CE6" w:rsidRDefault="00C61E84" w:rsidP="00C61E84">
      <w:pPr>
        <w:ind w:left="1440" w:hanging="720"/>
        <w:rPr>
          <w:snapToGrid w:val="0"/>
        </w:rPr>
      </w:pPr>
      <w:r>
        <w:rPr>
          <w:snapToGrid w:val="0"/>
        </w:rPr>
        <w:t>-</w:t>
      </w:r>
      <w:r>
        <w:rPr>
          <w:snapToGrid w:val="0"/>
        </w:rPr>
        <w:tab/>
        <w:t>Council</w:t>
      </w:r>
      <w:r w:rsidRPr="005B1CE6">
        <w:rPr>
          <w:snapToGrid w:val="0"/>
        </w:rPr>
        <w:t xml:space="preserve"> assets </w:t>
      </w:r>
    </w:p>
    <w:p w14:paraId="4702FD95" w14:textId="77777777" w:rsidR="00C61E84" w:rsidRPr="005B1CE6" w:rsidRDefault="00C61E84" w:rsidP="00C61E84">
      <w:pPr>
        <w:ind w:left="1440" w:hanging="720"/>
        <w:rPr>
          <w:snapToGrid w:val="0"/>
        </w:rPr>
      </w:pPr>
      <w:r>
        <w:rPr>
          <w:snapToGrid w:val="0"/>
        </w:rPr>
        <w:t>-</w:t>
      </w:r>
      <w:r>
        <w:rPr>
          <w:snapToGrid w:val="0"/>
        </w:rPr>
        <w:tab/>
        <w:t>Council</w:t>
      </w:r>
      <w:r w:rsidRPr="005B1CE6">
        <w:rPr>
          <w:snapToGrid w:val="0"/>
        </w:rPr>
        <w:t xml:space="preserve"> services and facilities </w:t>
      </w:r>
    </w:p>
    <w:p w14:paraId="58C7268D" w14:textId="77777777" w:rsidR="00C61E84" w:rsidRPr="005B1CE6" w:rsidRDefault="00C61E84" w:rsidP="00C61E84">
      <w:pPr>
        <w:ind w:left="1440" w:hanging="720"/>
        <w:rPr>
          <w:snapToGrid w:val="0"/>
        </w:rPr>
      </w:pPr>
      <w:r>
        <w:rPr>
          <w:snapToGrid w:val="0"/>
        </w:rPr>
        <w:t>-</w:t>
      </w:r>
      <w:r>
        <w:rPr>
          <w:snapToGrid w:val="0"/>
        </w:rPr>
        <w:tab/>
      </w:r>
      <w:r w:rsidRPr="005B1CE6">
        <w:rPr>
          <w:snapToGrid w:val="0"/>
        </w:rPr>
        <w:t xml:space="preserve">Brisbane Powerhouse, </w:t>
      </w:r>
      <w:r>
        <w:rPr>
          <w:snapToGrid w:val="0"/>
        </w:rPr>
        <w:t xml:space="preserve">Museum of Brisbane and </w:t>
      </w:r>
      <w:r w:rsidRPr="005B1CE6">
        <w:rPr>
          <w:snapToGrid w:val="0"/>
        </w:rPr>
        <w:t>City Hall</w:t>
      </w:r>
    </w:p>
    <w:p w14:paraId="6B1EDEDD" w14:textId="77777777" w:rsidR="00C61E84" w:rsidRPr="005B1CE6" w:rsidRDefault="00C61E84" w:rsidP="00C61E84">
      <w:pPr>
        <w:ind w:left="1440" w:hanging="720"/>
        <w:rPr>
          <w:snapToGrid w:val="0"/>
        </w:rPr>
      </w:pPr>
      <w:r>
        <w:rPr>
          <w:snapToGrid w:val="0"/>
        </w:rPr>
        <w:t>-</w:t>
      </w:r>
      <w:r>
        <w:rPr>
          <w:snapToGrid w:val="0"/>
        </w:rPr>
        <w:tab/>
        <w:t>Council ward offices</w:t>
      </w:r>
    </w:p>
    <w:p w14:paraId="1A58B6DA" w14:textId="77777777" w:rsidR="00C61E84" w:rsidRDefault="00C61E84" w:rsidP="00C61E84">
      <w:pPr>
        <w:ind w:left="1440" w:hanging="720"/>
        <w:rPr>
          <w:snapToGrid w:val="0"/>
        </w:rPr>
      </w:pPr>
      <w:r>
        <w:rPr>
          <w:snapToGrid w:val="0"/>
        </w:rPr>
        <w:t>-</w:t>
      </w:r>
      <w:r>
        <w:rPr>
          <w:snapToGrid w:val="0"/>
        </w:rPr>
        <w:tab/>
        <w:t>s</w:t>
      </w:r>
      <w:r w:rsidRPr="005B1CE6">
        <w:rPr>
          <w:snapToGrid w:val="0"/>
        </w:rPr>
        <w:t>chool programs and resources</w:t>
      </w:r>
      <w:r>
        <w:rPr>
          <w:snapToGrid w:val="0"/>
        </w:rPr>
        <w:t>.</w:t>
      </w:r>
    </w:p>
    <w:p w14:paraId="586B98B1" w14:textId="77777777" w:rsidR="00C61E84" w:rsidRPr="00571A8B" w:rsidRDefault="00C61E84" w:rsidP="00C61E84">
      <w:pPr>
        <w:ind w:left="1440" w:hanging="720"/>
        <w:rPr>
          <w:snapToGrid w:val="0"/>
        </w:rPr>
      </w:pPr>
    </w:p>
    <w:p w14:paraId="32CDB3CA" w14:textId="77777777" w:rsidR="00C61E84" w:rsidRDefault="00C61E84" w:rsidP="00C61E84">
      <w:pPr>
        <w:ind w:left="720" w:hanging="720"/>
        <w:rPr>
          <w:snapToGrid w:val="0"/>
        </w:rPr>
      </w:pPr>
      <w:r>
        <w:rPr>
          <w:snapToGrid w:val="0"/>
        </w:rPr>
        <w:t>6.</w:t>
      </w:r>
      <w:r>
        <w:rPr>
          <w:snapToGrid w:val="0"/>
        </w:rPr>
        <w:tab/>
        <w:t>The Red Poinsettia (</w:t>
      </w:r>
      <w:r w:rsidRPr="00053367">
        <w:rPr>
          <w:i/>
          <w:iCs/>
          <w:snapToGrid w:val="0"/>
        </w:rPr>
        <w:t xml:space="preserve">Euphorbia pulcherrima) </w:t>
      </w:r>
      <w:r>
        <w:rPr>
          <w:snapToGrid w:val="0"/>
        </w:rPr>
        <w:t>was formally adopted as Brisbane’s floral emblem in 1930. However, as this flower is not native to Australia, Council undertook efforts to identify an additional floral emblem in 2023. Following community engagement, 4 flowers were shortlisted:</w:t>
      </w:r>
    </w:p>
    <w:p w14:paraId="18771F08" w14:textId="77777777" w:rsidR="00C61E84" w:rsidRPr="00F66643" w:rsidRDefault="00C61E84" w:rsidP="00C61E84">
      <w:pPr>
        <w:ind w:left="1440" w:hanging="720"/>
        <w:rPr>
          <w:i/>
          <w:iCs/>
          <w:snapToGrid w:val="0"/>
        </w:rPr>
      </w:pPr>
      <w:r>
        <w:rPr>
          <w:snapToGrid w:val="0"/>
        </w:rPr>
        <w:t>-</w:t>
      </w:r>
      <w:r>
        <w:rPr>
          <w:snapToGrid w:val="0"/>
        </w:rPr>
        <w:tab/>
        <w:t xml:space="preserve">Brisbane Wattle </w:t>
      </w:r>
      <w:r>
        <w:rPr>
          <w:i/>
          <w:iCs/>
          <w:snapToGrid w:val="0"/>
        </w:rPr>
        <w:t>(</w:t>
      </w:r>
      <w:r w:rsidRPr="00F66643">
        <w:rPr>
          <w:i/>
          <w:iCs/>
          <w:snapToGrid w:val="0"/>
        </w:rPr>
        <w:t>Acacia fimbriata</w:t>
      </w:r>
      <w:r>
        <w:rPr>
          <w:i/>
          <w:iCs/>
          <w:snapToGrid w:val="0"/>
        </w:rPr>
        <w:t>)</w:t>
      </w:r>
    </w:p>
    <w:p w14:paraId="2CEE36CC" w14:textId="77777777" w:rsidR="00C61E84" w:rsidRDefault="00C61E84" w:rsidP="00C61E84">
      <w:pPr>
        <w:ind w:left="1440" w:hanging="720"/>
        <w:rPr>
          <w:snapToGrid w:val="0"/>
        </w:rPr>
      </w:pPr>
      <w:r>
        <w:rPr>
          <w:snapToGrid w:val="0"/>
        </w:rPr>
        <w:t>-</w:t>
      </w:r>
      <w:r>
        <w:rPr>
          <w:snapToGrid w:val="0"/>
        </w:rPr>
        <w:tab/>
        <w:t xml:space="preserve">Brisbane lily </w:t>
      </w:r>
      <w:r w:rsidRPr="00F66643">
        <w:rPr>
          <w:i/>
          <w:iCs/>
          <w:snapToGrid w:val="0"/>
        </w:rPr>
        <w:t>(</w:t>
      </w:r>
      <w:proofErr w:type="spellStart"/>
      <w:r w:rsidRPr="00F66643">
        <w:rPr>
          <w:i/>
          <w:iCs/>
          <w:snapToGrid w:val="0"/>
        </w:rPr>
        <w:t>Proiphys</w:t>
      </w:r>
      <w:proofErr w:type="spellEnd"/>
      <w:r w:rsidRPr="00F66643">
        <w:rPr>
          <w:i/>
          <w:iCs/>
          <w:snapToGrid w:val="0"/>
        </w:rPr>
        <w:t xml:space="preserve"> </w:t>
      </w:r>
      <w:proofErr w:type="spellStart"/>
      <w:r w:rsidRPr="00F66643">
        <w:rPr>
          <w:i/>
          <w:iCs/>
          <w:snapToGrid w:val="0"/>
        </w:rPr>
        <w:t>cunninghamii</w:t>
      </w:r>
      <w:proofErr w:type="spellEnd"/>
      <w:r w:rsidRPr="00F66643">
        <w:rPr>
          <w:i/>
          <w:iCs/>
          <w:snapToGrid w:val="0"/>
        </w:rPr>
        <w:t>)</w:t>
      </w:r>
    </w:p>
    <w:p w14:paraId="49B8EF20" w14:textId="77777777" w:rsidR="00C61E84" w:rsidRDefault="00C61E84" w:rsidP="00C61E84">
      <w:pPr>
        <w:ind w:left="1440" w:hanging="720"/>
        <w:rPr>
          <w:snapToGrid w:val="0"/>
        </w:rPr>
      </w:pPr>
      <w:r>
        <w:rPr>
          <w:snapToGrid w:val="0"/>
        </w:rPr>
        <w:t>-</w:t>
      </w:r>
      <w:r>
        <w:rPr>
          <w:snapToGrid w:val="0"/>
        </w:rPr>
        <w:tab/>
      </w:r>
      <w:proofErr w:type="spellStart"/>
      <w:r>
        <w:rPr>
          <w:snapToGrid w:val="0"/>
        </w:rPr>
        <w:t>Firewheel</w:t>
      </w:r>
      <w:proofErr w:type="spellEnd"/>
      <w:r>
        <w:rPr>
          <w:snapToGrid w:val="0"/>
        </w:rPr>
        <w:t xml:space="preserve"> Tree </w:t>
      </w:r>
      <w:r w:rsidRPr="00F66643">
        <w:rPr>
          <w:i/>
          <w:iCs/>
          <w:snapToGrid w:val="0"/>
        </w:rPr>
        <w:t>(</w:t>
      </w:r>
      <w:proofErr w:type="spellStart"/>
      <w:r w:rsidRPr="00F66643">
        <w:rPr>
          <w:i/>
          <w:iCs/>
          <w:snapToGrid w:val="0"/>
        </w:rPr>
        <w:t>Stenocarpus</w:t>
      </w:r>
      <w:proofErr w:type="spellEnd"/>
      <w:r w:rsidRPr="00F66643">
        <w:rPr>
          <w:i/>
          <w:iCs/>
          <w:snapToGrid w:val="0"/>
        </w:rPr>
        <w:t xml:space="preserve"> </w:t>
      </w:r>
      <w:proofErr w:type="spellStart"/>
      <w:r w:rsidRPr="00F66643">
        <w:rPr>
          <w:i/>
          <w:iCs/>
          <w:snapToGrid w:val="0"/>
        </w:rPr>
        <w:t>sinuatus</w:t>
      </w:r>
      <w:proofErr w:type="spellEnd"/>
      <w:r w:rsidRPr="00F66643">
        <w:rPr>
          <w:i/>
          <w:iCs/>
          <w:snapToGrid w:val="0"/>
        </w:rPr>
        <w:t>)</w:t>
      </w:r>
    </w:p>
    <w:p w14:paraId="56BA6F3F" w14:textId="77777777" w:rsidR="00C61E84" w:rsidRDefault="00C61E84" w:rsidP="00C61E84">
      <w:pPr>
        <w:ind w:left="1440" w:hanging="720"/>
        <w:rPr>
          <w:i/>
          <w:iCs/>
          <w:snapToGrid w:val="0"/>
        </w:rPr>
      </w:pPr>
      <w:r>
        <w:rPr>
          <w:snapToGrid w:val="0"/>
        </w:rPr>
        <w:t>-</w:t>
      </w:r>
      <w:r>
        <w:rPr>
          <w:snapToGrid w:val="0"/>
        </w:rPr>
        <w:tab/>
        <w:t xml:space="preserve">Dwarf Silky Oak </w:t>
      </w:r>
      <w:r w:rsidRPr="00F66643">
        <w:rPr>
          <w:i/>
          <w:iCs/>
          <w:snapToGrid w:val="0"/>
        </w:rPr>
        <w:t xml:space="preserve">(Grevillea </w:t>
      </w:r>
      <w:proofErr w:type="spellStart"/>
      <w:r>
        <w:rPr>
          <w:i/>
          <w:iCs/>
          <w:snapToGrid w:val="0"/>
        </w:rPr>
        <w:t>banksii</w:t>
      </w:r>
      <w:proofErr w:type="spellEnd"/>
      <w:r>
        <w:rPr>
          <w:i/>
          <w:iCs/>
          <w:snapToGrid w:val="0"/>
        </w:rPr>
        <w:t>).</w:t>
      </w:r>
    </w:p>
    <w:p w14:paraId="494AAECF" w14:textId="77777777" w:rsidR="00C61E84" w:rsidRPr="00F66643" w:rsidRDefault="00C61E84" w:rsidP="00C61E84">
      <w:pPr>
        <w:ind w:left="720"/>
        <w:rPr>
          <w:snapToGrid w:val="0"/>
        </w:rPr>
      </w:pPr>
      <w:r>
        <w:rPr>
          <w:snapToGrid w:val="0"/>
        </w:rPr>
        <w:t xml:space="preserve">Residents were then invited to vote for their preferred floral emblem, with the Brisbane wattle selected as Brisbane’s additional floral emblem. </w:t>
      </w:r>
    </w:p>
    <w:p w14:paraId="51211CC1" w14:textId="77777777" w:rsidR="00C61E84" w:rsidRPr="00571A8B" w:rsidRDefault="00C61E84" w:rsidP="00C61E84">
      <w:pPr>
        <w:rPr>
          <w:snapToGrid w:val="0"/>
        </w:rPr>
      </w:pPr>
    </w:p>
    <w:p w14:paraId="7E5904FB" w14:textId="77777777" w:rsidR="00C61E84" w:rsidRPr="00571A8B" w:rsidRDefault="00C61E84" w:rsidP="00C61E84">
      <w:pPr>
        <w:ind w:left="720" w:hanging="720"/>
        <w:rPr>
          <w:snapToGrid w:val="0"/>
        </w:rPr>
      </w:pPr>
      <w:r>
        <w:rPr>
          <w:snapToGrid w:val="0"/>
        </w:rPr>
        <w:t>7</w:t>
      </w:r>
      <w:r w:rsidRPr="00571A8B">
        <w:rPr>
          <w:snapToGrid w:val="0"/>
        </w:rPr>
        <w:t>.</w:t>
      </w:r>
      <w:r w:rsidRPr="00571A8B">
        <w:rPr>
          <w:snapToGrid w:val="0"/>
        </w:rPr>
        <w:tab/>
      </w:r>
      <w:r w:rsidRPr="00DF23B9">
        <w:rPr>
          <w:snapToGrid w:val="0"/>
        </w:rPr>
        <w:t xml:space="preserve">The </w:t>
      </w:r>
      <w:r w:rsidRPr="00DF23B9">
        <w:rPr>
          <w:snapToGrid w:val="0"/>
          <w:szCs w:val="24"/>
        </w:rPr>
        <w:t>Civic Cabinet</w:t>
      </w:r>
      <w:r w:rsidRPr="00571A8B">
        <w:rPr>
          <w:snapToGrid w:val="0"/>
          <w:szCs w:val="24"/>
        </w:rPr>
        <w:t xml:space="preserve"> Chair</w:t>
      </w:r>
      <w:r w:rsidRPr="00571A8B">
        <w:rPr>
          <w:snapToGrid w:val="0"/>
        </w:rPr>
        <w:t xml:space="preserve"> thanked </w:t>
      </w:r>
      <w:r>
        <w:rPr>
          <w:bCs/>
          <w:snapToGrid w:val="0"/>
          <w:szCs w:val="24"/>
        </w:rPr>
        <w:t>the General Manager</w:t>
      </w:r>
      <w:r w:rsidRPr="00571A8B">
        <w:rPr>
          <w:bCs/>
          <w:snapToGrid w:val="0"/>
          <w:szCs w:val="24"/>
        </w:rPr>
        <w:t xml:space="preserve"> </w:t>
      </w:r>
      <w:r w:rsidRPr="00571A8B">
        <w:rPr>
          <w:snapToGrid w:val="0"/>
        </w:rPr>
        <w:t xml:space="preserve">for </w:t>
      </w:r>
      <w:r>
        <w:rPr>
          <w:bCs/>
          <w:snapToGrid w:val="0"/>
          <w:szCs w:val="24"/>
        </w:rPr>
        <w:t>her</w:t>
      </w:r>
      <w:r w:rsidRPr="00571A8B">
        <w:rPr>
          <w:bCs/>
          <w:snapToGrid w:val="0"/>
          <w:szCs w:val="24"/>
        </w:rPr>
        <w:t xml:space="preserve"> </w:t>
      </w:r>
      <w:r w:rsidRPr="00571A8B">
        <w:rPr>
          <w:snapToGrid w:val="0"/>
        </w:rPr>
        <w:t>informative presentation.</w:t>
      </w:r>
    </w:p>
    <w:p w14:paraId="38210E77" w14:textId="77777777" w:rsidR="00C61E84" w:rsidRPr="00571A8B" w:rsidRDefault="00C61E84" w:rsidP="00C61E84">
      <w:pPr>
        <w:rPr>
          <w:snapToGrid w:val="0"/>
        </w:rPr>
      </w:pPr>
    </w:p>
    <w:p w14:paraId="6734B9AE" w14:textId="77777777" w:rsidR="00C61E84" w:rsidRPr="00571A8B" w:rsidRDefault="00C61E84" w:rsidP="00C61E84">
      <w:pPr>
        <w:keepNext/>
        <w:keepLines/>
        <w:widowControl w:val="0"/>
        <w:ind w:left="720" w:hanging="720"/>
        <w:rPr>
          <w:snapToGrid w:val="0"/>
        </w:rPr>
      </w:pPr>
      <w:r>
        <w:rPr>
          <w:snapToGrid w:val="0"/>
        </w:rPr>
        <w:t>8</w:t>
      </w:r>
      <w:r w:rsidRPr="00571A8B">
        <w:rPr>
          <w:snapToGrid w:val="0"/>
        </w:rPr>
        <w:t>.</w:t>
      </w:r>
      <w:r w:rsidRPr="00571A8B">
        <w:rPr>
          <w:snapToGrid w:val="0"/>
        </w:rPr>
        <w:tab/>
      </w:r>
      <w:r w:rsidRPr="00571A8B">
        <w:rPr>
          <w:b/>
          <w:snapToGrid w:val="0"/>
        </w:rPr>
        <w:t>RECOMMENDATION:</w:t>
      </w:r>
    </w:p>
    <w:p w14:paraId="6CC428DE" w14:textId="77777777" w:rsidR="00C61E84" w:rsidRPr="00571A8B" w:rsidRDefault="00C61E84" w:rsidP="00C61E84">
      <w:pPr>
        <w:keepNext/>
        <w:keepLines/>
        <w:widowControl w:val="0"/>
        <w:ind w:left="720" w:hanging="720"/>
        <w:rPr>
          <w:snapToGrid w:val="0"/>
        </w:rPr>
      </w:pPr>
    </w:p>
    <w:p w14:paraId="600DB8DF" w14:textId="48F6DC32" w:rsidR="00D46E85" w:rsidRPr="00C61E84" w:rsidRDefault="00C61E84" w:rsidP="00C61E84">
      <w:pPr>
        <w:keepNext/>
        <w:keepLines/>
        <w:widowControl w:val="0"/>
        <w:ind w:left="720" w:hanging="720"/>
        <w:rPr>
          <w:b/>
          <w:snapToGrid w:val="0"/>
        </w:rPr>
      </w:pPr>
      <w:r w:rsidRPr="00571A8B">
        <w:rPr>
          <w:snapToGrid w:val="0"/>
        </w:rPr>
        <w:tab/>
      </w:r>
      <w:r w:rsidRPr="00571A8B">
        <w:rPr>
          <w:b/>
          <w:snapToGrid w:val="0"/>
        </w:rPr>
        <w:t>THAT COUNCIL NOTE THE INFORMATION CONTAINED IN THE ABOVE REPORT.</w:t>
      </w:r>
    </w:p>
    <w:p w14:paraId="097A361B" w14:textId="77777777" w:rsidR="00D46E85" w:rsidRDefault="00D46E85" w:rsidP="00D46E85">
      <w:pPr>
        <w:jc w:val="right"/>
        <w:rPr>
          <w:rFonts w:ascii="Arial" w:hAnsi="Arial"/>
          <w:b/>
          <w:sz w:val="28"/>
        </w:rPr>
      </w:pPr>
      <w:r>
        <w:rPr>
          <w:rFonts w:ascii="Arial" w:hAnsi="Arial"/>
          <w:b/>
          <w:sz w:val="28"/>
        </w:rPr>
        <w:t>ADOPTED</w:t>
      </w:r>
    </w:p>
    <w:p w14:paraId="0C8C24A8" w14:textId="77777777" w:rsidR="00885F63" w:rsidRDefault="00885F63" w:rsidP="00885F63"/>
    <w:p w14:paraId="7766F75A" w14:textId="77777777" w:rsidR="00885F63" w:rsidRDefault="00885F63" w:rsidP="00885F63"/>
    <w:p w14:paraId="4AE66085" w14:textId="77777777" w:rsidR="00885F63" w:rsidRDefault="00885F63" w:rsidP="00885F63">
      <w:pPr>
        <w:pStyle w:val="Heading2"/>
      </w:pPr>
      <w:bookmarkStart w:id="82" w:name="_Toc192160317"/>
      <w:r>
        <w:t>PRESENTATION OF PETITIONS:</w:t>
      </w:r>
      <w:bookmarkEnd w:id="82"/>
    </w:p>
    <w:p w14:paraId="0311A6E3" w14:textId="77777777" w:rsidR="00885F63" w:rsidRDefault="00885F63" w:rsidP="00885F63"/>
    <w:p w14:paraId="7DC149E9" w14:textId="747F8DCC" w:rsidR="005044F2" w:rsidRDefault="005044F2" w:rsidP="005044F2">
      <w:pPr>
        <w:pStyle w:val="BodyTextIndent2"/>
        <w:spacing w:line="240" w:lineRule="auto"/>
        <w:ind w:left="2517" w:hanging="2517"/>
        <w:jc w:val="both"/>
        <w:rPr>
          <w:rFonts w:ascii="Times New Roman" w:hAnsi="Times New Roman"/>
          <w:sz w:val="20"/>
        </w:rPr>
      </w:pPr>
      <w:r w:rsidRPr="00D3526A">
        <w:rPr>
          <w:rFonts w:ascii="Times New Roman" w:hAnsi="Times New Roman"/>
          <w:sz w:val="20"/>
        </w:rPr>
        <w:t>Chair:</w:t>
      </w:r>
      <w:r w:rsidRPr="00D3526A">
        <w:rPr>
          <w:rFonts w:ascii="Times New Roman" w:hAnsi="Times New Roman"/>
          <w:sz w:val="20"/>
        </w:rPr>
        <w:tab/>
      </w:r>
      <w:r w:rsidRPr="005F758D">
        <w:rPr>
          <w:rFonts w:ascii="Times New Roman" w:hAnsi="Times New Roman"/>
          <w:sz w:val="20"/>
        </w:rPr>
        <w:t xml:space="preserve">Councillors, are there any petitions? </w:t>
      </w:r>
    </w:p>
    <w:p w14:paraId="7B3D5C36"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Councillor JOHNSTON. </w:t>
      </w:r>
    </w:p>
    <w:p w14:paraId="7C078B75" w14:textId="77777777"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r>
      <w:r w:rsidRPr="005F758D">
        <w:rPr>
          <w:rFonts w:ascii="Times New Roman" w:hAnsi="Times New Roman"/>
          <w:sz w:val="20"/>
        </w:rPr>
        <w:t>Yes, Madam Chairman, I</w:t>
      </w:r>
      <w:r>
        <w:rPr>
          <w:rFonts w:ascii="Times New Roman" w:hAnsi="Times New Roman"/>
          <w:sz w:val="20"/>
        </w:rPr>
        <w:t>’</w:t>
      </w:r>
      <w:r w:rsidRPr="005F758D">
        <w:rPr>
          <w:rFonts w:ascii="Times New Roman" w:hAnsi="Times New Roman"/>
          <w:sz w:val="20"/>
        </w:rPr>
        <w:t>m tabling a petition on behalf of Councillor MASS</w:t>
      </w:r>
      <w:r>
        <w:rPr>
          <w:rFonts w:ascii="Times New Roman" w:hAnsi="Times New Roman"/>
          <w:sz w:val="20"/>
        </w:rPr>
        <w:t>EY</w:t>
      </w:r>
      <w:r w:rsidRPr="005F758D">
        <w:rPr>
          <w:rFonts w:ascii="Times New Roman" w:hAnsi="Times New Roman"/>
          <w:sz w:val="20"/>
        </w:rPr>
        <w:t xml:space="preserve">. </w:t>
      </w:r>
    </w:p>
    <w:p w14:paraId="487E13D8"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Councillor HUANG. </w:t>
      </w:r>
    </w:p>
    <w:p w14:paraId="27CC278D" w14:textId="2BD8F1B6"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Councillor HUANG:</w:t>
      </w:r>
      <w:r>
        <w:rPr>
          <w:rFonts w:ascii="Times New Roman" w:hAnsi="Times New Roman"/>
          <w:sz w:val="20"/>
        </w:rPr>
        <w:tab/>
      </w:r>
      <w:r w:rsidRPr="005F758D">
        <w:rPr>
          <w:rFonts w:ascii="Times New Roman" w:hAnsi="Times New Roman"/>
          <w:sz w:val="20"/>
        </w:rPr>
        <w:t>Thank you, Madam Chair. I</w:t>
      </w:r>
      <w:r>
        <w:rPr>
          <w:rFonts w:ascii="Times New Roman" w:hAnsi="Times New Roman"/>
          <w:sz w:val="20"/>
        </w:rPr>
        <w:t>’</w:t>
      </w:r>
      <w:r w:rsidRPr="005F758D">
        <w:rPr>
          <w:rFonts w:ascii="Times New Roman" w:hAnsi="Times New Roman"/>
          <w:sz w:val="20"/>
        </w:rPr>
        <w:t xml:space="preserve">ve got a petition about a </w:t>
      </w:r>
      <w:r w:rsidRPr="00DD27E1">
        <w:rPr>
          <w:rFonts w:ascii="Times New Roman" w:hAnsi="Times New Roman"/>
          <w:sz w:val="20"/>
        </w:rPr>
        <w:t>DA</w:t>
      </w:r>
      <w:r w:rsidRPr="005F758D">
        <w:rPr>
          <w:rFonts w:ascii="Times New Roman" w:hAnsi="Times New Roman"/>
          <w:sz w:val="20"/>
        </w:rPr>
        <w:t xml:space="preserve"> </w:t>
      </w:r>
      <w:r>
        <w:rPr>
          <w:rFonts w:ascii="Times New Roman" w:hAnsi="Times New Roman"/>
          <w:sz w:val="20"/>
        </w:rPr>
        <w:t xml:space="preserve">(Development Application) </w:t>
      </w:r>
      <w:r w:rsidRPr="005F758D">
        <w:rPr>
          <w:rFonts w:ascii="Times New Roman" w:hAnsi="Times New Roman"/>
          <w:sz w:val="20"/>
        </w:rPr>
        <w:t xml:space="preserve">in Upper </w:t>
      </w:r>
      <w:r>
        <w:rPr>
          <w:rFonts w:ascii="Times New Roman" w:hAnsi="Times New Roman"/>
          <w:sz w:val="20"/>
        </w:rPr>
        <w:t>Mount Gravatt</w:t>
      </w:r>
      <w:r w:rsidRPr="005F758D">
        <w:rPr>
          <w:rFonts w:ascii="Times New Roman" w:hAnsi="Times New Roman"/>
          <w:sz w:val="20"/>
        </w:rPr>
        <w:t xml:space="preserve">. </w:t>
      </w:r>
    </w:p>
    <w:p w14:paraId="5E161D25"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Councillor HOWARD. </w:t>
      </w:r>
    </w:p>
    <w:p w14:paraId="1168F4E1"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r>
      <w:r w:rsidRPr="005F758D">
        <w:rPr>
          <w:rFonts w:ascii="Times New Roman" w:hAnsi="Times New Roman"/>
          <w:sz w:val="20"/>
        </w:rPr>
        <w:t xml:space="preserve">I have </w:t>
      </w:r>
      <w:r>
        <w:rPr>
          <w:rFonts w:ascii="Times New Roman" w:hAnsi="Times New Roman"/>
          <w:sz w:val="20"/>
        </w:rPr>
        <w:t>2</w:t>
      </w:r>
      <w:r w:rsidRPr="005F758D">
        <w:rPr>
          <w:rFonts w:ascii="Times New Roman" w:hAnsi="Times New Roman"/>
          <w:sz w:val="20"/>
        </w:rPr>
        <w:t xml:space="preserve"> petitions. One is about the </w:t>
      </w:r>
      <w:r w:rsidRPr="00927092">
        <w:rPr>
          <w:rFonts w:ascii="Times New Roman" w:hAnsi="Times New Roman"/>
          <w:sz w:val="20"/>
        </w:rPr>
        <w:t>First 5 Forever</w:t>
      </w:r>
      <w:r w:rsidRPr="005F758D">
        <w:rPr>
          <w:rFonts w:ascii="Times New Roman" w:hAnsi="Times New Roman"/>
          <w:sz w:val="20"/>
        </w:rPr>
        <w:t xml:space="preserve"> story time in our libraries and the other is about parking in Fortitude Valley. </w:t>
      </w:r>
    </w:p>
    <w:p w14:paraId="02870674" w14:textId="77777777" w:rsidR="005044F2" w:rsidRPr="005F758D" w:rsidRDefault="005044F2" w:rsidP="007A1FE4">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Councillor </w:t>
      </w:r>
      <w:r>
        <w:rPr>
          <w:rFonts w:ascii="Times New Roman" w:hAnsi="Times New Roman"/>
          <w:sz w:val="20"/>
        </w:rPr>
        <w:t>DIXON</w:t>
      </w:r>
      <w:r w:rsidRPr="005F758D">
        <w:rPr>
          <w:rFonts w:ascii="Times New Roman" w:hAnsi="Times New Roman"/>
          <w:sz w:val="20"/>
        </w:rPr>
        <w:t xml:space="preserve">, may I have a motion of the receipt of the petitions? </w:t>
      </w:r>
    </w:p>
    <w:p w14:paraId="59E0D135" w14:textId="2151F81A" w:rsidR="00885F63" w:rsidRDefault="00D7179A" w:rsidP="00885F63">
      <w:pPr>
        <w:jc w:val="right"/>
        <w:rPr>
          <w:rFonts w:ascii="Arial" w:hAnsi="Arial"/>
          <w:b/>
          <w:sz w:val="28"/>
        </w:rPr>
      </w:pPr>
      <w:r>
        <w:rPr>
          <w:rFonts w:ascii="Arial" w:hAnsi="Arial"/>
          <w:b/>
          <w:sz w:val="28"/>
        </w:rPr>
        <w:t>435</w:t>
      </w:r>
      <w:r w:rsidR="00DB2B57">
        <w:rPr>
          <w:rFonts w:ascii="Arial" w:hAnsi="Arial"/>
          <w:b/>
          <w:sz w:val="28"/>
        </w:rPr>
        <w:t>/2024-25</w:t>
      </w:r>
    </w:p>
    <w:p w14:paraId="20C6C967" w14:textId="311F1FDF" w:rsidR="00885F63" w:rsidRDefault="00885F63" w:rsidP="00885F63">
      <w:r>
        <w:t xml:space="preserve">It was resolved on the motion of Councillor </w:t>
      </w:r>
      <w:r w:rsidR="00D7179A">
        <w:t>Julia DIXON</w:t>
      </w:r>
      <w:r>
        <w:t xml:space="preserve">, seconded by Councillor </w:t>
      </w:r>
      <w:r w:rsidR="00D7179A">
        <w:t>Charles STRUNK</w:t>
      </w:r>
      <w:r>
        <w:t>, that the petitio</w:t>
      </w:r>
      <w:r w:rsidRPr="00D7179A">
        <w:t>ns as</w:t>
      </w:r>
      <w:r>
        <w:t xml:space="preserve"> presented be received and referred to the Committee concerned for consideration and report.</w:t>
      </w:r>
    </w:p>
    <w:p w14:paraId="05294485" w14:textId="77777777" w:rsidR="00885F63" w:rsidRDefault="00885F63" w:rsidP="00885F63"/>
    <w:p w14:paraId="1B365C77" w14:textId="77777777" w:rsidR="00885F63" w:rsidRDefault="00885F63" w:rsidP="00885F63">
      <w:r>
        <w:t xml:space="preserve">The </w:t>
      </w:r>
      <w:r w:rsidRPr="00D7179A">
        <w:t>petitions were summarised</w:t>
      </w:r>
      <w:r>
        <w:t xml:space="preserve"> as follows:</w:t>
      </w:r>
    </w:p>
    <w:p w14:paraId="0F85F2E9" w14:textId="77777777" w:rsidR="00885F63" w:rsidRDefault="00885F63" w:rsidP="00885F63"/>
    <w:tbl>
      <w:tblPr>
        <w:tblW w:w="8943"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4"/>
        <w:gridCol w:w="2114"/>
        <w:gridCol w:w="5115"/>
      </w:tblGrid>
      <w:tr w:rsidR="009B35B9" w:rsidRPr="00C318B7" w14:paraId="5A5AA356" w14:textId="77777777" w:rsidTr="007814F5">
        <w:trPr>
          <w:cantSplit/>
          <w:tblHeader/>
        </w:trPr>
        <w:tc>
          <w:tcPr>
            <w:tcW w:w="1714" w:type="dxa"/>
          </w:tcPr>
          <w:p w14:paraId="65C254C9" w14:textId="77777777" w:rsidR="009B35B9" w:rsidRPr="00C318B7" w:rsidRDefault="009B35B9" w:rsidP="003B2CCD">
            <w:pPr>
              <w:spacing w:before="60" w:after="60"/>
              <w:rPr>
                <w:b/>
              </w:rPr>
            </w:pPr>
            <w:r w:rsidRPr="00C318B7">
              <w:rPr>
                <w:b/>
              </w:rPr>
              <w:t>File No.</w:t>
            </w:r>
          </w:p>
        </w:tc>
        <w:tc>
          <w:tcPr>
            <w:tcW w:w="2114" w:type="dxa"/>
          </w:tcPr>
          <w:p w14:paraId="6B3B9881" w14:textId="77777777" w:rsidR="009B35B9" w:rsidRPr="00C318B7" w:rsidRDefault="009B35B9" w:rsidP="003B2CCD">
            <w:pPr>
              <w:spacing w:before="60" w:after="60"/>
              <w:rPr>
                <w:b/>
              </w:rPr>
            </w:pPr>
            <w:r w:rsidRPr="00C318B7">
              <w:rPr>
                <w:b/>
              </w:rPr>
              <w:t>Councillor</w:t>
            </w:r>
          </w:p>
        </w:tc>
        <w:tc>
          <w:tcPr>
            <w:tcW w:w="5115" w:type="dxa"/>
          </w:tcPr>
          <w:p w14:paraId="685685DF" w14:textId="77777777" w:rsidR="009B35B9" w:rsidRPr="00C318B7" w:rsidRDefault="009B35B9" w:rsidP="003B2CCD">
            <w:pPr>
              <w:pStyle w:val="Header"/>
              <w:tabs>
                <w:tab w:val="clear" w:pos="4153"/>
                <w:tab w:val="clear" w:pos="8306"/>
              </w:tabs>
              <w:spacing w:before="60" w:after="60"/>
              <w:rPr>
                <w:b/>
              </w:rPr>
            </w:pPr>
            <w:r w:rsidRPr="00C318B7">
              <w:rPr>
                <w:b/>
              </w:rPr>
              <w:t>Topic</w:t>
            </w:r>
          </w:p>
        </w:tc>
      </w:tr>
      <w:tr w:rsidR="009B35B9" w:rsidRPr="00C318B7" w14:paraId="2557D310" w14:textId="77777777" w:rsidTr="007A1FE4">
        <w:trPr>
          <w:cantSplit/>
        </w:trPr>
        <w:tc>
          <w:tcPr>
            <w:tcW w:w="1714" w:type="dxa"/>
          </w:tcPr>
          <w:p w14:paraId="62390696" w14:textId="68651AFD" w:rsidR="009B35B9" w:rsidRPr="00D92AFE" w:rsidRDefault="00CF2BC6" w:rsidP="003B2CCD">
            <w:pPr>
              <w:spacing w:before="60" w:after="60"/>
            </w:pPr>
            <w:r>
              <w:t>Not applicable</w:t>
            </w:r>
          </w:p>
        </w:tc>
        <w:tc>
          <w:tcPr>
            <w:tcW w:w="2114" w:type="dxa"/>
          </w:tcPr>
          <w:p w14:paraId="40BE9B5C" w14:textId="2C0AC884" w:rsidR="009B35B9" w:rsidRDefault="009B35B9" w:rsidP="003B2CCD">
            <w:pPr>
              <w:spacing w:before="60" w:after="60"/>
              <w:jc w:val="left"/>
            </w:pPr>
            <w:r w:rsidRPr="009376CD">
              <w:t>Nicole Johnston on behalf of Trina</w:t>
            </w:r>
            <w:r w:rsidR="00B92CF3">
              <w:t> </w:t>
            </w:r>
            <w:r w:rsidRPr="009376CD">
              <w:t>Massey</w:t>
            </w:r>
          </w:p>
        </w:tc>
        <w:tc>
          <w:tcPr>
            <w:tcW w:w="5115" w:type="dxa"/>
          </w:tcPr>
          <w:p w14:paraId="6B5ADD5B" w14:textId="77777777" w:rsidR="009B35B9" w:rsidRDefault="009B35B9" w:rsidP="003B2CCD">
            <w:pPr>
              <w:pStyle w:val="Header"/>
              <w:tabs>
                <w:tab w:val="clear" w:pos="4153"/>
                <w:tab w:val="clear" w:pos="8306"/>
              </w:tabs>
              <w:spacing w:before="60" w:after="60"/>
            </w:pPr>
            <w:r>
              <w:t>R</w:t>
            </w:r>
            <w:r w:rsidRPr="009376CD">
              <w:t>equesting Council restore the power and barbeques in Musgrave and Kurilpa Point Parks, South Brisbane</w:t>
            </w:r>
            <w:r>
              <w:t>.</w:t>
            </w:r>
          </w:p>
          <w:p w14:paraId="17EACA19" w14:textId="07A6F259" w:rsidR="009B35B9" w:rsidRPr="00CB1B5C" w:rsidRDefault="009B35B9" w:rsidP="003B2CCD">
            <w:pPr>
              <w:pStyle w:val="Header"/>
              <w:tabs>
                <w:tab w:val="clear" w:pos="4153"/>
                <w:tab w:val="clear" w:pos="8306"/>
              </w:tabs>
              <w:spacing w:before="60" w:after="60"/>
              <w:rPr>
                <w:i/>
                <w:iCs/>
              </w:rPr>
            </w:pPr>
            <w:r>
              <w:rPr>
                <w:i/>
                <w:iCs/>
              </w:rPr>
              <w:t>(T</w:t>
            </w:r>
            <w:r w:rsidRPr="00F02C7F">
              <w:rPr>
                <w:i/>
                <w:iCs/>
              </w:rPr>
              <w:t xml:space="preserve">his petition </w:t>
            </w:r>
            <w:r>
              <w:rPr>
                <w:i/>
                <w:iCs/>
              </w:rPr>
              <w:t>was</w:t>
            </w:r>
            <w:r w:rsidRPr="00F02C7F">
              <w:rPr>
                <w:i/>
                <w:iCs/>
              </w:rPr>
              <w:t xml:space="preserve"> </w:t>
            </w:r>
            <w:r>
              <w:rPr>
                <w:i/>
                <w:iCs/>
              </w:rPr>
              <w:t>previously received during the Summer Recess 2024-25 (</w:t>
            </w:r>
            <w:r w:rsidR="00DC6054">
              <w:rPr>
                <w:i/>
                <w:iCs/>
              </w:rPr>
              <w:t>137/220/594/377</w:t>
            </w:r>
            <w:r>
              <w:rPr>
                <w:i/>
                <w:iCs/>
              </w:rPr>
              <w:t>)).</w:t>
            </w:r>
          </w:p>
        </w:tc>
      </w:tr>
      <w:tr w:rsidR="007C4BD2" w:rsidRPr="00C318B7" w14:paraId="65F8F00F" w14:textId="77777777" w:rsidTr="007A1FE4">
        <w:trPr>
          <w:cantSplit/>
        </w:trPr>
        <w:tc>
          <w:tcPr>
            <w:tcW w:w="1714" w:type="dxa"/>
          </w:tcPr>
          <w:p w14:paraId="6E066C4C" w14:textId="62CC8357" w:rsidR="007C4BD2" w:rsidRPr="009376CD" w:rsidDel="00CF2BC6" w:rsidRDefault="007C4BD2" w:rsidP="007C4BD2">
            <w:pPr>
              <w:spacing w:before="60" w:after="60"/>
            </w:pPr>
            <w:r w:rsidRPr="00D92AFE">
              <w:lastRenderedPageBreak/>
              <w:t>137/220/594/4</w:t>
            </w:r>
            <w:r>
              <w:t>12</w:t>
            </w:r>
          </w:p>
        </w:tc>
        <w:tc>
          <w:tcPr>
            <w:tcW w:w="2114" w:type="dxa"/>
          </w:tcPr>
          <w:p w14:paraId="0775A49C" w14:textId="5AD79F02" w:rsidR="007C4BD2" w:rsidRPr="009376CD" w:rsidRDefault="007C4BD2" w:rsidP="007C4BD2">
            <w:pPr>
              <w:spacing w:before="60" w:after="60"/>
              <w:jc w:val="left"/>
            </w:pPr>
            <w:r>
              <w:t>Steven Huang</w:t>
            </w:r>
          </w:p>
        </w:tc>
        <w:tc>
          <w:tcPr>
            <w:tcW w:w="5115" w:type="dxa"/>
          </w:tcPr>
          <w:p w14:paraId="4738B808" w14:textId="7570C1FA" w:rsidR="007C4BD2" w:rsidRDefault="007C4BD2" w:rsidP="007C4BD2">
            <w:pPr>
              <w:pStyle w:val="Header"/>
              <w:tabs>
                <w:tab w:val="clear" w:pos="4153"/>
                <w:tab w:val="clear" w:pos="8306"/>
              </w:tabs>
              <w:spacing w:before="60" w:after="60"/>
            </w:pPr>
            <w:r>
              <w:t>R</w:t>
            </w:r>
            <w:r w:rsidRPr="00904983">
              <w:t>equesting Council reject the proposed development at 30</w:t>
            </w:r>
            <w:r>
              <w:noBreakHyphen/>
            </w:r>
            <w:r w:rsidRPr="00904983">
              <w:t>36</w:t>
            </w:r>
            <w:r w:rsidR="007814F5">
              <w:t> </w:t>
            </w:r>
            <w:r w:rsidRPr="00904983">
              <w:t>Hertford Street, Upper Mount Gravatt (application reference A006400135).</w:t>
            </w:r>
          </w:p>
        </w:tc>
      </w:tr>
      <w:tr w:rsidR="007C4BD2" w:rsidRPr="00C318B7" w14:paraId="305D8D11" w14:textId="77777777" w:rsidTr="007A1FE4">
        <w:trPr>
          <w:cantSplit/>
        </w:trPr>
        <w:tc>
          <w:tcPr>
            <w:tcW w:w="1714" w:type="dxa"/>
          </w:tcPr>
          <w:p w14:paraId="3548C635" w14:textId="77777777" w:rsidR="007C4BD2" w:rsidRPr="00C318B7" w:rsidRDefault="007C4BD2" w:rsidP="007C4BD2">
            <w:pPr>
              <w:spacing w:before="60" w:after="60"/>
              <w:rPr>
                <w:highlight w:val="yellow"/>
              </w:rPr>
            </w:pPr>
            <w:r w:rsidRPr="00D92AFE">
              <w:t>137/220/594/40</w:t>
            </w:r>
            <w:r>
              <w:t>6</w:t>
            </w:r>
          </w:p>
        </w:tc>
        <w:tc>
          <w:tcPr>
            <w:tcW w:w="2114" w:type="dxa"/>
          </w:tcPr>
          <w:p w14:paraId="43E8BE57" w14:textId="77777777" w:rsidR="007C4BD2" w:rsidRPr="00C318B7" w:rsidRDefault="007C4BD2" w:rsidP="007C4BD2">
            <w:pPr>
              <w:spacing w:before="60" w:after="60"/>
              <w:jc w:val="left"/>
            </w:pPr>
            <w:r>
              <w:t>Vicki Howard</w:t>
            </w:r>
          </w:p>
        </w:tc>
        <w:tc>
          <w:tcPr>
            <w:tcW w:w="5115" w:type="dxa"/>
          </w:tcPr>
          <w:p w14:paraId="52DAD656" w14:textId="77777777" w:rsidR="007C4BD2" w:rsidRPr="00C318B7" w:rsidRDefault="007C4BD2" w:rsidP="007C4BD2">
            <w:pPr>
              <w:pStyle w:val="Header"/>
              <w:tabs>
                <w:tab w:val="clear" w:pos="4153"/>
                <w:tab w:val="clear" w:pos="8306"/>
              </w:tabs>
              <w:spacing w:before="60" w:after="60"/>
            </w:pPr>
            <w:r>
              <w:t>R</w:t>
            </w:r>
            <w:r w:rsidRPr="00904983">
              <w:t>equesting Council reinstate the full program of First 5 Forever storytime at Council libraries.</w:t>
            </w:r>
          </w:p>
        </w:tc>
      </w:tr>
      <w:tr w:rsidR="007C4BD2" w:rsidRPr="00C318B7" w14:paraId="55152666" w14:textId="77777777" w:rsidTr="007A1FE4">
        <w:trPr>
          <w:cantSplit/>
        </w:trPr>
        <w:tc>
          <w:tcPr>
            <w:tcW w:w="1714" w:type="dxa"/>
          </w:tcPr>
          <w:p w14:paraId="0FF98744" w14:textId="77777777" w:rsidR="007C4BD2" w:rsidRPr="00D92AFE" w:rsidRDefault="007C4BD2" w:rsidP="007C4BD2">
            <w:pPr>
              <w:spacing w:before="60" w:after="60"/>
            </w:pPr>
            <w:r w:rsidRPr="00D92AFE">
              <w:t>137/220/594/4</w:t>
            </w:r>
            <w:r>
              <w:t>11</w:t>
            </w:r>
          </w:p>
        </w:tc>
        <w:tc>
          <w:tcPr>
            <w:tcW w:w="2114" w:type="dxa"/>
          </w:tcPr>
          <w:p w14:paraId="72C6F71E" w14:textId="77777777" w:rsidR="007C4BD2" w:rsidRDefault="007C4BD2" w:rsidP="007C4BD2">
            <w:pPr>
              <w:spacing w:before="60" w:after="60"/>
              <w:jc w:val="left"/>
            </w:pPr>
            <w:r>
              <w:t>Vicki Howard</w:t>
            </w:r>
          </w:p>
        </w:tc>
        <w:tc>
          <w:tcPr>
            <w:tcW w:w="5115" w:type="dxa"/>
          </w:tcPr>
          <w:p w14:paraId="56033BAC" w14:textId="77777777" w:rsidR="007C4BD2" w:rsidRPr="00904983" w:rsidRDefault="007C4BD2" w:rsidP="007C4BD2">
            <w:pPr>
              <w:pStyle w:val="Header"/>
              <w:spacing w:before="60" w:after="60"/>
            </w:pPr>
            <w:r>
              <w:t>R</w:t>
            </w:r>
            <w:r w:rsidRPr="00904983">
              <w:t xml:space="preserve">equesting </w:t>
            </w:r>
            <w:r>
              <w:t xml:space="preserve">Council </w:t>
            </w:r>
            <w:r w:rsidRPr="00904983">
              <w:t>remove the bus zone on Barry Parade, Fortitude Valley, and reinstate car parking spaces.</w:t>
            </w:r>
          </w:p>
        </w:tc>
      </w:tr>
    </w:tbl>
    <w:p w14:paraId="311C629D" w14:textId="77777777" w:rsidR="00885F63" w:rsidRDefault="00885F63" w:rsidP="00885F63"/>
    <w:p w14:paraId="28FFE645" w14:textId="77777777" w:rsidR="00885F63" w:rsidRDefault="00885F63" w:rsidP="00885F63"/>
    <w:p w14:paraId="7C31B89C" w14:textId="77777777" w:rsidR="00885F63" w:rsidRDefault="00885F63" w:rsidP="00885F63">
      <w:pPr>
        <w:pStyle w:val="Heading2"/>
      </w:pPr>
      <w:bookmarkStart w:id="83" w:name="_Toc192160318"/>
      <w:r>
        <w:t>GENERAL BUSINESS:</w:t>
      </w:r>
      <w:bookmarkEnd w:id="83"/>
    </w:p>
    <w:p w14:paraId="1A8426D2" w14:textId="77777777" w:rsidR="00885F63" w:rsidRDefault="00885F63" w:rsidP="00885F63"/>
    <w:p w14:paraId="222D0406" w14:textId="34BB467F" w:rsidR="005044F2" w:rsidRDefault="005044F2" w:rsidP="005044F2">
      <w:pPr>
        <w:pStyle w:val="BodyTextIndent2"/>
        <w:spacing w:line="240" w:lineRule="auto"/>
        <w:ind w:left="2517" w:hanging="2517"/>
        <w:jc w:val="both"/>
        <w:rPr>
          <w:rFonts w:ascii="Times New Roman" w:hAnsi="Times New Roman"/>
          <w:sz w:val="20"/>
        </w:rPr>
      </w:pPr>
      <w:r w:rsidRPr="00D3526A">
        <w:rPr>
          <w:rFonts w:ascii="Times New Roman" w:hAnsi="Times New Roman"/>
          <w:sz w:val="20"/>
        </w:rPr>
        <w:t>Chair:</w:t>
      </w:r>
      <w:r w:rsidRPr="00D3526A">
        <w:rPr>
          <w:rFonts w:ascii="Times New Roman" w:hAnsi="Times New Roman"/>
          <w:sz w:val="20"/>
        </w:rPr>
        <w:tab/>
      </w:r>
      <w:r w:rsidRPr="005F758D">
        <w:rPr>
          <w:rFonts w:ascii="Times New Roman" w:hAnsi="Times New Roman"/>
          <w:sz w:val="20"/>
        </w:rPr>
        <w:t xml:space="preserve">Councillors, are there any statements required as a result of an Office of the Independent Assessor or Councillor Ethics Committee order? </w:t>
      </w:r>
    </w:p>
    <w:p w14:paraId="34003020" w14:textId="77777777"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We shall now move to General Business. </w:t>
      </w:r>
    </w:p>
    <w:p w14:paraId="0642FC38" w14:textId="77777777"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Do we have any speakers? </w:t>
      </w:r>
    </w:p>
    <w:p w14:paraId="52D2937C"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Councillor JOHNSTON. </w:t>
      </w:r>
    </w:p>
    <w:p w14:paraId="7370DD27" w14:textId="77777777"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r>
      <w:r w:rsidRPr="005F758D">
        <w:rPr>
          <w:rFonts w:ascii="Times New Roman" w:hAnsi="Times New Roman"/>
          <w:sz w:val="20"/>
        </w:rPr>
        <w:t xml:space="preserve">Yes, Madam Chairman. I do want to speak in General Business just for a few minutes about the </w:t>
      </w:r>
      <w:r>
        <w:rPr>
          <w:rFonts w:ascii="Times New Roman" w:hAnsi="Times New Roman"/>
          <w:sz w:val="20"/>
        </w:rPr>
        <w:t>LORD MAYOR’</w:t>
      </w:r>
      <w:r w:rsidRPr="005F758D">
        <w:rPr>
          <w:rFonts w:ascii="Times New Roman" w:hAnsi="Times New Roman"/>
          <w:sz w:val="20"/>
        </w:rPr>
        <w:t>s comments earlier today. Having been through several natural disasters and them having problems depending on the type of natural disaster, this Council has not a lot of trust in our community in terms of its preparedness. It is shocking that we stand here this afternoon and Brisbane City Council has not opened a cyclone evacuation centre. Now, that</w:t>
      </w:r>
      <w:r>
        <w:rPr>
          <w:rFonts w:ascii="Times New Roman" w:hAnsi="Times New Roman"/>
          <w:sz w:val="20"/>
        </w:rPr>
        <w:t>’</w:t>
      </w:r>
      <w:r w:rsidRPr="005F758D">
        <w:rPr>
          <w:rFonts w:ascii="Times New Roman" w:hAnsi="Times New Roman"/>
          <w:sz w:val="20"/>
        </w:rPr>
        <w:t xml:space="preserve">s not to say flooding but this is for people who need somewhere to go to avoid the storm, to avoid the cyclone itself. </w:t>
      </w:r>
    </w:p>
    <w:p w14:paraId="4BE10A97" w14:textId="77777777" w:rsidR="005044F2" w:rsidRDefault="005044F2" w:rsidP="005044F2">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Now, I am aware that Council is looking at </w:t>
      </w:r>
      <w:r>
        <w:rPr>
          <w:rFonts w:ascii="Times New Roman" w:hAnsi="Times New Roman"/>
          <w:sz w:val="20"/>
        </w:rPr>
        <w:t>5</w:t>
      </w:r>
      <w:r w:rsidRPr="005F758D">
        <w:rPr>
          <w:rFonts w:ascii="Times New Roman" w:hAnsi="Times New Roman"/>
          <w:sz w:val="20"/>
        </w:rPr>
        <w:t xml:space="preserve"> locations, some of which are not possible for a range of technical reasons. Yet again, none of them are anywhere near my ward. Councillor WINES told us this morning that all the roads will be closed—</w:t>
      </w:r>
    </w:p>
    <w:p w14:paraId="13603294" w14:textId="77777777" w:rsidR="005044F2" w:rsidRDefault="005044F2" w:rsidP="005044F2">
      <w:pPr>
        <w:pStyle w:val="BodyTextIndent2"/>
        <w:spacing w:line="240" w:lineRule="auto"/>
        <w:jc w:val="both"/>
        <w:rPr>
          <w:rFonts w:ascii="Times New Roman" w:hAnsi="Times New Roman"/>
          <w:sz w:val="20"/>
        </w:rPr>
      </w:pPr>
      <w:r w:rsidRPr="00D473DD">
        <w:rPr>
          <w:rFonts w:ascii="Times New Roman" w:hAnsi="Times New Roman"/>
          <w:i/>
          <w:iCs/>
          <w:sz w:val="20"/>
        </w:rPr>
        <w:t>Councillor interjecting.</w:t>
      </w:r>
      <w:r w:rsidRPr="005F758D">
        <w:rPr>
          <w:rFonts w:ascii="Times New Roman" w:hAnsi="Times New Roman"/>
          <w:sz w:val="20"/>
        </w:rPr>
        <w:t xml:space="preserve"> </w:t>
      </w:r>
    </w:p>
    <w:p w14:paraId="6C810492"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So</w:t>
      </w:r>
      <w:r w:rsidRPr="005F758D">
        <w:rPr>
          <w:rFonts w:ascii="Times New Roman" w:hAnsi="Times New Roman"/>
          <w:sz w:val="20"/>
        </w:rPr>
        <w:t>rry, all the bridges will be closed. I apologise. All the bridges will be closed. He wouldn</w:t>
      </w:r>
      <w:r>
        <w:rPr>
          <w:rFonts w:ascii="Times New Roman" w:hAnsi="Times New Roman"/>
          <w:sz w:val="20"/>
        </w:rPr>
        <w:t>’</w:t>
      </w:r>
      <w:r w:rsidRPr="005F758D">
        <w:rPr>
          <w:rFonts w:ascii="Times New Roman" w:hAnsi="Times New Roman"/>
          <w:sz w:val="20"/>
        </w:rPr>
        <w:t>t say when. He wouldn</w:t>
      </w:r>
      <w:r>
        <w:rPr>
          <w:rFonts w:ascii="Times New Roman" w:hAnsi="Times New Roman"/>
          <w:sz w:val="20"/>
        </w:rPr>
        <w:t>’</w:t>
      </w:r>
      <w:r w:rsidRPr="005F758D">
        <w:rPr>
          <w:rFonts w:ascii="Times New Roman" w:hAnsi="Times New Roman"/>
          <w:sz w:val="20"/>
        </w:rPr>
        <w:t>t—</w:t>
      </w:r>
    </w:p>
    <w:p w14:paraId="2C9946B5"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r>
      <w:r w:rsidRPr="005F758D">
        <w:rPr>
          <w:rFonts w:ascii="Times New Roman" w:hAnsi="Times New Roman"/>
          <w:sz w:val="20"/>
        </w:rPr>
        <w:t>Point of order. I</w:t>
      </w:r>
      <w:r>
        <w:rPr>
          <w:rFonts w:ascii="Times New Roman" w:hAnsi="Times New Roman"/>
          <w:sz w:val="20"/>
        </w:rPr>
        <w:t>’</w:t>
      </w:r>
      <w:r w:rsidRPr="005F758D">
        <w:rPr>
          <w:rFonts w:ascii="Times New Roman" w:hAnsi="Times New Roman"/>
          <w:sz w:val="20"/>
        </w:rPr>
        <w:t>m clearly being misrepresented</w:t>
      </w:r>
      <w:r>
        <w:rPr>
          <w:rFonts w:ascii="Times New Roman" w:hAnsi="Times New Roman"/>
          <w:sz w:val="20"/>
        </w:rPr>
        <w:t>—</w:t>
      </w:r>
    </w:p>
    <w:p w14:paraId="0F3A565D" w14:textId="77777777"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One moment. I haven</w:t>
      </w:r>
      <w:r>
        <w:rPr>
          <w:rFonts w:ascii="Times New Roman" w:hAnsi="Times New Roman"/>
          <w:sz w:val="20"/>
        </w:rPr>
        <w:t>’</w:t>
      </w:r>
      <w:r w:rsidRPr="005F758D">
        <w:rPr>
          <w:rFonts w:ascii="Times New Roman" w:hAnsi="Times New Roman"/>
          <w:sz w:val="20"/>
        </w:rPr>
        <w:t xml:space="preserve">t called </w:t>
      </w:r>
      <w:r>
        <w:rPr>
          <w:rFonts w:ascii="Times New Roman" w:hAnsi="Times New Roman"/>
          <w:sz w:val="20"/>
        </w:rPr>
        <w:t>you,</w:t>
      </w:r>
      <w:r w:rsidRPr="005F758D">
        <w:rPr>
          <w:rFonts w:ascii="Times New Roman" w:hAnsi="Times New Roman"/>
          <w:sz w:val="20"/>
        </w:rPr>
        <w:t xml:space="preserve"> Councillor WINES. </w:t>
      </w:r>
    </w:p>
    <w:p w14:paraId="4C0FE1A3"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What</w:t>
      </w:r>
      <w:r>
        <w:rPr>
          <w:rFonts w:ascii="Times New Roman" w:hAnsi="Times New Roman"/>
          <w:sz w:val="20"/>
        </w:rPr>
        <w:t>’</w:t>
      </w:r>
      <w:r w:rsidRPr="005F758D">
        <w:rPr>
          <w:rFonts w:ascii="Times New Roman" w:hAnsi="Times New Roman"/>
          <w:sz w:val="20"/>
        </w:rPr>
        <w:t xml:space="preserve">s your point of order? </w:t>
      </w:r>
    </w:p>
    <w:p w14:paraId="184FF85E"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r>
      <w:r w:rsidRPr="005F758D">
        <w:rPr>
          <w:rFonts w:ascii="Times New Roman" w:hAnsi="Times New Roman"/>
          <w:sz w:val="20"/>
        </w:rPr>
        <w:t>I</w:t>
      </w:r>
      <w:r>
        <w:rPr>
          <w:rFonts w:ascii="Times New Roman" w:hAnsi="Times New Roman"/>
          <w:sz w:val="20"/>
        </w:rPr>
        <w:t>’</w:t>
      </w:r>
      <w:r w:rsidRPr="005F758D">
        <w:rPr>
          <w:rFonts w:ascii="Times New Roman" w:hAnsi="Times New Roman"/>
          <w:sz w:val="20"/>
        </w:rPr>
        <w:t>m clearly being misrepresented. I</w:t>
      </w:r>
      <w:r>
        <w:rPr>
          <w:rFonts w:ascii="Times New Roman" w:hAnsi="Times New Roman"/>
          <w:sz w:val="20"/>
        </w:rPr>
        <w:t>’</w:t>
      </w:r>
      <w:r w:rsidRPr="005F758D">
        <w:rPr>
          <w:rFonts w:ascii="Times New Roman" w:hAnsi="Times New Roman"/>
          <w:sz w:val="20"/>
        </w:rPr>
        <w:t xml:space="preserve">d like an opportunity to respond later. </w:t>
      </w:r>
    </w:p>
    <w:p w14:paraId="4EF7F2EF"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I note your misrepresentation and I remind all Councillors to remain quiet while another Councillor is on their feet. </w:t>
      </w:r>
    </w:p>
    <w:p w14:paraId="192F8AED" w14:textId="0F8C481D"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r>
      <w:r w:rsidRPr="005F758D">
        <w:rPr>
          <w:rFonts w:ascii="Times New Roman" w:hAnsi="Times New Roman"/>
          <w:sz w:val="20"/>
        </w:rPr>
        <w:t>So Councillor WINES this morning at 9</w:t>
      </w:r>
      <w:r w:rsidR="00B92CF3">
        <w:rPr>
          <w:rFonts w:ascii="Times New Roman" w:hAnsi="Times New Roman"/>
          <w:sz w:val="20"/>
        </w:rPr>
        <w:t>.</w:t>
      </w:r>
      <w:r w:rsidRPr="005F758D">
        <w:rPr>
          <w:rFonts w:ascii="Times New Roman" w:hAnsi="Times New Roman"/>
          <w:sz w:val="20"/>
        </w:rPr>
        <w:t xml:space="preserve">30 in the Infrastructure Committee very clearly told everybody that all bridges in Brisbane were closing. He said it in front of multiple witnesses. It was inept and shocking. Now, I understand if there are stay-home orders that are going to be issued by people in authority. I understand that there may be advice given about this, but if Brisbane City Council is going to shut down roads that connect parts of our city without notice, without arrangements for emergency vehicles, that is appalling. </w:t>
      </w:r>
      <w:r>
        <w:rPr>
          <w:rFonts w:ascii="Times New Roman" w:hAnsi="Times New Roman"/>
          <w:sz w:val="20"/>
        </w:rPr>
        <w:t>T</w:t>
      </w:r>
      <w:r w:rsidRPr="005F758D">
        <w:rPr>
          <w:rFonts w:ascii="Times New Roman" w:hAnsi="Times New Roman"/>
          <w:sz w:val="20"/>
        </w:rPr>
        <w:t xml:space="preserve">his is what Councillor WINES did in about a minute this morning in </w:t>
      </w:r>
      <w:r>
        <w:rPr>
          <w:rFonts w:ascii="Times New Roman" w:hAnsi="Times New Roman"/>
          <w:sz w:val="20"/>
        </w:rPr>
        <w:t>C</w:t>
      </w:r>
      <w:r w:rsidRPr="005F758D">
        <w:rPr>
          <w:rFonts w:ascii="Times New Roman" w:hAnsi="Times New Roman"/>
          <w:sz w:val="20"/>
        </w:rPr>
        <w:t xml:space="preserve">ommittee. Now I note the </w:t>
      </w:r>
      <w:r>
        <w:rPr>
          <w:rFonts w:ascii="Times New Roman" w:hAnsi="Times New Roman"/>
          <w:sz w:val="20"/>
        </w:rPr>
        <w:t>LORD MAYOR</w:t>
      </w:r>
      <w:r w:rsidRPr="005F758D">
        <w:rPr>
          <w:rFonts w:ascii="Times New Roman" w:hAnsi="Times New Roman"/>
          <w:sz w:val="20"/>
        </w:rPr>
        <w:t xml:space="preserve"> has still not mentioned it. I note that it</w:t>
      </w:r>
      <w:r>
        <w:rPr>
          <w:rFonts w:ascii="Times New Roman" w:hAnsi="Times New Roman"/>
          <w:sz w:val="20"/>
        </w:rPr>
        <w:t>’</w:t>
      </w:r>
      <w:r w:rsidRPr="005F758D">
        <w:rPr>
          <w:rFonts w:ascii="Times New Roman" w:hAnsi="Times New Roman"/>
          <w:sz w:val="20"/>
        </w:rPr>
        <w:t xml:space="preserve">s not in any of the official communication. </w:t>
      </w:r>
    </w:p>
    <w:p w14:paraId="4FF1603E" w14:textId="74AF7BA4" w:rsidR="005044F2" w:rsidRPr="005F758D" w:rsidRDefault="005044F2" w:rsidP="005044F2">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In addition to that, we move on to the next </w:t>
      </w:r>
      <w:r>
        <w:rPr>
          <w:rFonts w:ascii="Times New Roman" w:hAnsi="Times New Roman"/>
          <w:sz w:val="20"/>
        </w:rPr>
        <w:t>C</w:t>
      </w:r>
      <w:r w:rsidRPr="005F758D">
        <w:rPr>
          <w:rFonts w:ascii="Times New Roman" w:hAnsi="Times New Roman"/>
          <w:sz w:val="20"/>
        </w:rPr>
        <w:t xml:space="preserve">ommittee and Councillor HUTTON says, </w:t>
      </w:r>
      <w:r w:rsidR="004B5B86">
        <w:rPr>
          <w:rFonts w:ascii="Times New Roman" w:hAnsi="Times New Roman"/>
          <w:sz w:val="20"/>
        </w:rPr>
        <w:t>‘</w:t>
      </w:r>
      <w:r w:rsidRPr="005F758D">
        <w:rPr>
          <w:rFonts w:ascii="Times New Roman" w:hAnsi="Times New Roman"/>
          <w:sz w:val="20"/>
        </w:rPr>
        <w:t>oh, you</w:t>
      </w:r>
      <w:r>
        <w:rPr>
          <w:rFonts w:ascii="Times New Roman" w:hAnsi="Times New Roman"/>
          <w:sz w:val="20"/>
        </w:rPr>
        <w:t>’</w:t>
      </w:r>
      <w:r w:rsidRPr="005F758D">
        <w:rPr>
          <w:rFonts w:ascii="Times New Roman" w:hAnsi="Times New Roman"/>
          <w:sz w:val="20"/>
        </w:rPr>
        <w:t xml:space="preserve">ll all be getting </w:t>
      </w:r>
      <w:r w:rsidRPr="00D91B26">
        <w:rPr>
          <w:rFonts w:ascii="Times New Roman" w:hAnsi="Times New Roman"/>
          <w:sz w:val="20"/>
        </w:rPr>
        <w:t xml:space="preserve">sitreps </w:t>
      </w:r>
      <w:r w:rsidRPr="005F758D">
        <w:rPr>
          <w:rFonts w:ascii="Times New Roman" w:hAnsi="Times New Roman"/>
          <w:sz w:val="20"/>
        </w:rPr>
        <w:t>at 7am and 7pm</w:t>
      </w:r>
      <w:r w:rsidR="004B5B86">
        <w:rPr>
          <w:rFonts w:ascii="Times New Roman" w:hAnsi="Times New Roman"/>
          <w:sz w:val="20"/>
        </w:rPr>
        <w:t>’</w:t>
      </w:r>
      <w:r>
        <w:rPr>
          <w:rFonts w:ascii="Times New Roman" w:hAnsi="Times New Roman"/>
          <w:sz w:val="20"/>
        </w:rPr>
        <w:t xml:space="preserve">, and </w:t>
      </w:r>
      <w:r w:rsidRPr="005F758D">
        <w:rPr>
          <w:rFonts w:ascii="Times New Roman" w:hAnsi="Times New Roman"/>
          <w:sz w:val="20"/>
        </w:rPr>
        <w:t xml:space="preserve">I said, </w:t>
      </w:r>
      <w:r w:rsidR="004B5B86">
        <w:rPr>
          <w:rFonts w:ascii="Times New Roman" w:hAnsi="Times New Roman"/>
          <w:sz w:val="20"/>
        </w:rPr>
        <w:t>‘</w:t>
      </w:r>
      <w:r w:rsidRPr="005F758D">
        <w:rPr>
          <w:rFonts w:ascii="Times New Roman" w:hAnsi="Times New Roman"/>
          <w:sz w:val="20"/>
        </w:rPr>
        <w:t>well, hang on, what happened to the morning ones?</w:t>
      </w:r>
      <w:r w:rsidR="004B5B86">
        <w:rPr>
          <w:rFonts w:ascii="Times New Roman" w:hAnsi="Times New Roman"/>
          <w:sz w:val="20"/>
        </w:rPr>
        <w:t>’</w:t>
      </w:r>
      <w:r w:rsidRPr="005F758D">
        <w:rPr>
          <w:rFonts w:ascii="Times New Roman" w:hAnsi="Times New Roman"/>
          <w:sz w:val="20"/>
        </w:rPr>
        <w:t xml:space="preserve"> </w:t>
      </w:r>
    </w:p>
    <w:p w14:paraId="7A060290"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r>
      <w:r w:rsidRPr="005F758D">
        <w:rPr>
          <w:rFonts w:ascii="Times New Roman" w:hAnsi="Times New Roman"/>
          <w:sz w:val="20"/>
        </w:rPr>
        <w:t xml:space="preserve">Point of order, Chair. </w:t>
      </w:r>
    </w:p>
    <w:p w14:paraId="539D388F"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r>
      <w:r w:rsidRPr="005F758D">
        <w:rPr>
          <w:rFonts w:ascii="Times New Roman" w:hAnsi="Times New Roman"/>
          <w:sz w:val="20"/>
        </w:rPr>
        <w:t xml:space="preserve">Point of order, Councillor HUTTON. </w:t>
      </w:r>
    </w:p>
    <w:p w14:paraId="518FB5AB"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r>
      <w:r w:rsidRPr="005F758D">
        <w:rPr>
          <w:rFonts w:ascii="Times New Roman" w:hAnsi="Times New Roman"/>
          <w:sz w:val="20"/>
        </w:rPr>
        <w:t xml:space="preserve">Claim to be misrepresented. </w:t>
      </w:r>
    </w:p>
    <w:p w14:paraId="1139344B" w14:textId="77777777"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 noted yo</w:t>
      </w:r>
      <w:r w:rsidRPr="005F758D">
        <w:rPr>
          <w:rFonts w:ascii="Times New Roman" w:hAnsi="Times New Roman"/>
          <w:sz w:val="20"/>
        </w:rPr>
        <w:t>ur claim</w:t>
      </w:r>
      <w:r>
        <w:rPr>
          <w:rFonts w:ascii="Times New Roman" w:hAnsi="Times New Roman"/>
          <w:sz w:val="20"/>
        </w:rPr>
        <w:t xml:space="preserve"> o</w:t>
      </w:r>
      <w:r w:rsidRPr="005F758D">
        <w:rPr>
          <w:rFonts w:ascii="Times New Roman" w:hAnsi="Times New Roman"/>
          <w:sz w:val="20"/>
        </w:rPr>
        <w:t xml:space="preserve">f misrepresentation. </w:t>
      </w:r>
    </w:p>
    <w:p w14:paraId="5A97EC8C" w14:textId="6927917B"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r>
      <w:r w:rsidRPr="005F758D">
        <w:rPr>
          <w:rFonts w:ascii="Times New Roman" w:hAnsi="Times New Roman"/>
          <w:sz w:val="20"/>
        </w:rPr>
        <w:t>Again, multiple people, multiple witnesses, everyone sitting there. Councillor HUTTON then goes</w:t>
      </w:r>
      <w:r w:rsidRPr="007A5D11">
        <w:rPr>
          <w:rFonts w:ascii="Times New Roman" w:hAnsi="Times New Roman"/>
          <w:sz w:val="20"/>
        </w:rPr>
        <w:t>—</w:t>
      </w:r>
      <w:r w:rsidRPr="005F758D">
        <w:rPr>
          <w:rFonts w:ascii="Times New Roman" w:hAnsi="Times New Roman"/>
          <w:sz w:val="20"/>
        </w:rPr>
        <w:t>and this is the best bit</w:t>
      </w:r>
      <w:r w:rsidRPr="007A5D11">
        <w:rPr>
          <w:rFonts w:ascii="Times New Roman" w:hAnsi="Times New Roman"/>
          <w:sz w:val="20"/>
        </w:rPr>
        <w:t>—</w:t>
      </w:r>
      <w:r w:rsidR="004B5B86">
        <w:rPr>
          <w:rFonts w:ascii="Times New Roman" w:hAnsi="Times New Roman"/>
          <w:sz w:val="20"/>
        </w:rPr>
        <w:t>'</w:t>
      </w:r>
      <w:r w:rsidRPr="005F758D">
        <w:rPr>
          <w:rFonts w:ascii="Times New Roman" w:hAnsi="Times New Roman"/>
          <w:sz w:val="20"/>
        </w:rPr>
        <w:t>oh, I</w:t>
      </w:r>
      <w:r>
        <w:rPr>
          <w:rFonts w:ascii="Times New Roman" w:hAnsi="Times New Roman"/>
          <w:sz w:val="20"/>
        </w:rPr>
        <w:t>’</w:t>
      </w:r>
      <w:r w:rsidRPr="005F758D">
        <w:rPr>
          <w:rFonts w:ascii="Times New Roman" w:hAnsi="Times New Roman"/>
          <w:sz w:val="20"/>
        </w:rPr>
        <w:t>m just giving you as much information as I can.</w:t>
      </w:r>
      <w:r w:rsidR="004B5B86">
        <w:rPr>
          <w:rFonts w:ascii="Times New Roman" w:hAnsi="Times New Roman"/>
          <w:sz w:val="20"/>
        </w:rPr>
        <w:t>’</w:t>
      </w:r>
      <w:r w:rsidRPr="005F758D">
        <w:rPr>
          <w:rFonts w:ascii="Times New Roman" w:hAnsi="Times New Roman"/>
          <w:sz w:val="20"/>
        </w:rPr>
        <w:t xml:space="preserve"> </w:t>
      </w:r>
      <w:r>
        <w:rPr>
          <w:rFonts w:ascii="Times New Roman" w:hAnsi="Times New Roman"/>
          <w:sz w:val="20"/>
        </w:rPr>
        <w:t>Yes</w:t>
      </w:r>
      <w:r w:rsidRPr="005F758D">
        <w:rPr>
          <w:rFonts w:ascii="Times New Roman" w:hAnsi="Times New Roman"/>
          <w:sz w:val="20"/>
        </w:rPr>
        <w:t>, and it</w:t>
      </w:r>
      <w:r>
        <w:rPr>
          <w:rFonts w:ascii="Times New Roman" w:hAnsi="Times New Roman"/>
          <w:sz w:val="20"/>
        </w:rPr>
        <w:t>’</w:t>
      </w:r>
      <w:r w:rsidRPr="005F758D">
        <w:rPr>
          <w:rFonts w:ascii="Times New Roman" w:hAnsi="Times New Roman"/>
          <w:sz w:val="20"/>
        </w:rPr>
        <w:t>s the wrong information. I mean, this is not rocket science. You give factual, clear information to people in the event of an emergency. She then tells us</w:t>
      </w:r>
      <w:r w:rsidRPr="00011D8F">
        <w:rPr>
          <w:rFonts w:ascii="Times New Roman" w:hAnsi="Times New Roman"/>
          <w:sz w:val="20"/>
        </w:rPr>
        <w:t>—</w:t>
      </w:r>
      <w:r w:rsidRPr="005F758D">
        <w:rPr>
          <w:rFonts w:ascii="Times New Roman" w:hAnsi="Times New Roman"/>
          <w:sz w:val="20"/>
        </w:rPr>
        <w:t xml:space="preserve">and I suppose spoke to somebody else in the room and said, </w:t>
      </w:r>
      <w:r w:rsidR="004B5B86">
        <w:rPr>
          <w:rFonts w:ascii="Times New Roman" w:hAnsi="Times New Roman"/>
          <w:sz w:val="20"/>
        </w:rPr>
        <w:t>‘</w:t>
      </w:r>
      <w:r w:rsidRPr="005F758D">
        <w:rPr>
          <w:rFonts w:ascii="Times New Roman" w:hAnsi="Times New Roman"/>
          <w:sz w:val="20"/>
        </w:rPr>
        <w:t xml:space="preserve">oh, the </w:t>
      </w:r>
      <w:r w:rsidR="00EE7105">
        <w:rPr>
          <w:rFonts w:ascii="Times New Roman" w:hAnsi="Times New Roman"/>
          <w:sz w:val="20"/>
        </w:rPr>
        <w:t>sitrep</w:t>
      </w:r>
      <w:r w:rsidRPr="005F758D">
        <w:rPr>
          <w:rFonts w:ascii="Times New Roman" w:hAnsi="Times New Roman"/>
          <w:sz w:val="20"/>
        </w:rPr>
        <w:t xml:space="preserve"> will be coming out at 1pm</w:t>
      </w:r>
      <w:r>
        <w:rPr>
          <w:rFonts w:ascii="Times New Roman" w:hAnsi="Times New Roman"/>
          <w:sz w:val="20"/>
        </w:rPr>
        <w:t xml:space="preserve"> and 5pm.</w:t>
      </w:r>
      <w:r w:rsidR="004B5B86">
        <w:rPr>
          <w:rFonts w:ascii="Times New Roman" w:hAnsi="Times New Roman"/>
          <w:sz w:val="20"/>
        </w:rPr>
        <w:t>’</w:t>
      </w:r>
      <w:r>
        <w:rPr>
          <w:rFonts w:ascii="Times New Roman" w:hAnsi="Times New Roman"/>
          <w:sz w:val="20"/>
        </w:rPr>
        <w:t xml:space="preserve"> 2</w:t>
      </w:r>
      <w:r w:rsidR="004B5B86">
        <w:rPr>
          <w:rFonts w:ascii="Times New Roman" w:hAnsi="Times New Roman"/>
          <w:sz w:val="20"/>
        </w:rPr>
        <w:t>.</w:t>
      </w:r>
      <w:r>
        <w:rPr>
          <w:rFonts w:ascii="Times New Roman" w:hAnsi="Times New Roman"/>
          <w:sz w:val="20"/>
        </w:rPr>
        <w:t xml:space="preserve">17pm </w:t>
      </w:r>
      <w:r w:rsidRPr="005F758D">
        <w:rPr>
          <w:rFonts w:ascii="Times New Roman" w:hAnsi="Times New Roman"/>
          <w:sz w:val="20"/>
        </w:rPr>
        <w:t xml:space="preserve">today. So look, I know Councillor HUTTON is not running this, but this is where there is a problem. When people in authority give out information that is factually incorrect, that is made up, that may be part of internal discussions, that may be what they think should happen, but it is not what is actually happening, it is not factual, it is not reliable, that leads to problems. </w:t>
      </w:r>
    </w:p>
    <w:p w14:paraId="115AA5C2" w14:textId="2E050602" w:rsidR="005044F2" w:rsidRDefault="005044F2" w:rsidP="005044F2">
      <w:pPr>
        <w:pStyle w:val="BodyTextIndent2"/>
        <w:spacing w:line="240" w:lineRule="auto"/>
        <w:ind w:left="2517" w:firstLine="0"/>
        <w:jc w:val="both"/>
        <w:rPr>
          <w:rFonts w:ascii="Times New Roman" w:hAnsi="Times New Roman"/>
          <w:sz w:val="20"/>
        </w:rPr>
      </w:pPr>
      <w:r w:rsidRPr="005F758D">
        <w:rPr>
          <w:rFonts w:ascii="Times New Roman" w:hAnsi="Times New Roman"/>
          <w:sz w:val="20"/>
        </w:rPr>
        <w:t xml:space="preserve">Now, Councillor WINES and Councillor HUTTON this morning both gave us incorrect information. I note the </w:t>
      </w:r>
      <w:r>
        <w:rPr>
          <w:rFonts w:ascii="Times New Roman" w:hAnsi="Times New Roman"/>
          <w:sz w:val="20"/>
        </w:rPr>
        <w:t>LORD MAYOR</w:t>
      </w:r>
      <w:r w:rsidRPr="005F758D">
        <w:rPr>
          <w:rFonts w:ascii="Times New Roman" w:hAnsi="Times New Roman"/>
          <w:sz w:val="20"/>
        </w:rPr>
        <w:t xml:space="preserve"> has not said anything about all the bridges being shut, so I presume that the Premier may make some announcements about stay-at-home orders over the next day or so</w:t>
      </w:r>
      <w:r>
        <w:rPr>
          <w:rFonts w:ascii="Times New Roman" w:hAnsi="Times New Roman"/>
          <w:sz w:val="20"/>
        </w:rPr>
        <w:t>, b</w:t>
      </w:r>
      <w:r w:rsidRPr="005F758D">
        <w:rPr>
          <w:rFonts w:ascii="Times New Roman" w:hAnsi="Times New Roman"/>
          <w:sz w:val="20"/>
        </w:rPr>
        <w:t xml:space="preserve">ut to panic people the way these </w:t>
      </w:r>
      <w:r>
        <w:rPr>
          <w:rFonts w:ascii="Times New Roman" w:hAnsi="Times New Roman"/>
          <w:sz w:val="20"/>
        </w:rPr>
        <w:t>2</w:t>
      </w:r>
      <w:r w:rsidRPr="005F758D">
        <w:rPr>
          <w:rFonts w:ascii="Times New Roman" w:hAnsi="Times New Roman"/>
          <w:sz w:val="20"/>
        </w:rPr>
        <w:t xml:space="preserve"> have today by providing incorrect and false information in the middle of preparation for a natural disaster is not okay. This is what I mean when the </w:t>
      </w:r>
      <w:r>
        <w:rPr>
          <w:rFonts w:ascii="Times New Roman" w:hAnsi="Times New Roman"/>
          <w:sz w:val="20"/>
        </w:rPr>
        <w:t>LORD MAYOR</w:t>
      </w:r>
      <w:r w:rsidRPr="005F758D">
        <w:rPr>
          <w:rFonts w:ascii="Times New Roman" w:hAnsi="Times New Roman"/>
          <w:sz w:val="20"/>
        </w:rPr>
        <w:t xml:space="preserve"> stands up and says we want to cooperate with everybody. I want to start with everybody getting accurate information, everybody getting timely information, everybody getting the same information and making sure that we all have access to that information. </w:t>
      </w:r>
    </w:p>
    <w:p w14:paraId="5722717E" w14:textId="77777777" w:rsidR="00C821AC" w:rsidRDefault="005044F2" w:rsidP="005044F2">
      <w:pPr>
        <w:pStyle w:val="BodyTextIndent2"/>
        <w:spacing w:line="240" w:lineRule="auto"/>
        <w:ind w:left="2517" w:firstLine="0"/>
        <w:jc w:val="both"/>
        <w:rPr>
          <w:rFonts w:ascii="Times New Roman" w:hAnsi="Times New Roman"/>
          <w:sz w:val="20"/>
        </w:rPr>
      </w:pPr>
      <w:r w:rsidRPr="005F758D">
        <w:rPr>
          <w:rFonts w:ascii="Times New Roman" w:hAnsi="Times New Roman"/>
          <w:sz w:val="20"/>
        </w:rPr>
        <w:t>That</w:t>
      </w:r>
      <w:r>
        <w:rPr>
          <w:rFonts w:ascii="Times New Roman" w:hAnsi="Times New Roman"/>
          <w:sz w:val="20"/>
        </w:rPr>
        <w:t>’</w:t>
      </w:r>
      <w:r w:rsidRPr="005F758D">
        <w:rPr>
          <w:rFonts w:ascii="Times New Roman" w:hAnsi="Times New Roman"/>
          <w:sz w:val="20"/>
        </w:rPr>
        <w:t>s what we need and that</w:t>
      </w:r>
      <w:r>
        <w:rPr>
          <w:rFonts w:ascii="Times New Roman" w:hAnsi="Times New Roman"/>
          <w:sz w:val="20"/>
        </w:rPr>
        <w:t>’</w:t>
      </w:r>
      <w:r w:rsidRPr="005F758D">
        <w:rPr>
          <w:rFonts w:ascii="Times New Roman" w:hAnsi="Times New Roman"/>
          <w:sz w:val="20"/>
        </w:rPr>
        <w:t>s not what happened this morning and I hope that people don</w:t>
      </w:r>
      <w:r>
        <w:rPr>
          <w:rFonts w:ascii="Times New Roman" w:hAnsi="Times New Roman"/>
          <w:sz w:val="20"/>
        </w:rPr>
        <w:t>’</w:t>
      </w:r>
      <w:r w:rsidRPr="005F758D">
        <w:rPr>
          <w:rFonts w:ascii="Times New Roman" w:hAnsi="Times New Roman"/>
          <w:sz w:val="20"/>
        </w:rPr>
        <w:t>t go down this path because we need to be prepared for this cyclone and I know everybody is doing their best to do so. But please, do not provide us information that you don</w:t>
      </w:r>
      <w:r>
        <w:rPr>
          <w:rFonts w:ascii="Times New Roman" w:hAnsi="Times New Roman"/>
          <w:sz w:val="20"/>
        </w:rPr>
        <w:t>’</w:t>
      </w:r>
      <w:r w:rsidRPr="005F758D">
        <w:rPr>
          <w:rFonts w:ascii="Times New Roman" w:hAnsi="Times New Roman"/>
          <w:sz w:val="20"/>
        </w:rPr>
        <w:t xml:space="preserve">t know is not true or may not yet be official. It needs to be factual, accurate, reliable and timely. That is what we need in a natural disaster, not false information from Councillor WINES and incorrect information from Councillor HUTTON. </w:t>
      </w:r>
    </w:p>
    <w:p w14:paraId="5D95B05B" w14:textId="652BEF92" w:rsidR="005044F2" w:rsidRPr="005F758D" w:rsidRDefault="005044F2" w:rsidP="005044F2">
      <w:pPr>
        <w:pStyle w:val="BodyTextIndent2"/>
        <w:spacing w:line="240" w:lineRule="auto"/>
        <w:ind w:left="2517" w:firstLine="0"/>
        <w:jc w:val="both"/>
        <w:rPr>
          <w:rFonts w:ascii="Times New Roman" w:hAnsi="Times New Roman"/>
          <w:sz w:val="20"/>
        </w:rPr>
      </w:pPr>
      <w:r w:rsidRPr="005F758D">
        <w:rPr>
          <w:rFonts w:ascii="Times New Roman" w:hAnsi="Times New Roman"/>
          <w:sz w:val="20"/>
        </w:rPr>
        <w:t>I hope everybody stays safe over the next few days and stays at home while the storm is on, and let</w:t>
      </w:r>
      <w:r>
        <w:rPr>
          <w:rFonts w:ascii="Times New Roman" w:hAnsi="Times New Roman"/>
          <w:sz w:val="20"/>
        </w:rPr>
        <w:t>’</w:t>
      </w:r>
      <w:r w:rsidRPr="005F758D">
        <w:rPr>
          <w:rFonts w:ascii="Times New Roman" w:hAnsi="Times New Roman"/>
          <w:sz w:val="20"/>
        </w:rPr>
        <w:t>s hope there</w:t>
      </w:r>
      <w:r>
        <w:rPr>
          <w:rFonts w:ascii="Times New Roman" w:hAnsi="Times New Roman"/>
          <w:sz w:val="20"/>
        </w:rPr>
        <w:t>’</w:t>
      </w:r>
      <w:r w:rsidRPr="005F758D">
        <w:rPr>
          <w:rFonts w:ascii="Times New Roman" w:hAnsi="Times New Roman"/>
          <w:sz w:val="20"/>
        </w:rPr>
        <w:t xml:space="preserve">s no flood. </w:t>
      </w:r>
    </w:p>
    <w:p w14:paraId="529B8BB1"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Councillor WINES, your point of misrepresentation. </w:t>
      </w:r>
    </w:p>
    <w:p w14:paraId="344AF013" w14:textId="103EF823"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r>
      <w:r w:rsidRPr="005F758D">
        <w:rPr>
          <w:rFonts w:ascii="Times New Roman" w:hAnsi="Times New Roman"/>
          <w:sz w:val="20"/>
        </w:rPr>
        <w:t>Thanks again, Madam Chair. Once again, Councillor JOHNSTON left out key parts of what I said. In a shock twist, what I said is if winds exceed 90 kilometres per hour, it is likely that bridges will need to close</w:t>
      </w:r>
      <w:r w:rsidRPr="00EA5855">
        <w:rPr>
          <w:rFonts w:ascii="Times New Roman" w:hAnsi="Times New Roman"/>
          <w:sz w:val="20"/>
        </w:rPr>
        <w:t>—</w:t>
      </w:r>
    </w:p>
    <w:p w14:paraId="39E8DC86" w14:textId="77777777" w:rsidR="005044F2" w:rsidRPr="00B06E93" w:rsidRDefault="005044F2" w:rsidP="005044F2">
      <w:pPr>
        <w:pStyle w:val="BodyTextIndent2"/>
        <w:spacing w:line="240" w:lineRule="auto"/>
        <w:ind w:left="2517" w:hanging="2517"/>
        <w:jc w:val="both"/>
        <w:rPr>
          <w:rFonts w:ascii="Times New Roman" w:hAnsi="Times New Roman"/>
          <w:i/>
          <w:iCs/>
          <w:sz w:val="20"/>
        </w:rPr>
      </w:pPr>
      <w:r w:rsidRPr="00B06E93">
        <w:rPr>
          <w:rFonts w:ascii="Times New Roman" w:hAnsi="Times New Roman"/>
          <w:i/>
          <w:iCs/>
          <w:sz w:val="20"/>
        </w:rPr>
        <w:t>Councillors interjecting.</w:t>
      </w:r>
    </w:p>
    <w:p w14:paraId="3560CF6E" w14:textId="61080BBB"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r>
      <w:r w:rsidRPr="00EA5855">
        <w:rPr>
          <w:rFonts w:ascii="Times New Roman" w:hAnsi="Times New Roman"/>
          <w:sz w:val="20"/>
        </w:rPr>
        <w:t>—</w:t>
      </w:r>
      <w:r w:rsidRPr="005F758D">
        <w:rPr>
          <w:rFonts w:ascii="Times New Roman" w:hAnsi="Times New Roman"/>
          <w:sz w:val="20"/>
        </w:rPr>
        <w:t>because it is not safe to drive over water with those sorts of winds. But not only that, I think it</w:t>
      </w:r>
      <w:r>
        <w:rPr>
          <w:rFonts w:ascii="Times New Roman" w:hAnsi="Times New Roman"/>
          <w:sz w:val="20"/>
        </w:rPr>
        <w:t>’</w:t>
      </w:r>
      <w:r w:rsidRPr="005F758D">
        <w:rPr>
          <w:rFonts w:ascii="Times New Roman" w:hAnsi="Times New Roman"/>
          <w:sz w:val="20"/>
        </w:rPr>
        <w:t xml:space="preserve">s important to remind people, at those sort of winds, </w:t>
      </w:r>
      <w:r>
        <w:rPr>
          <w:rFonts w:ascii="Times New Roman" w:hAnsi="Times New Roman"/>
          <w:sz w:val="20"/>
        </w:rPr>
        <w:t xml:space="preserve">that </w:t>
      </w:r>
      <w:r w:rsidRPr="005F758D">
        <w:rPr>
          <w:rFonts w:ascii="Times New Roman" w:hAnsi="Times New Roman"/>
          <w:sz w:val="20"/>
        </w:rPr>
        <w:t>your motor vehicle will likely be pushed around, there will be flying debris at your motor vehicle, please, seriously</w:t>
      </w:r>
      <w:r>
        <w:rPr>
          <w:rFonts w:ascii="Times New Roman" w:hAnsi="Times New Roman"/>
          <w:sz w:val="20"/>
        </w:rPr>
        <w:t xml:space="preserve"> consider staying at home.</w:t>
      </w:r>
    </w:p>
    <w:p w14:paraId="5E028521" w14:textId="11C44AE7" w:rsidR="005044F2" w:rsidRPr="007A1FE4" w:rsidRDefault="00D91B26" w:rsidP="005044F2">
      <w:pPr>
        <w:pStyle w:val="BodyTextIndent2"/>
        <w:spacing w:line="240" w:lineRule="auto"/>
        <w:ind w:left="2517" w:hanging="2517"/>
        <w:jc w:val="both"/>
        <w:rPr>
          <w:rFonts w:ascii="Times New Roman" w:hAnsi="Times New Roman"/>
          <w:i/>
          <w:iCs/>
          <w:sz w:val="20"/>
        </w:rPr>
      </w:pPr>
      <w:r w:rsidRPr="007A1FE4">
        <w:rPr>
          <w:rFonts w:ascii="Times New Roman" w:hAnsi="Times New Roman"/>
          <w:i/>
          <w:iCs/>
          <w:sz w:val="20"/>
        </w:rPr>
        <w:t>Councillor interjecting.</w:t>
      </w:r>
    </w:p>
    <w:p w14:paraId="21BA187C" w14:textId="77777777"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WINES. </w:t>
      </w:r>
    </w:p>
    <w:p w14:paraId="7B4A0A2F"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Councillor HUTTON, point of misrepresentation. </w:t>
      </w:r>
    </w:p>
    <w:p w14:paraId="6275B5AB" w14:textId="77777777" w:rsidR="005044F2" w:rsidRPr="005F758D"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r>
      <w:r w:rsidRPr="005F758D">
        <w:rPr>
          <w:rFonts w:ascii="Times New Roman" w:hAnsi="Times New Roman"/>
          <w:sz w:val="20"/>
        </w:rPr>
        <w:t>Madam Chair, much like Councillor WINES, I did speak to the fact that we are relying upon critical information via sitreps. Yes, I did get the time right, but I corrected it in the meeting. I really just want to make sure that we can collaborate together in this natural disaster. It is to serve the community together. It is not about individuals, it</w:t>
      </w:r>
      <w:r>
        <w:rPr>
          <w:rFonts w:ascii="Times New Roman" w:hAnsi="Times New Roman"/>
          <w:sz w:val="20"/>
        </w:rPr>
        <w:t>’</w:t>
      </w:r>
      <w:r w:rsidRPr="005F758D">
        <w:rPr>
          <w:rFonts w:ascii="Times New Roman" w:hAnsi="Times New Roman"/>
          <w:sz w:val="20"/>
        </w:rPr>
        <w:t xml:space="preserve">s about serving the community. </w:t>
      </w:r>
    </w:p>
    <w:p w14:paraId="58C7400E" w14:textId="77777777"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F758D">
        <w:rPr>
          <w:rFonts w:ascii="Times New Roman" w:hAnsi="Times New Roman"/>
          <w:sz w:val="20"/>
        </w:rPr>
        <w:t xml:space="preserve">Thank you. </w:t>
      </w:r>
    </w:p>
    <w:p w14:paraId="6EF1383E" w14:textId="77777777" w:rsidR="005044F2" w:rsidRDefault="005044F2" w:rsidP="005044F2">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F758D">
        <w:rPr>
          <w:rFonts w:ascii="Times New Roman" w:hAnsi="Times New Roman"/>
          <w:sz w:val="20"/>
        </w:rPr>
        <w:t xml:space="preserve">Further speakers? No further speakers? </w:t>
      </w:r>
    </w:p>
    <w:p w14:paraId="447EA4D7" w14:textId="38648342" w:rsidR="00885F63" w:rsidRPr="007A1FE4" w:rsidRDefault="005044F2" w:rsidP="007A1FE4">
      <w:pPr>
        <w:pStyle w:val="BodyTextIndent2"/>
        <w:spacing w:after="0" w:line="240" w:lineRule="auto"/>
        <w:ind w:left="2517" w:hanging="2517"/>
        <w:jc w:val="both"/>
        <w:rPr>
          <w:rFonts w:ascii="Times New Roman" w:hAnsi="Times New Roman"/>
          <w:sz w:val="20"/>
        </w:rPr>
      </w:pPr>
      <w:r w:rsidRPr="007A1FE4">
        <w:rPr>
          <w:rFonts w:ascii="Times New Roman" w:hAnsi="Times New Roman"/>
          <w:sz w:val="20"/>
        </w:rPr>
        <w:tab/>
      </w:r>
      <w:r w:rsidRPr="005F758D">
        <w:rPr>
          <w:rFonts w:ascii="Times New Roman" w:hAnsi="Times New Roman"/>
          <w:sz w:val="20"/>
        </w:rPr>
        <w:t>I call the meeting closed. Stay safe, everybody.</w:t>
      </w:r>
    </w:p>
    <w:p w14:paraId="4986AAE4" w14:textId="77777777" w:rsidR="00885F63" w:rsidRDefault="00885F63" w:rsidP="00885F63"/>
    <w:p w14:paraId="2EE1F5D3" w14:textId="77777777" w:rsidR="005044F2" w:rsidRDefault="005044F2" w:rsidP="00885F63"/>
    <w:p w14:paraId="4E56BE0D" w14:textId="2B1BBC19" w:rsidR="00885F63" w:rsidRDefault="00885F63" w:rsidP="00885F63">
      <w:pPr>
        <w:pStyle w:val="Heading2"/>
      </w:pPr>
      <w:bookmarkStart w:id="84" w:name="_Toc114546773"/>
      <w:bookmarkStart w:id="85" w:name="_Toc192160319"/>
      <w:r>
        <w:t>QUESTIONS OF WHICH DUE NOTICE HAS BEEN GIVEN:</w:t>
      </w:r>
      <w:bookmarkEnd w:id="84"/>
      <w:bookmarkEnd w:id="85"/>
    </w:p>
    <w:p w14:paraId="70C5CEAA" w14:textId="77777777" w:rsidR="00885F63" w:rsidRDefault="00885F63" w:rsidP="00885F63">
      <w:pPr>
        <w:spacing w:line="216" w:lineRule="auto"/>
        <w:rPr>
          <w:i/>
        </w:rPr>
      </w:pPr>
      <w:r>
        <w:rPr>
          <w:i/>
        </w:rPr>
        <w:t>(Questions of which due notice has been given are printed as supplied and are not edited)</w:t>
      </w:r>
    </w:p>
    <w:p w14:paraId="6F9636B5" w14:textId="77777777" w:rsidR="00885F63" w:rsidRDefault="00885F63" w:rsidP="00885F63">
      <w:pPr>
        <w:rPr>
          <w:b/>
        </w:rPr>
      </w:pPr>
    </w:p>
    <w:p w14:paraId="266BE647" w14:textId="77777777" w:rsidR="00C61E84" w:rsidRPr="00A31C80" w:rsidRDefault="00C61E84" w:rsidP="00C61E84">
      <w:pPr>
        <w:keepNext/>
        <w:keepLines/>
        <w:rPr>
          <w:b/>
          <w:szCs w:val="24"/>
        </w:rPr>
      </w:pPr>
      <w:r w:rsidRPr="00A31C80">
        <w:rPr>
          <w:b/>
          <w:szCs w:val="24"/>
        </w:rPr>
        <w:t xml:space="preserve">Submitted by Councillor </w:t>
      </w:r>
      <w:r>
        <w:rPr>
          <w:b/>
          <w:bCs/>
        </w:rPr>
        <w:t>Jared Cassidy</w:t>
      </w:r>
      <w:r w:rsidRPr="00A31C80">
        <w:rPr>
          <w:b/>
          <w:szCs w:val="24"/>
        </w:rPr>
        <w:t xml:space="preserve"> (received on </w:t>
      </w:r>
      <w:r>
        <w:rPr>
          <w:b/>
          <w:bCs/>
          <w:szCs w:val="24"/>
        </w:rPr>
        <w:t>27 February 2025</w:t>
      </w:r>
      <w:r w:rsidRPr="00A31C80">
        <w:rPr>
          <w:b/>
          <w:szCs w:val="24"/>
        </w:rPr>
        <w:t>)</w:t>
      </w:r>
    </w:p>
    <w:p w14:paraId="146DEB6A" w14:textId="77777777" w:rsidR="00C61E84" w:rsidRPr="00C942D5" w:rsidRDefault="00C61E84" w:rsidP="00C61E84">
      <w:pPr>
        <w:numPr>
          <w:ilvl w:val="0"/>
          <w:numId w:val="18"/>
        </w:numPr>
        <w:ind w:left="720" w:hanging="720"/>
        <w:rPr>
          <w:rFonts w:eastAsia="Calibri"/>
          <w:color w:val="000000"/>
          <w:szCs w:val="24"/>
          <w14:ligatures w14:val="standardContextual"/>
        </w:rPr>
      </w:pPr>
      <w:r w:rsidRPr="00C942D5">
        <w:rPr>
          <w:rFonts w:eastAsia="Calibri"/>
          <w:color w:val="000000"/>
          <w:szCs w:val="24"/>
          <w14:ligatures w14:val="standardContextual"/>
        </w:rPr>
        <w:t>Provide a current list (as at today) of all vacant Brisbane City Council buildings</w:t>
      </w:r>
    </w:p>
    <w:p w14:paraId="57ED0F22" w14:textId="77777777" w:rsidR="00C61E84" w:rsidRPr="00C942D5" w:rsidRDefault="00C61E84" w:rsidP="00C61E84">
      <w:pPr>
        <w:rPr>
          <w:rFonts w:eastAsia="Calibri"/>
          <w:color w:val="000000"/>
          <w:szCs w:val="24"/>
          <w14:ligatures w14:val="standardContextual"/>
        </w:rPr>
      </w:pPr>
    </w:p>
    <w:p w14:paraId="3C6A6C16" w14:textId="77777777" w:rsidR="00C61E84" w:rsidRPr="00C942D5" w:rsidRDefault="00C61E84" w:rsidP="00C61E84">
      <w:pPr>
        <w:numPr>
          <w:ilvl w:val="0"/>
          <w:numId w:val="18"/>
        </w:numPr>
        <w:ind w:left="720" w:hanging="720"/>
        <w:rPr>
          <w:rFonts w:eastAsia="Calibri"/>
          <w:color w:val="000000"/>
          <w:szCs w:val="24"/>
          <w14:ligatures w14:val="standardContextual"/>
        </w:rPr>
      </w:pPr>
      <w:r w:rsidRPr="00C942D5">
        <w:rPr>
          <w:rFonts w:eastAsia="Calibri"/>
          <w:color w:val="000000"/>
          <w:szCs w:val="24"/>
          <w14:ligatures w14:val="standardContextual"/>
        </w:rPr>
        <w:t>As at 25/02/2025, what is the cost estimate for the completion of all open footpath maintenance works (identified but not yet completed), and how many jobs are on this open footpath maintenance works list?</w:t>
      </w:r>
    </w:p>
    <w:p w14:paraId="59C14E93" w14:textId="77777777" w:rsidR="00C61E84" w:rsidRPr="00C942D5" w:rsidRDefault="00C61E84" w:rsidP="00C61E84">
      <w:pPr>
        <w:rPr>
          <w:rFonts w:eastAsia="Calibri"/>
          <w:color w:val="000000"/>
          <w:szCs w:val="24"/>
          <w14:ligatures w14:val="standardContextual"/>
        </w:rPr>
      </w:pPr>
    </w:p>
    <w:p w14:paraId="67F03B49" w14:textId="77777777" w:rsidR="00C61E84" w:rsidRPr="00C942D5" w:rsidRDefault="00C61E84" w:rsidP="00C61E84">
      <w:pPr>
        <w:numPr>
          <w:ilvl w:val="0"/>
          <w:numId w:val="18"/>
        </w:numPr>
        <w:ind w:left="720" w:hanging="720"/>
        <w:rPr>
          <w:rFonts w:eastAsia="Calibri"/>
          <w:color w:val="000000"/>
          <w:szCs w:val="24"/>
          <w14:ligatures w14:val="standardContextual"/>
        </w:rPr>
      </w:pPr>
      <w:r w:rsidRPr="00C942D5">
        <w:rPr>
          <w:rFonts w:eastAsia="Calibri"/>
          <w:color w:val="000000"/>
          <w:szCs w:val="24"/>
          <w14:ligatures w14:val="standardContextual"/>
        </w:rPr>
        <w:t>Please list all open footpath maintenance works (identified but not yet completed), including address and suburb, details of repair, cost to repair, and estimated completion date.</w:t>
      </w:r>
    </w:p>
    <w:p w14:paraId="061F5037" w14:textId="77777777" w:rsidR="00C61E84" w:rsidRPr="00C942D5" w:rsidRDefault="00C61E84" w:rsidP="00C61E84">
      <w:pPr>
        <w:rPr>
          <w:rFonts w:eastAsia="Calibri"/>
          <w:color w:val="000000"/>
          <w:szCs w:val="24"/>
          <w14:ligatures w14:val="standardContextual"/>
        </w:rPr>
      </w:pPr>
    </w:p>
    <w:p w14:paraId="7A5508A5" w14:textId="77777777" w:rsidR="00C61E84" w:rsidRPr="00C942D5" w:rsidRDefault="00C61E84" w:rsidP="00C61E84">
      <w:pPr>
        <w:numPr>
          <w:ilvl w:val="0"/>
          <w:numId w:val="18"/>
        </w:numPr>
        <w:ind w:left="720" w:hanging="720"/>
        <w:rPr>
          <w:rFonts w:eastAsia="Calibri"/>
          <w:color w:val="000000"/>
          <w:szCs w:val="24"/>
          <w14:ligatures w14:val="standardContextual"/>
        </w:rPr>
      </w:pPr>
      <w:r w:rsidRPr="00C942D5">
        <w:rPr>
          <w:rFonts w:eastAsia="Calibri"/>
          <w:color w:val="000000"/>
          <w:szCs w:val="24"/>
          <w14:ligatures w14:val="standardContextual"/>
        </w:rPr>
        <w:t xml:space="preserve">For the 2024/25 FYTD, please advise the total number of parking infringements issued, the total $ value of revenue, total number of appeals received, and the total number of appeals granted. </w:t>
      </w:r>
    </w:p>
    <w:p w14:paraId="2B39AAC3" w14:textId="77777777" w:rsidR="00C61E84" w:rsidRPr="00C942D5" w:rsidRDefault="00C61E84" w:rsidP="00C61E84">
      <w:pPr>
        <w:rPr>
          <w:rFonts w:eastAsia="Calibri"/>
          <w:color w:val="000000"/>
          <w:szCs w:val="24"/>
          <w14:ligatures w14:val="standardContextual"/>
        </w:rPr>
      </w:pPr>
    </w:p>
    <w:p w14:paraId="5E58C864" w14:textId="77777777" w:rsidR="00C61E84" w:rsidRPr="00C942D5" w:rsidRDefault="00C61E84" w:rsidP="00C61E84">
      <w:pPr>
        <w:numPr>
          <w:ilvl w:val="0"/>
          <w:numId w:val="18"/>
        </w:numPr>
        <w:ind w:left="720" w:hanging="720"/>
        <w:rPr>
          <w:rFonts w:eastAsia="Calibri"/>
          <w:color w:val="000000"/>
          <w:szCs w:val="24"/>
          <w14:ligatures w14:val="standardContextual"/>
        </w:rPr>
      </w:pPr>
      <w:r w:rsidRPr="00C942D5">
        <w:rPr>
          <w:rFonts w:eastAsia="Calibri"/>
          <w:color w:val="000000"/>
          <w:szCs w:val="24"/>
          <w14:ligatures w14:val="standardContextual"/>
        </w:rPr>
        <w:t>Please provide details of the total amount of fine and infringement revenue collected by Brisbane City Council in the 2023/24 FY and the 2024/25 FYTD, broken down by all infringement types (i.e. parking fines, animal infringements, illegal dumping, overgrown land, noise etc)</w:t>
      </w:r>
    </w:p>
    <w:p w14:paraId="0F0C7E18" w14:textId="77777777" w:rsidR="00C61E84" w:rsidRPr="00C942D5" w:rsidRDefault="00C61E84" w:rsidP="00C61E84">
      <w:pPr>
        <w:rPr>
          <w:rFonts w:eastAsia="Calibri"/>
          <w:color w:val="000000"/>
          <w:szCs w:val="24"/>
          <w14:ligatures w14:val="standardContextual"/>
        </w:rPr>
      </w:pPr>
    </w:p>
    <w:p w14:paraId="6D4E296B" w14:textId="77777777" w:rsidR="00C61E84" w:rsidRPr="00C942D5" w:rsidRDefault="00C61E84" w:rsidP="00C61E84">
      <w:pPr>
        <w:numPr>
          <w:ilvl w:val="0"/>
          <w:numId w:val="18"/>
        </w:numPr>
        <w:ind w:left="720" w:hanging="720"/>
        <w:rPr>
          <w:rFonts w:eastAsia="Calibri"/>
          <w:color w:val="000000"/>
          <w:szCs w:val="24"/>
          <w14:ligatures w14:val="standardContextual"/>
        </w:rPr>
      </w:pPr>
      <w:r w:rsidRPr="00C942D5">
        <w:rPr>
          <w:rFonts w:eastAsia="Calibri"/>
          <w:color w:val="000000"/>
          <w:szCs w:val="24"/>
          <w14:ligatures w14:val="standardContextual"/>
        </w:rPr>
        <w:t>Please provide the total number of visitors broken down by month to the Brisbane Metro Visitors Centre from August 2024 until its closure.</w:t>
      </w:r>
    </w:p>
    <w:p w14:paraId="6A97F1BE" w14:textId="77777777" w:rsidR="00C61E84" w:rsidRPr="00C942D5" w:rsidRDefault="00C61E84" w:rsidP="00C61E84">
      <w:pPr>
        <w:rPr>
          <w:rFonts w:eastAsia="Calibri"/>
          <w:color w:val="000000"/>
          <w:szCs w:val="24"/>
          <w14:ligatures w14:val="standardContextual"/>
        </w:rPr>
      </w:pPr>
    </w:p>
    <w:p w14:paraId="6221FA3C" w14:textId="77777777" w:rsidR="00C61E84" w:rsidRPr="00C942D5" w:rsidRDefault="00C61E84" w:rsidP="00C61E84">
      <w:pPr>
        <w:numPr>
          <w:ilvl w:val="0"/>
          <w:numId w:val="18"/>
        </w:numPr>
        <w:ind w:left="720" w:hanging="720"/>
        <w:rPr>
          <w:rFonts w:eastAsia="Calibri"/>
          <w:color w:val="000000"/>
          <w:szCs w:val="24"/>
          <w14:ligatures w14:val="standardContextual"/>
        </w:rPr>
      </w:pPr>
      <w:r w:rsidRPr="00C942D5">
        <w:rPr>
          <w:rFonts w:eastAsia="Calibri"/>
          <w:color w:val="000000"/>
          <w:szCs w:val="24"/>
          <w14:ligatures w14:val="standardContextual"/>
        </w:rPr>
        <w:t>What was the total number of visitors to the Brisbane Metro Visitors Centre during its entire lifetime, confirming the opening and closing dates of the facility.</w:t>
      </w:r>
    </w:p>
    <w:p w14:paraId="4C89C56F" w14:textId="77777777" w:rsidR="00C61E84" w:rsidRPr="00C942D5" w:rsidRDefault="00C61E84" w:rsidP="00C61E84">
      <w:pPr>
        <w:rPr>
          <w:rFonts w:eastAsia="Calibri"/>
          <w:color w:val="000000"/>
          <w:szCs w:val="24"/>
          <w14:ligatures w14:val="standardContextual"/>
        </w:rPr>
      </w:pPr>
    </w:p>
    <w:p w14:paraId="5C6813E8" w14:textId="77777777" w:rsidR="00C61E84" w:rsidRPr="00C942D5" w:rsidRDefault="00C61E84" w:rsidP="00C61E84">
      <w:pPr>
        <w:numPr>
          <w:ilvl w:val="0"/>
          <w:numId w:val="18"/>
        </w:numPr>
        <w:ind w:left="720" w:hanging="720"/>
        <w:rPr>
          <w:rFonts w:eastAsia="Calibri"/>
          <w:color w:val="000000"/>
          <w:szCs w:val="24"/>
          <w14:ligatures w14:val="standardContextual"/>
        </w:rPr>
      </w:pPr>
      <w:r w:rsidRPr="00C942D5">
        <w:rPr>
          <w:rFonts w:eastAsia="Calibri"/>
          <w:color w:val="000000"/>
          <w:szCs w:val="24"/>
          <w14:ligatures w14:val="standardContextual"/>
        </w:rPr>
        <w:t>What was the total expenditure from BCC in relation to the Brisbane Metro Visitor Centre, with a detailed breakdown including any closure costs such as make-good works, etc.</w:t>
      </w:r>
    </w:p>
    <w:p w14:paraId="1FD08A4B" w14:textId="77777777" w:rsidR="00C61E84" w:rsidRPr="00C942D5" w:rsidRDefault="00C61E84" w:rsidP="00C61E84">
      <w:pPr>
        <w:rPr>
          <w:rFonts w:eastAsia="Calibri"/>
          <w:color w:val="000000"/>
          <w:szCs w:val="24"/>
          <w14:ligatures w14:val="standardContextual"/>
        </w:rPr>
      </w:pPr>
    </w:p>
    <w:p w14:paraId="1E561F03" w14:textId="77777777" w:rsidR="00C61E84" w:rsidRPr="00C942D5" w:rsidRDefault="00C61E84" w:rsidP="00C61E84">
      <w:pPr>
        <w:numPr>
          <w:ilvl w:val="0"/>
          <w:numId w:val="18"/>
        </w:numPr>
        <w:ind w:left="720" w:hanging="720"/>
        <w:rPr>
          <w:rFonts w:eastAsia="Calibri"/>
          <w:color w:val="000000"/>
          <w:szCs w:val="24"/>
          <w14:ligatures w14:val="standardContextual"/>
        </w:rPr>
      </w:pPr>
      <w:r w:rsidRPr="00C942D5">
        <w:rPr>
          <w:rFonts w:eastAsia="Calibri"/>
          <w:color w:val="000000"/>
          <w:szCs w:val="24"/>
          <w14:ligatures w14:val="standardContextual"/>
        </w:rPr>
        <w:t xml:space="preserve">How many contacts have been made to the contact centre regarding e-mobility in any context since 10/09/2024 – provide a breakdown into categories of contact reason </w:t>
      </w:r>
      <w:proofErr w:type="spellStart"/>
      <w:r w:rsidRPr="00C942D5">
        <w:rPr>
          <w:rFonts w:eastAsia="Calibri"/>
          <w:color w:val="000000"/>
          <w:szCs w:val="24"/>
          <w14:ligatures w14:val="standardContextual"/>
        </w:rPr>
        <w:t>eg.</w:t>
      </w:r>
      <w:proofErr w:type="spellEnd"/>
      <w:r w:rsidRPr="00C942D5">
        <w:rPr>
          <w:rFonts w:eastAsia="Calibri"/>
          <w:color w:val="000000"/>
          <w:szCs w:val="24"/>
          <w14:ligatures w14:val="standardContextual"/>
        </w:rPr>
        <w:t xml:space="preserve"> request for information, advice, or service.</w:t>
      </w:r>
    </w:p>
    <w:p w14:paraId="68F07FAB" w14:textId="77777777" w:rsidR="00C61E84" w:rsidRPr="00C942D5" w:rsidRDefault="00C61E84" w:rsidP="00C61E84">
      <w:pPr>
        <w:rPr>
          <w:rFonts w:eastAsia="Calibri"/>
          <w:color w:val="000000"/>
          <w:szCs w:val="24"/>
          <w14:ligatures w14:val="standardContextual"/>
        </w:rPr>
      </w:pPr>
    </w:p>
    <w:p w14:paraId="6D5EAB32" w14:textId="77777777" w:rsidR="00C61E84" w:rsidRPr="00C942D5" w:rsidRDefault="00C61E84" w:rsidP="00C61E84">
      <w:pPr>
        <w:numPr>
          <w:ilvl w:val="0"/>
          <w:numId w:val="18"/>
        </w:numPr>
        <w:ind w:left="720" w:hanging="720"/>
        <w:rPr>
          <w:rFonts w:eastAsia="Calibri"/>
          <w:color w:val="000000"/>
          <w:szCs w:val="24"/>
          <w14:ligatures w14:val="standardContextual"/>
        </w:rPr>
      </w:pPr>
      <w:r w:rsidRPr="00C942D5">
        <w:rPr>
          <w:rFonts w:eastAsia="Calibri"/>
          <w:color w:val="000000"/>
          <w:szCs w:val="24"/>
          <w14:ligatures w14:val="standardContextual"/>
        </w:rPr>
        <w:t>Please provide the number of incidents/accidents reported to Council under obligation by providers of e-mobility devices for thein the 2024/25 FYTD?</w:t>
      </w:r>
    </w:p>
    <w:p w14:paraId="63DA8277" w14:textId="77777777" w:rsidR="00C61E84" w:rsidRPr="00C942D5" w:rsidRDefault="00C61E84" w:rsidP="00C61E84">
      <w:pPr>
        <w:rPr>
          <w:rFonts w:eastAsia="Calibri"/>
          <w:color w:val="000000"/>
          <w:szCs w:val="24"/>
          <w14:ligatures w14:val="standardContextual"/>
        </w:rPr>
      </w:pPr>
    </w:p>
    <w:p w14:paraId="50CBFF3F" w14:textId="77777777" w:rsidR="00C61E84" w:rsidRPr="00C942D5" w:rsidRDefault="00C61E84" w:rsidP="00C61E84">
      <w:pPr>
        <w:numPr>
          <w:ilvl w:val="0"/>
          <w:numId w:val="18"/>
        </w:numPr>
        <w:ind w:left="720" w:hanging="720"/>
        <w:rPr>
          <w:rFonts w:eastAsia="Calibri"/>
          <w:color w:val="000000"/>
          <w:szCs w:val="24"/>
          <w14:ligatures w14:val="standardContextual"/>
        </w:rPr>
      </w:pPr>
      <w:r w:rsidRPr="00C942D5">
        <w:rPr>
          <w:rFonts w:eastAsia="Calibri"/>
          <w:color w:val="000000"/>
          <w:szCs w:val="24"/>
          <w14:ligatures w14:val="standardContextual"/>
        </w:rPr>
        <w:t xml:space="preserve">How many contacts have been made to the contact centre regarding broken or damaged footpaths in any context since 27/08/2024 – provide a breakdown into categories of contact reason </w:t>
      </w:r>
      <w:proofErr w:type="spellStart"/>
      <w:r w:rsidRPr="00C942D5">
        <w:rPr>
          <w:rFonts w:eastAsia="Calibri"/>
          <w:color w:val="000000"/>
          <w:szCs w:val="24"/>
          <w14:ligatures w14:val="standardContextual"/>
        </w:rPr>
        <w:t>eg.</w:t>
      </w:r>
      <w:proofErr w:type="spellEnd"/>
      <w:r w:rsidRPr="00C942D5">
        <w:rPr>
          <w:rFonts w:eastAsia="Calibri"/>
          <w:color w:val="000000"/>
          <w:szCs w:val="24"/>
          <w14:ligatures w14:val="standardContextual"/>
        </w:rPr>
        <w:t xml:space="preserve"> request for information, advice, or service.</w:t>
      </w:r>
    </w:p>
    <w:p w14:paraId="3D0C02EE" w14:textId="77777777" w:rsidR="00C61E84" w:rsidRPr="00C942D5" w:rsidRDefault="00C61E84" w:rsidP="00C61E84">
      <w:pPr>
        <w:rPr>
          <w:rFonts w:eastAsia="Calibri"/>
          <w:color w:val="000000"/>
          <w:szCs w:val="24"/>
          <w14:ligatures w14:val="standardContextual"/>
        </w:rPr>
      </w:pPr>
    </w:p>
    <w:p w14:paraId="10D945A5" w14:textId="77777777" w:rsidR="00C61E84" w:rsidRPr="00C942D5" w:rsidRDefault="00C61E84" w:rsidP="00C61E84">
      <w:pPr>
        <w:numPr>
          <w:ilvl w:val="0"/>
          <w:numId w:val="18"/>
        </w:numPr>
        <w:ind w:left="720" w:hanging="720"/>
        <w:rPr>
          <w:rFonts w:eastAsia="Calibri"/>
          <w:color w:val="000000"/>
          <w:szCs w:val="24"/>
          <w14:ligatures w14:val="standardContextual"/>
        </w:rPr>
      </w:pPr>
      <w:r w:rsidRPr="00C942D5">
        <w:rPr>
          <w:rFonts w:eastAsia="Calibri"/>
          <w:color w:val="000000"/>
          <w:szCs w:val="24"/>
          <w14:ligatures w14:val="standardContextual"/>
        </w:rPr>
        <w:t xml:space="preserve">How many contacts have been made to the contact centre regarding grass cutting in any context since 27/08/2024 – provide a breakdown into categories of contact reason </w:t>
      </w:r>
      <w:proofErr w:type="spellStart"/>
      <w:r w:rsidRPr="00C942D5">
        <w:rPr>
          <w:rFonts w:eastAsia="Calibri"/>
          <w:color w:val="000000"/>
          <w:szCs w:val="24"/>
          <w14:ligatures w14:val="standardContextual"/>
        </w:rPr>
        <w:t>eg.</w:t>
      </w:r>
      <w:proofErr w:type="spellEnd"/>
      <w:r w:rsidRPr="00C942D5">
        <w:rPr>
          <w:rFonts w:eastAsia="Calibri"/>
          <w:color w:val="000000"/>
          <w:szCs w:val="24"/>
          <w14:ligatures w14:val="standardContextual"/>
        </w:rPr>
        <w:t xml:space="preserve"> request for information, advice, or service.</w:t>
      </w:r>
    </w:p>
    <w:p w14:paraId="7A5194F8" w14:textId="77777777" w:rsidR="00C61E84" w:rsidRPr="00C942D5" w:rsidRDefault="00C61E84" w:rsidP="00C61E84">
      <w:pPr>
        <w:rPr>
          <w:rFonts w:eastAsia="Calibri"/>
          <w:color w:val="000000"/>
          <w:szCs w:val="24"/>
          <w14:ligatures w14:val="standardContextual"/>
        </w:rPr>
      </w:pPr>
    </w:p>
    <w:p w14:paraId="26CCD99E" w14:textId="77777777" w:rsidR="00C61E84" w:rsidRPr="00C942D5" w:rsidRDefault="00C61E84" w:rsidP="00C61E84">
      <w:pPr>
        <w:numPr>
          <w:ilvl w:val="0"/>
          <w:numId w:val="18"/>
        </w:numPr>
        <w:ind w:left="720" w:hanging="720"/>
        <w:rPr>
          <w:rFonts w:eastAsia="Calibri"/>
          <w:color w:val="000000"/>
          <w:szCs w:val="24"/>
          <w14:ligatures w14:val="standardContextual"/>
        </w:rPr>
      </w:pPr>
      <w:r w:rsidRPr="00C942D5">
        <w:rPr>
          <w:rFonts w:eastAsia="Calibri"/>
          <w:color w:val="000000"/>
          <w:szCs w:val="24"/>
          <w14:ligatures w14:val="standardContextual"/>
        </w:rPr>
        <w:t xml:space="preserve">How many contacts have been made to the contact centre regarding potholes in any context since 27/08/2024 – provide a breakdown into categories of contact reason </w:t>
      </w:r>
      <w:proofErr w:type="spellStart"/>
      <w:r w:rsidRPr="00C942D5">
        <w:rPr>
          <w:rFonts w:eastAsia="Calibri"/>
          <w:color w:val="000000"/>
          <w:szCs w:val="24"/>
          <w14:ligatures w14:val="standardContextual"/>
        </w:rPr>
        <w:t>eg.</w:t>
      </w:r>
      <w:proofErr w:type="spellEnd"/>
      <w:r w:rsidRPr="00C942D5">
        <w:rPr>
          <w:rFonts w:eastAsia="Calibri"/>
          <w:color w:val="000000"/>
          <w:szCs w:val="24"/>
          <w14:ligatures w14:val="standardContextual"/>
        </w:rPr>
        <w:t xml:space="preserve"> request for information, advice, or service.</w:t>
      </w:r>
    </w:p>
    <w:p w14:paraId="1BC54F0D" w14:textId="77777777" w:rsidR="00C61E84" w:rsidRPr="00C942D5" w:rsidRDefault="00C61E84" w:rsidP="00C61E84">
      <w:pPr>
        <w:rPr>
          <w:rFonts w:eastAsia="Calibri"/>
          <w:color w:val="000000"/>
          <w:szCs w:val="24"/>
          <w14:ligatures w14:val="standardContextual"/>
        </w:rPr>
      </w:pPr>
    </w:p>
    <w:p w14:paraId="7B767897" w14:textId="77777777" w:rsidR="00C61E84" w:rsidRPr="00C942D5" w:rsidRDefault="00C61E84" w:rsidP="00C61E84">
      <w:pPr>
        <w:numPr>
          <w:ilvl w:val="0"/>
          <w:numId w:val="18"/>
        </w:numPr>
        <w:ind w:left="720" w:hanging="720"/>
        <w:rPr>
          <w:rFonts w:eastAsia="Calibri"/>
          <w:color w:val="000000"/>
          <w:szCs w:val="24"/>
          <w14:ligatures w14:val="standardContextual"/>
        </w:rPr>
      </w:pPr>
      <w:r w:rsidRPr="00C942D5">
        <w:rPr>
          <w:rFonts w:eastAsia="Calibri"/>
          <w:color w:val="000000"/>
          <w:szCs w:val="24"/>
          <w14:ligatures w14:val="standardContextual"/>
        </w:rPr>
        <w:t>Please advise the locations of any drainage infrastructure awaiting maintenance or repair in the ward of Deagon.</w:t>
      </w:r>
    </w:p>
    <w:p w14:paraId="0AFD3504" w14:textId="77777777" w:rsidR="00C61E84" w:rsidRPr="00C942D5" w:rsidRDefault="00C61E84" w:rsidP="00C61E84">
      <w:pPr>
        <w:rPr>
          <w:rFonts w:eastAsia="Calibri"/>
          <w:color w:val="000000"/>
          <w:szCs w:val="24"/>
          <w14:ligatures w14:val="standardContextual"/>
        </w:rPr>
      </w:pPr>
    </w:p>
    <w:p w14:paraId="2EE78D2E" w14:textId="77777777" w:rsidR="00C61E84" w:rsidRPr="00C942D5" w:rsidRDefault="00C61E84" w:rsidP="00C61E84">
      <w:pPr>
        <w:numPr>
          <w:ilvl w:val="0"/>
          <w:numId w:val="18"/>
        </w:numPr>
        <w:ind w:left="720" w:hanging="720"/>
        <w:rPr>
          <w:rFonts w:eastAsia="Calibri"/>
          <w:color w:val="000000"/>
          <w:szCs w:val="24"/>
          <w14:ligatures w14:val="standardContextual"/>
        </w:rPr>
      </w:pPr>
      <w:r w:rsidRPr="00C942D5">
        <w:rPr>
          <w:rFonts w:eastAsia="Calibri"/>
          <w:color w:val="000000"/>
          <w:szCs w:val="24"/>
          <w14:ligatures w14:val="standardContextual"/>
        </w:rPr>
        <w:t>Please advise the total expenditure on collections for Brisbane City Council libraries in 2023-24.</w:t>
      </w:r>
    </w:p>
    <w:p w14:paraId="041FF66E" w14:textId="77777777" w:rsidR="00C61E84" w:rsidRPr="00C942D5" w:rsidRDefault="00C61E84" w:rsidP="00C61E84">
      <w:pPr>
        <w:rPr>
          <w:rFonts w:eastAsia="Calibri"/>
          <w:color w:val="000000"/>
          <w:szCs w:val="24"/>
          <w14:ligatures w14:val="standardContextual"/>
        </w:rPr>
      </w:pPr>
    </w:p>
    <w:p w14:paraId="593D8FD5" w14:textId="77777777" w:rsidR="00C61E84" w:rsidRPr="00C942D5" w:rsidRDefault="00C61E84" w:rsidP="00C61E84">
      <w:pPr>
        <w:numPr>
          <w:ilvl w:val="0"/>
          <w:numId w:val="18"/>
        </w:numPr>
        <w:ind w:left="720" w:hanging="720"/>
        <w:rPr>
          <w:rFonts w:eastAsia="Calibri"/>
          <w:color w:val="000000"/>
          <w:szCs w:val="24"/>
          <w14:ligatures w14:val="standardContextual"/>
        </w:rPr>
      </w:pPr>
      <w:r w:rsidRPr="00C942D5">
        <w:rPr>
          <w:rFonts w:eastAsia="Calibri"/>
          <w:color w:val="000000"/>
          <w:szCs w:val="24"/>
          <w14:ligatures w14:val="standardContextual"/>
        </w:rPr>
        <w:t>Please advise how many new books were added to Brisbane City Council libraries in 2023-24.</w:t>
      </w:r>
    </w:p>
    <w:p w14:paraId="29C3CF39" w14:textId="77777777" w:rsidR="00C61E84" w:rsidRPr="00C942D5" w:rsidRDefault="00C61E84" w:rsidP="00C61E84">
      <w:pPr>
        <w:rPr>
          <w:rFonts w:eastAsia="Calibri"/>
          <w:color w:val="000000"/>
          <w:szCs w:val="24"/>
          <w14:ligatures w14:val="standardContextual"/>
        </w:rPr>
      </w:pPr>
    </w:p>
    <w:p w14:paraId="57F18650" w14:textId="77777777" w:rsidR="00C61E84" w:rsidRPr="00C942D5" w:rsidRDefault="00C61E84" w:rsidP="00C61E84">
      <w:pPr>
        <w:numPr>
          <w:ilvl w:val="0"/>
          <w:numId w:val="18"/>
        </w:numPr>
        <w:ind w:left="720" w:hanging="720"/>
        <w:rPr>
          <w:rFonts w:eastAsia="Calibri"/>
          <w:color w:val="000000"/>
          <w:szCs w:val="24"/>
          <w14:ligatures w14:val="standardContextual"/>
        </w:rPr>
      </w:pPr>
      <w:r w:rsidRPr="00C942D5">
        <w:rPr>
          <w:rFonts w:eastAsia="Calibri"/>
          <w:color w:val="000000"/>
          <w:szCs w:val="24"/>
          <w14:ligatures w14:val="standardContextual"/>
        </w:rPr>
        <w:t>Please advise the digital collections budget for Brisbane City Council libraries in 2023-24.</w:t>
      </w:r>
    </w:p>
    <w:p w14:paraId="67BA8546" w14:textId="77777777" w:rsidR="00C61E84" w:rsidRPr="00C942D5" w:rsidRDefault="00C61E84" w:rsidP="00C61E84">
      <w:pPr>
        <w:rPr>
          <w:rFonts w:eastAsia="Calibri"/>
          <w:color w:val="000000"/>
          <w:szCs w:val="24"/>
          <w14:ligatures w14:val="standardContextual"/>
        </w:rPr>
      </w:pPr>
    </w:p>
    <w:p w14:paraId="7997C2F1" w14:textId="77777777" w:rsidR="00C61E84" w:rsidRPr="00C942D5" w:rsidRDefault="00C61E84" w:rsidP="00C61E84">
      <w:pPr>
        <w:numPr>
          <w:ilvl w:val="0"/>
          <w:numId w:val="18"/>
        </w:numPr>
        <w:ind w:left="720" w:hanging="720"/>
        <w:rPr>
          <w:rFonts w:eastAsia="Calibri"/>
          <w:color w:val="000000"/>
          <w:szCs w:val="24"/>
          <w14:ligatures w14:val="standardContextual"/>
        </w:rPr>
      </w:pPr>
      <w:r w:rsidRPr="00C942D5">
        <w:rPr>
          <w:rFonts w:eastAsia="Calibri"/>
          <w:color w:val="000000"/>
          <w:szCs w:val="24"/>
          <w14:ligatures w14:val="standardContextual"/>
        </w:rPr>
        <w:t>Please advise the total lending collection of Brisbane City Council libraries in 2023-24.</w:t>
      </w:r>
    </w:p>
    <w:p w14:paraId="4E1E82B3" w14:textId="77777777" w:rsidR="00C61E84" w:rsidRPr="00C942D5" w:rsidRDefault="00C61E84" w:rsidP="00C61E84">
      <w:pPr>
        <w:rPr>
          <w:rFonts w:eastAsia="Calibri"/>
          <w:color w:val="000000"/>
          <w:szCs w:val="24"/>
          <w14:ligatures w14:val="standardContextual"/>
        </w:rPr>
      </w:pPr>
    </w:p>
    <w:p w14:paraId="0388DD48" w14:textId="77777777" w:rsidR="00C61E84" w:rsidRPr="00C942D5" w:rsidRDefault="00C61E84" w:rsidP="00C61E84">
      <w:pPr>
        <w:numPr>
          <w:ilvl w:val="0"/>
          <w:numId w:val="18"/>
        </w:numPr>
        <w:ind w:left="720" w:hanging="720"/>
        <w:rPr>
          <w:rFonts w:eastAsia="Calibri"/>
          <w:color w:val="000000"/>
          <w:szCs w:val="24"/>
          <w14:ligatures w14:val="standardContextual"/>
        </w:rPr>
      </w:pPr>
      <w:r w:rsidRPr="00C942D5">
        <w:rPr>
          <w:rFonts w:eastAsia="Calibri"/>
          <w:color w:val="000000"/>
          <w:szCs w:val="24"/>
          <w14:ligatures w14:val="standardContextual"/>
        </w:rPr>
        <w:t>How long is the contract that Epicure has in city hall and what date does this contract expire?</w:t>
      </w:r>
    </w:p>
    <w:p w14:paraId="67711ACC" w14:textId="77777777" w:rsidR="00885F63" w:rsidRDefault="00885F63" w:rsidP="00885F63"/>
    <w:p w14:paraId="791DF759" w14:textId="77777777" w:rsidR="00885F63" w:rsidRDefault="00885F63" w:rsidP="00885F63"/>
    <w:p w14:paraId="0DA6F91C" w14:textId="77777777" w:rsidR="00885F63" w:rsidRDefault="00885F63" w:rsidP="00885F63">
      <w:pPr>
        <w:pStyle w:val="Heading2"/>
      </w:pPr>
      <w:bookmarkStart w:id="86" w:name="_Toc114546774"/>
      <w:bookmarkStart w:id="87" w:name="_Toc192160320"/>
      <w:r>
        <w:lastRenderedPageBreak/>
        <w:t>ANSWERS TO QUESTIONS OF WHICH DUE NOTICE HAS BEEN GIVEN:</w:t>
      </w:r>
      <w:bookmarkEnd w:id="86"/>
      <w:bookmarkEnd w:id="87"/>
    </w:p>
    <w:p w14:paraId="59AF70AD" w14:textId="77777777" w:rsidR="00885F63" w:rsidRDefault="00885F63" w:rsidP="00885F63">
      <w:pPr>
        <w:spacing w:line="216" w:lineRule="auto"/>
        <w:rPr>
          <w:i/>
        </w:rPr>
      </w:pPr>
      <w:r>
        <w:rPr>
          <w:i/>
        </w:rPr>
        <w:t>(Answers to questions of which due notice has been given are printed as supplied and are not edited)</w:t>
      </w:r>
    </w:p>
    <w:p w14:paraId="3A827DF5" w14:textId="77777777" w:rsidR="00885F63" w:rsidRDefault="00885F63" w:rsidP="00885F63">
      <w:pPr>
        <w:tabs>
          <w:tab w:val="left" w:pos="2835"/>
        </w:tabs>
        <w:ind w:left="567" w:hanging="567"/>
        <w:rPr>
          <w:b/>
        </w:rPr>
      </w:pPr>
    </w:p>
    <w:p w14:paraId="64AA868C" w14:textId="77777777" w:rsidR="00D030F1" w:rsidRPr="00D030F1" w:rsidRDefault="00D030F1" w:rsidP="00D030F1">
      <w:pPr>
        <w:keepNext/>
        <w:keepLines/>
        <w:rPr>
          <w:b/>
        </w:rPr>
      </w:pPr>
      <w:r w:rsidRPr="00D030F1">
        <w:rPr>
          <w:b/>
        </w:rPr>
        <w:t xml:space="preserve">Submitted by Councillor </w:t>
      </w:r>
      <w:r w:rsidRPr="00D030F1">
        <w:rPr>
          <w:b/>
          <w:bCs/>
        </w:rPr>
        <w:t>Jared Cassidy</w:t>
      </w:r>
      <w:r w:rsidRPr="00D030F1">
        <w:rPr>
          <w:b/>
        </w:rPr>
        <w:t xml:space="preserve"> (from meeting of </w:t>
      </w:r>
      <w:r w:rsidRPr="00D030F1">
        <w:rPr>
          <w:b/>
          <w:bCs/>
        </w:rPr>
        <w:t>25 February 2025</w:t>
      </w:r>
      <w:r w:rsidRPr="00D030F1">
        <w:rPr>
          <w:b/>
        </w:rPr>
        <w:t>)</w:t>
      </w:r>
    </w:p>
    <w:p w14:paraId="7CF89367" w14:textId="77777777" w:rsidR="00D030F1" w:rsidRPr="00D030F1" w:rsidRDefault="00D030F1" w:rsidP="00D030F1">
      <w:pPr>
        <w:keepNext/>
        <w:keepLines/>
        <w:ind w:left="720" w:hanging="720"/>
        <w:rPr>
          <w:b/>
        </w:rPr>
      </w:pPr>
      <w:r w:rsidRPr="00D030F1">
        <w:rPr>
          <w:b/>
        </w:rPr>
        <w:t>Q1.</w:t>
      </w:r>
      <w:r w:rsidRPr="00D030F1">
        <w:rPr>
          <w:b/>
        </w:rPr>
        <w:tab/>
      </w:r>
      <w:r w:rsidRPr="00D030F1">
        <w:rPr>
          <w:bCs/>
        </w:rPr>
        <w:t>Please advise how many buildings/assets Council currently owns in each of the following categories: amenities building, cemetery, commercial, community lease, community service/leisure, sport and recreation.</w:t>
      </w:r>
    </w:p>
    <w:p w14:paraId="673BE1DC" w14:textId="77777777" w:rsidR="00D030F1" w:rsidRPr="00D030F1" w:rsidRDefault="00D030F1" w:rsidP="00D030F1">
      <w:pPr>
        <w:rPr>
          <w:b/>
        </w:rPr>
      </w:pPr>
    </w:p>
    <w:p w14:paraId="7F54901B" w14:textId="77777777" w:rsidR="00D030F1" w:rsidRPr="0070692E" w:rsidRDefault="00D030F1" w:rsidP="0070692E">
      <w:pPr>
        <w:keepNext/>
        <w:keepLines/>
        <w:ind w:left="720" w:hanging="720"/>
        <w:rPr>
          <w:bCs/>
          <w:i/>
          <w:iCs/>
        </w:rPr>
      </w:pPr>
      <w:r w:rsidRPr="0070692E">
        <w:rPr>
          <w:b/>
          <w:i/>
          <w:iCs/>
        </w:rPr>
        <w:t>A1.</w:t>
      </w:r>
      <w:r w:rsidRPr="0070692E">
        <w:rPr>
          <w:b/>
          <w:i/>
          <w:iCs/>
        </w:rPr>
        <w:tab/>
      </w:r>
      <w:r w:rsidRPr="0070692E">
        <w:rPr>
          <w:bCs/>
          <w:i/>
          <w:iCs/>
        </w:rPr>
        <w:t>Council officers have advised they are unable to answer this question within the timeframe required by the Meetings Local Law 2001.</w:t>
      </w:r>
    </w:p>
    <w:p w14:paraId="6A295E2E" w14:textId="77777777" w:rsidR="00D030F1" w:rsidRPr="00D030F1" w:rsidRDefault="00D030F1" w:rsidP="00D030F1">
      <w:pPr>
        <w:rPr>
          <w:b/>
          <w:i/>
          <w:iCs/>
        </w:rPr>
      </w:pPr>
    </w:p>
    <w:p w14:paraId="500F0D03" w14:textId="77777777" w:rsidR="00D030F1" w:rsidRPr="00D030F1" w:rsidRDefault="00D030F1" w:rsidP="00D030F1">
      <w:pPr>
        <w:keepNext/>
        <w:keepLines/>
        <w:ind w:left="720" w:hanging="720"/>
        <w:rPr>
          <w:b/>
        </w:rPr>
      </w:pPr>
      <w:r w:rsidRPr="00D030F1">
        <w:rPr>
          <w:b/>
        </w:rPr>
        <w:t>Q2.</w:t>
      </w:r>
      <w:r w:rsidRPr="00D030F1">
        <w:rPr>
          <w:b/>
        </w:rPr>
        <w:tab/>
      </w:r>
      <w:r w:rsidRPr="00D030F1">
        <w:rPr>
          <w:bCs/>
        </w:rPr>
        <w:t>Please advise how many of the Council owned buildings/assets currently have solar panels installed in each of the following categories: amenities building, cemetery, commercial, community lease, community service/leisure, sport and recreation.</w:t>
      </w:r>
    </w:p>
    <w:p w14:paraId="6C73010E" w14:textId="77777777" w:rsidR="00D030F1" w:rsidRPr="00D030F1" w:rsidRDefault="00D030F1" w:rsidP="00D030F1">
      <w:pPr>
        <w:rPr>
          <w:b/>
        </w:rPr>
      </w:pPr>
    </w:p>
    <w:p w14:paraId="12FC758B" w14:textId="77777777" w:rsidR="00D030F1" w:rsidRPr="0070692E" w:rsidRDefault="00D030F1" w:rsidP="0070692E">
      <w:pPr>
        <w:keepNext/>
        <w:keepLines/>
        <w:ind w:left="720" w:hanging="720"/>
        <w:rPr>
          <w:b/>
          <w:i/>
          <w:iCs/>
        </w:rPr>
      </w:pPr>
      <w:r w:rsidRPr="0070692E">
        <w:rPr>
          <w:b/>
          <w:i/>
          <w:iCs/>
        </w:rPr>
        <w:t>A2.</w:t>
      </w:r>
      <w:r w:rsidRPr="0070692E">
        <w:rPr>
          <w:b/>
          <w:i/>
          <w:iCs/>
        </w:rPr>
        <w:tab/>
      </w:r>
      <w:r w:rsidRPr="0070692E">
        <w:rPr>
          <w:bCs/>
          <w:i/>
          <w:iCs/>
        </w:rPr>
        <w:t>Council officers have advised they are unable to answer this question within the timeframe required by the Meetings Local Law 2001.</w:t>
      </w:r>
    </w:p>
    <w:p w14:paraId="7A3607EB" w14:textId="77777777" w:rsidR="00D030F1" w:rsidRPr="00D030F1" w:rsidRDefault="00D030F1" w:rsidP="00D030F1">
      <w:pPr>
        <w:rPr>
          <w:b/>
          <w:i/>
          <w:iCs/>
        </w:rPr>
      </w:pPr>
    </w:p>
    <w:p w14:paraId="05DACBF1" w14:textId="77777777" w:rsidR="00D030F1" w:rsidRPr="00D030F1" w:rsidRDefault="00D030F1" w:rsidP="00D030F1">
      <w:pPr>
        <w:keepNext/>
        <w:keepLines/>
        <w:ind w:left="720" w:hanging="720"/>
        <w:rPr>
          <w:b/>
        </w:rPr>
      </w:pPr>
      <w:r w:rsidRPr="00D030F1">
        <w:rPr>
          <w:b/>
        </w:rPr>
        <w:t>Q3.</w:t>
      </w:r>
      <w:r w:rsidRPr="00D030F1">
        <w:rPr>
          <w:b/>
        </w:rPr>
        <w:tab/>
      </w:r>
      <w:r w:rsidRPr="00D030F1">
        <w:rPr>
          <w:bCs/>
        </w:rPr>
        <w:t>How many community groups are on the wait list for leases of Council-owned spaces?</w:t>
      </w:r>
    </w:p>
    <w:p w14:paraId="35CEA2E9" w14:textId="77777777" w:rsidR="00D030F1" w:rsidRPr="00D030F1" w:rsidRDefault="00D030F1" w:rsidP="00D030F1">
      <w:pPr>
        <w:keepNext/>
        <w:rPr>
          <w:b/>
        </w:rPr>
      </w:pPr>
    </w:p>
    <w:p w14:paraId="534C8DA0" w14:textId="77777777" w:rsidR="00D030F1" w:rsidRPr="0070692E" w:rsidRDefault="00D030F1" w:rsidP="0070692E">
      <w:pPr>
        <w:keepNext/>
        <w:keepLines/>
        <w:ind w:left="720" w:hanging="720"/>
        <w:rPr>
          <w:b/>
          <w:i/>
          <w:iCs/>
        </w:rPr>
      </w:pPr>
      <w:r w:rsidRPr="0070692E">
        <w:rPr>
          <w:b/>
          <w:i/>
          <w:iCs/>
        </w:rPr>
        <w:t>A3.</w:t>
      </w:r>
      <w:r w:rsidRPr="0070692E">
        <w:rPr>
          <w:b/>
          <w:i/>
          <w:iCs/>
        </w:rPr>
        <w:tab/>
      </w:r>
      <w:r w:rsidRPr="0070692E">
        <w:rPr>
          <w:bCs/>
          <w:i/>
          <w:iCs/>
        </w:rPr>
        <w:t>An assessment of the eligibility of various organisations for leases of Council sites is not undertaken until they formally apply to lease a premises from Council.</w:t>
      </w:r>
    </w:p>
    <w:p w14:paraId="3AE209D1" w14:textId="77777777" w:rsidR="00D030F1" w:rsidRPr="00D030F1" w:rsidRDefault="00D030F1" w:rsidP="00D030F1">
      <w:pPr>
        <w:rPr>
          <w:b/>
        </w:rPr>
      </w:pPr>
    </w:p>
    <w:p w14:paraId="0C9F76D6" w14:textId="77777777" w:rsidR="00D030F1" w:rsidRPr="00D030F1" w:rsidRDefault="00D030F1" w:rsidP="00D030F1">
      <w:pPr>
        <w:keepNext/>
        <w:keepLines/>
        <w:ind w:left="720" w:hanging="720"/>
        <w:rPr>
          <w:b/>
        </w:rPr>
      </w:pPr>
      <w:r w:rsidRPr="00D030F1">
        <w:rPr>
          <w:b/>
        </w:rPr>
        <w:t>Q4.</w:t>
      </w:r>
      <w:r w:rsidRPr="00D030F1">
        <w:rPr>
          <w:b/>
        </w:rPr>
        <w:tab/>
      </w:r>
      <w:r w:rsidRPr="00D030F1">
        <w:rPr>
          <w:bCs/>
        </w:rPr>
        <w:t>Please list the 10 most common topics logged from calls to the contact centre, broken down into Request for Service, Advice, Information, etc.</w:t>
      </w:r>
    </w:p>
    <w:p w14:paraId="5C9EB666" w14:textId="77777777" w:rsidR="00D030F1" w:rsidRPr="00D030F1" w:rsidRDefault="00D030F1" w:rsidP="00D030F1">
      <w:pPr>
        <w:rPr>
          <w:b/>
        </w:rPr>
      </w:pPr>
    </w:p>
    <w:p w14:paraId="4FC84BE8" w14:textId="77777777" w:rsidR="00D030F1" w:rsidRPr="00D030F1" w:rsidRDefault="00D030F1" w:rsidP="00D030F1">
      <w:pPr>
        <w:rPr>
          <w:bCs/>
          <w:i/>
          <w:iCs/>
        </w:rPr>
      </w:pPr>
      <w:r w:rsidRPr="00D030F1">
        <w:rPr>
          <w:b/>
          <w:i/>
          <w:iCs/>
        </w:rPr>
        <w:t>A4.</w:t>
      </w:r>
      <w:r w:rsidRPr="00D030F1">
        <w:rPr>
          <w:b/>
          <w:i/>
          <w:iCs/>
        </w:rPr>
        <w:tab/>
      </w:r>
      <w:r w:rsidRPr="00D030F1">
        <w:rPr>
          <w:bCs/>
          <w:i/>
          <w:iCs/>
        </w:rPr>
        <w:t>1.</w:t>
      </w:r>
      <w:r w:rsidRPr="00D030F1">
        <w:rPr>
          <w:bCs/>
          <w:i/>
          <w:iCs/>
        </w:rPr>
        <w:tab/>
        <w:t xml:space="preserve">Illegally Parked Vehicle Compliance – RFS </w:t>
      </w:r>
    </w:p>
    <w:p w14:paraId="5214EFDA" w14:textId="77777777" w:rsidR="00D030F1" w:rsidRPr="00D030F1" w:rsidRDefault="00D030F1" w:rsidP="0070692E">
      <w:pPr>
        <w:ind w:left="720"/>
        <w:rPr>
          <w:bCs/>
          <w:i/>
          <w:iCs/>
        </w:rPr>
      </w:pPr>
      <w:r w:rsidRPr="00D030F1">
        <w:rPr>
          <w:bCs/>
          <w:i/>
          <w:iCs/>
        </w:rPr>
        <w:t>2.</w:t>
      </w:r>
      <w:r w:rsidRPr="00D030F1">
        <w:rPr>
          <w:bCs/>
          <w:i/>
          <w:iCs/>
        </w:rPr>
        <w:tab/>
        <w:t xml:space="preserve">Property Searches – Rates Positions – RFS </w:t>
      </w:r>
    </w:p>
    <w:p w14:paraId="08425F9B" w14:textId="77777777" w:rsidR="00D030F1" w:rsidRPr="00D030F1" w:rsidRDefault="00D030F1" w:rsidP="0070692E">
      <w:pPr>
        <w:ind w:left="720"/>
        <w:rPr>
          <w:bCs/>
          <w:i/>
          <w:iCs/>
        </w:rPr>
      </w:pPr>
      <w:r w:rsidRPr="00D030F1">
        <w:rPr>
          <w:bCs/>
          <w:i/>
          <w:iCs/>
        </w:rPr>
        <w:t>3.</w:t>
      </w:r>
      <w:r w:rsidRPr="00D030F1">
        <w:rPr>
          <w:bCs/>
          <w:i/>
          <w:iCs/>
        </w:rPr>
        <w:tab/>
        <w:t xml:space="preserve">Plumbing Inspections - RFS </w:t>
      </w:r>
    </w:p>
    <w:p w14:paraId="755A75E0" w14:textId="77777777" w:rsidR="00D030F1" w:rsidRPr="00D030F1" w:rsidRDefault="00D030F1" w:rsidP="0070692E">
      <w:pPr>
        <w:ind w:left="720"/>
        <w:rPr>
          <w:bCs/>
          <w:i/>
          <w:iCs/>
        </w:rPr>
      </w:pPr>
      <w:r w:rsidRPr="00D030F1">
        <w:rPr>
          <w:bCs/>
          <w:i/>
          <w:iCs/>
        </w:rPr>
        <w:t>4.</w:t>
      </w:r>
      <w:r w:rsidRPr="00D030F1">
        <w:rPr>
          <w:bCs/>
          <w:i/>
          <w:iCs/>
        </w:rPr>
        <w:tab/>
        <w:t>Property Searches – Rates Positions - RFI</w:t>
      </w:r>
    </w:p>
    <w:p w14:paraId="2A6917E6" w14:textId="77777777" w:rsidR="00D030F1" w:rsidRPr="00D030F1" w:rsidRDefault="00D030F1" w:rsidP="0070692E">
      <w:pPr>
        <w:ind w:left="720"/>
        <w:rPr>
          <w:bCs/>
          <w:i/>
          <w:iCs/>
        </w:rPr>
      </w:pPr>
      <w:r w:rsidRPr="00D030F1">
        <w:rPr>
          <w:bCs/>
          <w:i/>
          <w:iCs/>
        </w:rPr>
        <w:t>5.</w:t>
      </w:r>
      <w:r w:rsidRPr="00D030F1">
        <w:rPr>
          <w:bCs/>
          <w:i/>
          <w:iCs/>
        </w:rPr>
        <w:tab/>
        <w:t xml:space="preserve">Dog Registrations – RFS </w:t>
      </w:r>
    </w:p>
    <w:p w14:paraId="1CC6A068" w14:textId="77777777" w:rsidR="00D030F1" w:rsidRPr="00D030F1" w:rsidRDefault="00D030F1" w:rsidP="0070692E">
      <w:pPr>
        <w:ind w:left="720"/>
        <w:rPr>
          <w:bCs/>
          <w:i/>
          <w:iCs/>
        </w:rPr>
      </w:pPr>
      <w:r w:rsidRPr="00D030F1">
        <w:rPr>
          <w:bCs/>
          <w:i/>
          <w:iCs/>
        </w:rPr>
        <w:t>6.</w:t>
      </w:r>
      <w:r w:rsidRPr="00D030F1">
        <w:rPr>
          <w:bCs/>
          <w:i/>
          <w:iCs/>
        </w:rPr>
        <w:tab/>
        <w:t xml:space="preserve">Lost Property Assistance – RFI </w:t>
      </w:r>
    </w:p>
    <w:p w14:paraId="0B04850F" w14:textId="77777777" w:rsidR="00D030F1" w:rsidRPr="00D030F1" w:rsidRDefault="00D030F1" w:rsidP="0070692E">
      <w:pPr>
        <w:ind w:left="720"/>
        <w:rPr>
          <w:bCs/>
          <w:i/>
          <w:iCs/>
        </w:rPr>
      </w:pPr>
      <w:r w:rsidRPr="00D030F1">
        <w:rPr>
          <w:bCs/>
          <w:i/>
          <w:iCs/>
        </w:rPr>
        <w:t>7.</w:t>
      </w:r>
      <w:r w:rsidRPr="00D030F1">
        <w:rPr>
          <w:bCs/>
          <w:i/>
          <w:iCs/>
        </w:rPr>
        <w:tab/>
        <w:t xml:space="preserve">Rate account changes – RFS </w:t>
      </w:r>
    </w:p>
    <w:p w14:paraId="47714AAB" w14:textId="77777777" w:rsidR="00D030F1" w:rsidRPr="00D030F1" w:rsidRDefault="00D030F1" w:rsidP="0070692E">
      <w:pPr>
        <w:ind w:left="720"/>
        <w:rPr>
          <w:bCs/>
          <w:i/>
          <w:iCs/>
        </w:rPr>
      </w:pPr>
      <w:r w:rsidRPr="00D030F1">
        <w:rPr>
          <w:bCs/>
          <w:i/>
          <w:iCs/>
        </w:rPr>
        <w:t>8.</w:t>
      </w:r>
      <w:r w:rsidRPr="00D030F1">
        <w:rPr>
          <w:bCs/>
          <w:i/>
          <w:iCs/>
        </w:rPr>
        <w:tab/>
        <w:t xml:space="preserve">Non-BBC Issues – Urban Utilities – RFI </w:t>
      </w:r>
    </w:p>
    <w:p w14:paraId="604A6121" w14:textId="77777777" w:rsidR="00D030F1" w:rsidRPr="00D030F1" w:rsidRDefault="00D030F1" w:rsidP="0070692E">
      <w:pPr>
        <w:ind w:left="720"/>
        <w:rPr>
          <w:bCs/>
          <w:i/>
          <w:iCs/>
        </w:rPr>
      </w:pPr>
      <w:r w:rsidRPr="00D030F1">
        <w:rPr>
          <w:bCs/>
          <w:i/>
          <w:iCs/>
        </w:rPr>
        <w:t>9.</w:t>
      </w:r>
      <w:r w:rsidRPr="00D030F1">
        <w:rPr>
          <w:bCs/>
          <w:i/>
          <w:iCs/>
        </w:rPr>
        <w:tab/>
        <w:t xml:space="preserve">City Plan – RFA </w:t>
      </w:r>
    </w:p>
    <w:p w14:paraId="207D151E" w14:textId="77777777" w:rsidR="00D030F1" w:rsidRPr="00D030F1" w:rsidRDefault="00D030F1" w:rsidP="0070692E">
      <w:pPr>
        <w:ind w:left="720"/>
        <w:rPr>
          <w:b/>
        </w:rPr>
      </w:pPr>
      <w:r w:rsidRPr="00D030F1">
        <w:rPr>
          <w:bCs/>
          <w:i/>
          <w:iCs/>
        </w:rPr>
        <w:t>10.</w:t>
      </w:r>
      <w:r w:rsidRPr="00D030F1">
        <w:rPr>
          <w:bCs/>
          <w:i/>
          <w:iCs/>
        </w:rPr>
        <w:tab/>
        <w:t>Missed Mobile Bin Collection – RFS.</w:t>
      </w:r>
    </w:p>
    <w:p w14:paraId="799FE97A" w14:textId="77777777" w:rsidR="00D030F1" w:rsidRPr="00D030F1" w:rsidRDefault="00D030F1" w:rsidP="00D030F1">
      <w:pPr>
        <w:rPr>
          <w:b/>
        </w:rPr>
      </w:pPr>
    </w:p>
    <w:p w14:paraId="06CCD566" w14:textId="77777777" w:rsidR="00D030F1" w:rsidRPr="00D030F1" w:rsidRDefault="00D030F1" w:rsidP="00D030F1">
      <w:pPr>
        <w:keepNext/>
        <w:keepLines/>
        <w:ind w:left="720" w:hanging="720"/>
        <w:rPr>
          <w:b/>
        </w:rPr>
      </w:pPr>
      <w:r w:rsidRPr="00D030F1">
        <w:rPr>
          <w:b/>
        </w:rPr>
        <w:t>Q5.</w:t>
      </w:r>
      <w:r w:rsidRPr="00D030F1">
        <w:rPr>
          <w:b/>
        </w:rPr>
        <w:tab/>
      </w:r>
      <w:r w:rsidRPr="00D030F1">
        <w:rPr>
          <w:bCs/>
        </w:rPr>
        <w:t>Please advise how many businesses in total are listed on the Brisbane app, currently?</w:t>
      </w:r>
    </w:p>
    <w:p w14:paraId="7B236911" w14:textId="77777777" w:rsidR="00D030F1" w:rsidRPr="00D030F1" w:rsidRDefault="00D030F1" w:rsidP="00D030F1">
      <w:pPr>
        <w:rPr>
          <w:b/>
        </w:rPr>
      </w:pPr>
    </w:p>
    <w:p w14:paraId="1882A82A" w14:textId="77777777" w:rsidR="00D030F1" w:rsidRPr="00D030F1" w:rsidRDefault="00D030F1" w:rsidP="00D030F1">
      <w:pPr>
        <w:rPr>
          <w:b/>
        </w:rPr>
      </w:pPr>
      <w:r w:rsidRPr="00D030F1">
        <w:rPr>
          <w:b/>
          <w:i/>
          <w:iCs/>
        </w:rPr>
        <w:t>A5.</w:t>
      </w:r>
      <w:r w:rsidRPr="00D030F1">
        <w:rPr>
          <w:b/>
          <w:i/>
          <w:iCs/>
        </w:rPr>
        <w:tab/>
      </w:r>
      <w:r w:rsidRPr="00D030F1">
        <w:rPr>
          <w:bCs/>
          <w:i/>
          <w:iCs/>
        </w:rPr>
        <w:t>3,762.</w:t>
      </w:r>
    </w:p>
    <w:p w14:paraId="677A17D1" w14:textId="77777777" w:rsidR="00D030F1" w:rsidRPr="00D030F1" w:rsidRDefault="00D030F1" w:rsidP="00D030F1">
      <w:pPr>
        <w:rPr>
          <w:b/>
        </w:rPr>
      </w:pPr>
    </w:p>
    <w:p w14:paraId="51F08E7B" w14:textId="77777777" w:rsidR="00D030F1" w:rsidRPr="00D030F1" w:rsidRDefault="00D030F1" w:rsidP="00D030F1">
      <w:pPr>
        <w:keepNext/>
        <w:keepLines/>
        <w:ind w:left="720" w:hanging="720"/>
        <w:rPr>
          <w:b/>
        </w:rPr>
      </w:pPr>
      <w:r w:rsidRPr="00D030F1">
        <w:rPr>
          <w:b/>
        </w:rPr>
        <w:t>Q6.</w:t>
      </w:r>
      <w:r w:rsidRPr="00D030F1">
        <w:rPr>
          <w:b/>
        </w:rPr>
        <w:tab/>
      </w:r>
      <w:r w:rsidRPr="00D030F1">
        <w:rPr>
          <w:bCs/>
        </w:rPr>
        <w:t>Please advise how many businesses in total were listed on the Brisbane app at the end of each financial year since 2021/2022 FY, listed separately.</w:t>
      </w:r>
    </w:p>
    <w:p w14:paraId="1496F18F" w14:textId="77777777" w:rsidR="00D030F1" w:rsidRPr="00D030F1" w:rsidRDefault="00D030F1" w:rsidP="00D030F1">
      <w:pPr>
        <w:rPr>
          <w:b/>
        </w:rPr>
      </w:pPr>
    </w:p>
    <w:p w14:paraId="7DBDAB80" w14:textId="77777777" w:rsidR="00D030F1" w:rsidRPr="00D030F1" w:rsidRDefault="00D030F1" w:rsidP="00D030F1">
      <w:pPr>
        <w:rPr>
          <w:b/>
        </w:rPr>
      </w:pPr>
      <w:r w:rsidRPr="00D030F1">
        <w:rPr>
          <w:b/>
          <w:i/>
          <w:iCs/>
        </w:rPr>
        <w:t>A6.</w:t>
      </w:r>
      <w:r w:rsidRPr="00D030F1">
        <w:rPr>
          <w:b/>
          <w:i/>
          <w:iCs/>
        </w:rPr>
        <w:tab/>
      </w:r>
      <w:r w:rsidRPr="00D030F1">
        <w:rPr>
          <w:bCs/>
          <w:i/>
          <w:iCs/>
        </w:rPr>
        <w:t>This data is not available.</w:t>
      </w:r>
    </w:p>
    <w:p w14:paraId="70694250" w14:textId="77777777" w:rsidR="00D030F1" w:rsidRPr="00D030F1" w:rsidRDefault="00D030F1" w:rsidP="00D030F1">
      <w:pPr>
        <w:rPr>
          <w:b/>
        </w:rPr>
      </w:pPr>
    </w:p>
    <w:p w14:paraId="1121D7CC" w14:textId="77777777" w:rsidR="00D030F1" w:rsidRPr="00D030F1" w:rsidRDefault="00D030F1" w:rsidP="00D030F1">
      <w:pPr>
        <w:keepNext/>
        <w:keepLines/>
        <w:ind w:left="720" w:hanging="720"/>
        <w:rPr>
          <w:b/>
        </w:rPr>
      </w:pPr>
      <w:r w:rsidRPr="00D030F1">
        <w:rPr>
          <w:b/>
        </w:rPr>
        <w:t>Q7.</w:t>
      </w:r>
      <w:r w:rsidRPr="00D030F1">
        <w:rPr>
          <w:b/>
        </w:rPr>
        <w:tab/>
      </w:r>
      <w:r w:rsidRPr="00D030F1">
        <w:rPr>
          <w:bCs/>
        </w:rPr>
        <w:t>Have any businesses chosen to opt out of being listed on the Brisbane App after opting to be listed? If so, how many per financial year (listed separately) since inception?</w:t>
      </w:r>
    </w:p>
    <w:p w14:paraId="5A6073C4" w14:textId="77777777" w:rsidR="00D030F1" w:rsidRPr="00D030F1" w:rsidRDefault="00D030F1" w:rsidP="00D030F1">
      <w:pPr>
        <w:rPr>
          <w:b/>
        </w:rPr>
      </w:pPr>
    </w:p>
    <w:p w14:paraId="41460B0F" w14:textId="77777777" w:rsidR="00D030F1" w:rsidRPr="00D030F1" w:rsidRDefault="00D030F1" w:rsidP="00D030F1">
      <w:pPr>
        <w:rPr>
          <w:b/>
        </w:rPr>
      </w:pPr>
      <w:r w:rsidRPr="00D030F1">
        <w:rPr>
          <w:b/>
          <w:i/>
          <w:iCs/>
        </w:rPr>
        <w:t>A7.</w:t>
      </w:r>
      <w:r w:rsidRPr="00D030F1">
        <w:rPr>
          <w:b/>
          <w:i/>
          <w:iCs/>
        </w:rPr>
        <w:tab/>
      </w:r>
      <w:r w:rsidRPr="00D030F1">
        <w:rPr>
          <w:bCs/>
          <w:i/>
          <w:iCs/>
        </w:rPr>
        <w:t>This data is not available.</w:t>
      </w:r>
    </w:p>
    <w:p w14:paraId="372304A8" w14:textId="77777777" w:rsidR="00D030F1" w:rsidRPr="00D030F1" w:rsidRDefault="00D030F1" w:rsidP="00D030F1">
      <w:pPr>
        <w:rPr>
          <w:b/>
        </w:rPr>
      </w:pPr>
    </w:p>
    <w:p w14:paraId="55768270" w14:textId="77777777" w:rsidR="00D030F1" w:rsidRPr="00D030F1" w:rsidRDefault="00D030F1" w:rsidP="00D030F1">
      <w:pPr>
        <w:keepNext/>
        <w:keepLines/>
        <w:ind w:left="720" w:hanging="720"/>
        <w:rPr>
          <w:b/>
        </w:rPr>
      </w:pPr>
      <w:r w:rsidRPr="00D030F1">
        <w:rPr>
          <w:b/>
        </w:rPr>
        <w:t>Q8.</w:t>
      </w:r>
      <w:r w:rsidRPr="00D030F1">
        <w:rPr>
          <w:b/>
        </w:rPr>
        <w:tab/>
      </w:r>
      <w:r w:rsidRPr="00D030F1">
        <w:rPr>
          <w:bCs/>
        </w:rPr>
        <w:t>What is the total figure paid to ‘We Make Apps’ to date in relation to the creation and maintenance of the Brisbane App?</w:t>
      </w:r>
    </w:p>
    <w:p w14:paraId="3E76E19F" w14:textId="77777777" w:rsidR="00D030F1" w:rsidRPr="00D030F1" w:rsidRDefault="00D030F1" w:rsidP="00D030F1">
      <w:pPr>
        <w:rPr>
          <w:b/>
        </w:rPr>
      </w:pPr>
    </w:p>
    <w:p w14:paraId="71BA6FEB" w14:textId="77777777" w:rsidR="00D030F1" w:rsidRPr="00D030F1" w:rsidRDefault="00D030F1" w:rsidP="00D030F1">
      <w:pPr>
        <w:rPr>
          <w:b/>
        </w:rPr>
      </w:pPr>
      <w:r w:rsidRPr="00D030F1">
        <w:rPr>
          <w:b/>
          <w:i/>
          <w:iCs/>
        </w:rPr>
        <w:t>A8.</w:t>
      </w:r>
      <w:r w:rsidRPr="00D030F1">
        <w:rPr>
          <w:b/>
          <w:i/>
          <w:iCs/>
        </w:rPr>
        <w:tab/>
      </w:r>
      <w:r w:rsidRPr="00D030F1">
        <w:rPr>
          <w:bCs/>
          <w:i/>
          <w:iCs/>
        </w:rPr>
        <w:t>$1,031,352 from November 2020 to February 2025.</w:t>
      </w:r>
    </w:p>
    <w:p w14:paraId="18647E70" w14:textId="77777777" w:rsidR="00D030F1" w:rsidRPr="00D030F1" w:rsidRDefault="00D030F1" w:rsidP="00D030F1">
      <w:pPr>
        <w:rPr>
          <w:b/>
        </w:rPr>
      </w:pPr>
    </w:p>
    <w:p w14:paraId="62535019" w14:textId="77777777" w:rsidR="00D030F1" w:rsidRPr="00D030F1" w:rsidRDefault="00D030F1" w:rsidP="00D030F1">
      <w:pPr>
        <w:keepNext/>
        <w:keepLines/>
        <w:ind w:left="720" w:hanging="720"/>
        <w:rPr>
          <w:b/>
        </w:rPr>
      </w:pPr>
      <w:r w:rsidRPr="00D030F1">
        <w:rPr>
          <w:b/>
        </w:rPr>
        <w:t>Q9.</w:t>
      </w:r>
      <w:r w:rsidRPr="00D030F1">
        <w:rPr>
          <w:b/>
        </w:rPr>
        <w:tab/>
      </w:r>
      <w:r w:rsidRPr="00D030F1">
        <w:rPr>
          <w:bCs/>
        </w:rPr>
        <w:t xml:space="preserve">What is the total figure spent per financial year, listed separately, on the Brisbane App since its inception? Please breakdown into categories, </w:t>
      </w:r>
      <w:proofErr w:type="spellStart"/>
      <w:r w:rsidRPr="00D030F1">
        <w:rPr>
          <w:bCs/>
        </w:rPr>
        <w:t>eg.</w:t>
      </w:r>
      <w:proofErr w:type="spellEnd"/>
      <w:r w:rsidRPr="00D030F1">
        <w:rPr>
          <w:bCs/>
        </w:rPr>
        <w:t xml:space="preserve"> Advertising (broad), maintenance, support, licensing, hosting, upgrading/additional functionality etc.</w:t>
      </w:r>
    </w:p>
    <w:p w14:paraId="3134BEE0" w14:textId="77777777" w:rsidR="00D030F1" w:rsidRPr="00D030F1" w:rsidRDefault="00D030F1" w:rsidP="00D030F1">
      <w:pPr>
        <w:rPr>
          <w:b/>
        </w:rPr>
      </w:pPr>
    </w:p>
    <w:p w14:paraId="4F8B7183" w14:textId="77777777" w:rsidR="00D030F1" w:rsidRPr="00D030F1" w:rsidRDefault="00D030F1" w:rsidP="00997789">
      <w:pPr>
        <w:keepNext/>
        <w:rPr>
          <w:b/>
          <w:i/>
          <w:iCs/>
        </w:rPr>
      </w:pPr>
      <w:r w:rsidRPr="00D030F1">
        <w:rPr>
          <w:b/>
          <w:i/>
          <w:iCs/>
        </w:rPr>
        <w:lastRenderedPageBreak/>
        <w:t>A9.</w:t>
      </w:r>
      <w:r w:rsidRPr="00D030F1">
        <w:rPr>
          <w:b/>
          <w:i/>
          <w:iCs/>
        </w:rPr>
        <w:tab/>
      </w:r>
    </w:p>
    <w:tbl>
      <w:tblPr>
        <w:tblStyle w:val="TableGrid"/>
        <w:tblW w:w="8222" w:type="dxa"/>
        <w:tblInd w:w="720" w:type="dxa"/>
        <w:tblLayout w:type="fixed"/>
        <w:tblCellMar>
          <w:left w:w="28" w:type="dxa"/>
          <w:right w:w="57" w:type="dxa"/>
        </w:tblCellMar>
        <w:tblLook w:val="04A0" w:firstRow="1" w:lastRow="0" w:firstColumn="1" w:lastColumn="0" w:noHBand="0" w:noVBand="1"/>
      </w:tblPr>
      <w:tblGrid>
        <w:gridCol w:w="2230"/>
        <w:gridCol w:w="1453"/>
        <w:gridCol w:w="1453"/>
        <w:gridCol w:w="1455"/>
        <w:gridCol w:w="1631"/>
      </w:tblGrid>
      <w:tr w:rsidR="00D030F1" w:rsidRPr="00D030F1" w14:paraId="500B9372" w14:textId="77777777" w:rsidTr="0070692E">
        <w:trPr>
          <w:trHeight w:val="227"/>
          <w:tblHeader/>
        </w:trPr>
        <w:tc>
          <w:tcPr>
            <w:tcW w:w="2062" w:type="dxa"/>
          </w:tcPr>
          <w:p w14:paraId="338E9C23" w14:textId="77777777" w:rsidR="00D030F1" w:rsidRPr="00D030F1" w:rsidRDefault="00D030F1" w:rsidP="00D030F1">
            <w:pPr>
              <w:jc w:val="center"/>
              <w:rPr>
                <w:rFonts w:eastAsia="Arial"/>
                <w:i/>
                <w:iCs/>
              </w:rPr>
            </w:pPr>
          </w:p>
        </w:tc>
        <w:tc>
          <w:tcPr>
            <w:tcW w:w="1344" w:type="dxa"/>
          </w:tcPr>
          <w:p w14:paraId="0108B3A0" w14:textId="77777777" w:rsidR="00D030F1" w:rsidRPr="00D030F1" w:rsidRDefault="00D030F1" w:rsidP="00D030F1">
            <w:pPr>
              <w:jc w:val="center"/>
              <w:rPr>
                <w:rFonts w:eastAsia="Arial"/>
                <w:b/>
                <w:i/>
                <w:iCs/>
              </w:rPr>
            </w:pPr>
            <w:r w:rsidRPr="00D030F1">
              <w:rPr>
                <w:rFonts w:eastAsia="Arial"/>
                <w:b/>
                <w:i/>
                <w:iCs/>
              </w:rPr>
              <w:t>2021/2022</w:t>
            </w:r>
          </w:p>
        </w:tc>
        <w:tc>
          <w:tcPr>
            <w:tcW w:w="1344" w:type="dxa"/>
          </w:tcPr>
          <w:p w14:paraId="45DFAA7C" w14:textId="77777777" w:rsidR="00D030F1" w:rsidRPr="00D030F1" w:rsidRDefault="00D030F1" w:rsidP="00D030F1">
            <w:pPr>
              <w:jc w:val="center"/>
              <w:rPr>
                <w:rFonts w:eastAsia="Arial"/>
                <w:b/>
                <w:i/>
                <w:iCs/>
              </w:rPr>
            </w:pPr>
            <w:r w:rsidRPr="00D030F1">
              <w:rPr>
                <w:rFonts w:eastAsia="Arial"/>
                <w:b/>
                <w:i/>
                <w:iCs/>
              </w:rPr>
              <w:t>2022/2023</w:t>
            </w:r>
          </w:p>
        </w:tc>
        <w:tc>
          <w:tcPr>
            <w:tcW w:w="1345" w:type="dxa"/>
          </w:tcPr>
          <w:p w14:paraId="309C3B14" w14:textId="77777777" w:rsidR="00D030F1" w:rsidRPr="00D030F1" w:rsidRDefault="00D030F1" w:rsidP="00D030F1">
            <w:pPr>
              <w:jc w:val="center"/>
              <w:rPr>
                <w:rFonts w:eastAsia="Arial"/>
                <w:b/>
                <w:i/>
                <w:iCs/>
              </w:rPr>
            </w:pPr>
            <w:r w:rsidRPr="00D030F1">
              <w:rPr>
                <w:rFonts w:eastAsia="Arial"/>
                <w:b/>
                <w:i/>
                <w:iCs/>
              </w:rPr>
              <w:t>2023/2024</w:t>
            </w:r>
          </w:p>
        </w:tc>
        <w:tc>
          <w:tcPr>
            <w:tcW w:w="1508" w:type="dxa"/>
          </w:tcPr>
          <w:p w14:paraId="74934002" w14:textId="77777777" w:rsidR="00D030F1" w:rsidRPr="00D030F1" w:rsidRDefault="00D030F1" w:rsidP="00D030F1">
            <w:pPr>
              <w:jc w:val="center"/>
              <w:rPr>
                <w:rFonts w:eastAsia="Arial"/>
                <w:b/>
                <w:bCs/>
                <w:i/>
                <w:iCs/>
              </w:rPr>
            </w:pPr>
            <w:r w:rsidRPr="00D030F1">
              <w:rPr>
                <w:rFonts w:eastAsia="Arial"/>
                <w:b/>
                <w:bCs/>
                <w:i/>
                <w:iCs/>
              </w:rPr>
              <w:t>2024/2025 YTD</w:t>
            </w:r>
          </w:p>
        </w:tc>
      </w:tr>
      <w:tr w:rsidR="00D030F1" w:rsidRPr="00D030F1" w14:paraId="123B68A2" w14:textId="77777777" w:rsidTr="0070692E">
        <w:trPr>
          <w:trHeight w:val="227"/>
        </w:trPr>
        <w:tc>
          <w:tcPr>
            <w:tcW w:w="2062" w:type="dxa"/>
          </w:tcPr>
          <w:p w14:paraId="67246D07" w14:textId="77777777" w:rsidR="00D030F1" w:rsidRPr="00D030F1" w:rsidRDefault="00D030F1" w:rsidP="00D030F1">
            <w:pPr>
              <w:rPr>
                <w:rFonts w:eastAsia="Arial"/>
                <w:b/>
                <w:i/>
                <w:iCs/>
              </w:rPr>
            </w:pPr>
            <w:r w:rsidRPr="00D030F1">
              <w:rPr>
                <w:rFonts w:eastAsia="Arial"/>
                <w:b/>
                <w:i/>
                <w:iCs/>
              </w:rPr>
              <w:t>Advertising</w:t>
            </w:r>
          </w:p>
        </w:tc>
        <w:tc>
          <w:tcPr>
            <w:tcW w:w="1344" w:type="dxa"/>
          </w:tcPr>
          <w:p w14:paraId="7B77A5F7" w14:textId="77777777" w:rsidR="00D030F1" w:rsidRPr="00D030F1" w:rsidRDefault="00D030F1" w:rsidP="00D030F1">
            <w:pPr>
              <w:jc w:val="right"/>
              <w:rPr>
                <w:rFonts w:eastAsia="Arial"/>
                <w:i/>
                <w:iCs/>
              </w:rPr>
            </w:pPr>
            <w:r w:rsidRPr="00D030F1">
              <w:rPr>
                <w:rFonts w:eastAsia="Arial"/>
                <w:i/>
                <w:iCs/>
              </w:rPr>
              <w:t>$2,858,374.34</w:t>
            </w:r>
          </w:p>
        </w:tc>
        <w:tc>
          <w:tcPr>
            <w:tcW w:w="1344" w:type="dxa"/>
          </w:tcPr>
          <w:p w14:paraId="382701AC" w14:textId="77777777" w:rsidR="00D030F1" w:rsidRPr="00D030F1" w:rsidRDefault="00D030F1" w:rsidP="00D030F1">
            <w:pPr>
              <w:jc w:val="right"/>
              <w:rPr>
                <w:rFonts w:eastAsia="Arial"/>
                <w:i/>
                <w:iCs/>
              </w:rPr>
            </w:pPr>
            <w:r w:rsidRPr="00D030F1">
              <w:rPr>
                <w:rFonts w:eastAsia="Arial"/>
                <w:i/>
                <w:iCs/>
              </w:rPr>
              <w:t>$372,425</w:t>
            </w:r>
          </w:p>
        </w:tc>
        <w:tc>
          <w:tcPr>
            <w:tcW w:w="1345" w:type="dxa"/>
          </w:tcPr>
          <w:p w14:paraId="4B77F096" w14:textId="77777777" w:rsidR="00D030F1" w:rsidRPr="00D030F1" w:rsidRDefault="00D030F1" w:rsidP="00D030F1">
            <w:pPr>
              <w:jc w:val="right"/>
              <w:rPr>
                <w:rFonts w:eastAsia="Arial"/>
                <w:i/>
                <w:iCs/>
              </w:rPr>
            </w:pPr>
            <w:r w:rsidRPr="00D030F1">
              <w:rPr>
                <w:rFonts w:eastAsia="Arial"/>
                <w:i/>
                <w:iCs/>
              </w:rPr>
              <w:t>$65,291.49</w:t>
            </w:r>
          </w:p>
        </w:tc>
        <w:tc>
          <w:tcPr>
            <w:tcW w:w="1508" w:type="dxa"/>
          </w:tcPr>
          <w:p w14:paraId="535580CF" w14:textId="77777777" w:rsidR="00D030F1" w:rsidRPr="00D030F1" w:rsidRDefault="00D030F1" w:rsidP="00D030F1">
            <w:pPr>
              <w:jc w:val="right"/>
              <w:rPr>
                <w:rFonts w:eastAsia="Arial"/>
                <w:i/>
                <w:iCs/>
              </w:rPr>
            </w:pPr>
            <w:r w:rsidRPr="00D030F1">
              <w:rPr>
                <w:rFonts w:eastAsia="Arial"/>
                <w:i/>
                <w:iCs/>
              </w:rPr>
              <w:t>$0</w:t>
            </w:r>
          </w:p>
        </w:tc>
      </w:tr>
      <w:tr w:rsidR="00D030F1" w:rsidRPr="00D030F1" w14:paraId="136983FF" w14:textId="77777777" w:rsidTr="0070692E">
        <w:trPr>
          <w:trHeight w:val="227"/>
        </w:trPr>
        <w:tc>
          <w:tcPr>
            <w:tcW w:w="2062" w:type="dxa"/>
          </w:tcPr>
          <w:p w14:paraId="0C29C3C1" w14:textId="77777777" w:rsidR="00D030F1" w:rsidRPr="00D030F1" w:rsidRDefault="00D030F1" w:rsidP="00D030F1">
            <w:pPr>
              <w:rPr>
                <w:rFonts w:eastAsia="Arial"/>
                <w:b/>
                <w:i/>
                <w:iCs/>
              </w:rPr>
            </w:pPr>
            <w:r w:rsidRPr="00D030F1">
              <w:rPr>
                <w:rFonts w:eastAsia="Arial"/>
                <w:b/>
                <w:i/>
                <w:iCs/>
              </w:rPr>
              <w:t>Support and Maintenance</w:t>
            </w:r>
          </w:p>
        </w:tc>
        <w:tc>
          <w:tcPr>
            <w:tcW w:w="1344" w:type="dxa"/>
          </w:tcPr>
          <w:p w14:paraId="39477FBB" w14:textId="77777777" w:rsidR="00D030F1" w:rsidRPr="00D030F1" w:rsidRDefault="00D030F1" w:rsidP="00D030F1">
            <w:pPr>
              <w:jc w:val="right"/>
              <w:rPr>
                <w:rFonts w:eastAsia="Arial"/>
                <w:i/>
                <w:iCs/>
              </w:rPr>
            </w:pPr>
            <w:r w:rsidRPr="00D030F1">
              <w:rPr>
                <w:rFonts w:eastAsia="Arial"/>
                <w:i/>
                <w:iCs/>
              </w:rPr>
              <w:t>$64,482.36</w:t>
            </w:r>
          </w:p>
        </w:tc>
        <w:tc>
          <w:tcPr>
            <w:tcW w:w="1344" w:type="dxa"/>
          </w:tcPr>
          <w:p w14:paraId="06FC00C1" w14:textId="77777777" w:rsidR="00D030F1" w:rsidRPr="00D030F1" w:rsidRDefault="00D030F1" w:rsidP="00D030F1">
            <w:pPr>
              <w:jc w:val="right"/>
              <w:rPr>
                <w:rFonts w:eastAsia="Arial"/>
                <w:i/>
                <w:iCs/>
              </w:rPr>
            </w:pPr>
            <w:r w:rsidRPr="00D030F1">
              <w:rPr>
                <w:rFonts w:eastAsia="Arial"/>
                <w:i/>
                <w:iCs/>
              </w:rPr>
              <w:t>$68,667.27</w:t>
            </w:r>
          </w:p>
        </w:tc>
        <w:tc>
          <w:tcPr>
            <w:tcW w:w="1345" w:type="dxa"/>
          </w:tcPr>
          <w:p w14:paraId="0CB59B19" w14:textId="77777777" w:rsidR="00D030F1" w:rsidRPr="00D030F1" w:rsidRDefault="00D030F1" w:rsidP="00D030F1">
            <w:pPr>
              <w:jc w:val="right"/>
              <w:rPr>
                <w:rFonts w:eastAsia="Arial"/>
                <w:i/>
                <w:iCs/>
              </w:rPr>
            </w:pPr>
            <w:r w:rsidRPr="00D030F1">
              <w:rPr>
                <w:rFonts w:eastAsia="Arial"/>
                <w:i/>
                <w:iCs/>
              </w:rPr>
              <w:t>$51,725</w:t>
            </w:r>
          </w:p>
        </w:tc>
        <w:tc>
          <w:tcPr>
            <w:tcW w:w="1508" w:type="dxa"/>
          </w:tcPr>
          <w:p w14:paraId="2E0BBD4A" w14:textId="77777777" w:rsidR="00D030F1" w:rsidRPr="00D030F1" w:rsidRDefault="00D030F1" w:rsidP="00D030F1">
            <w:pPr>
              <w:jc w:val="right"/>
              <w:rPr>
                <w:rFonts w:eastAsia="Arial"/>
                <w:i/>
                <w:iCs/>
              </w:rPr>
            </w:pPr>
            <w:r w:rsidRPr="00D030F1">
              <w:rPr>
                <w:rFonts w:eastAsia="Arial"/>
                <w:i/>
                <w:iCs/>
              </w:rPr>
              <w:t>$0</w:t>
            </w:r>
          </w:p>
        </w:tc>
      </w:tr>
      <w:tr w:rsidR="00D030F1" w:rsidRPr="00D030F1" w14:paraId="1631824E" w14:textId="77777777" w:rsidTr="0070692E">
        <w:trPr>
          <w:trHeight w:val="227"/>
        </w:trPr>
        <w:tc>
          <w:tcPr>
            <w:tcW w:w="2062" w:type="dxa"/>
          </w:tcPr>
          <w:p w14:paraId="51F98562" w14:textId="77777777" w:rsidR="00D030F1" w:rsidRPr="00D030F1" w:rsidRDefault="00D030F1" w:rsidP="00D030F1">
            <w:pPr>
              <w:rPr>
                <w:rFonts w:eastAsia="Arial"/>
                <w:b/>
                <w:i/>
                <w:iCs/>
              </w:rPr>
            </w:pPr>
            <w:r w:rsidRPr="00D030F1">
              <w:rPr>
                <w:rFonts w:eastAsia="Arial"/>
                <w:b/>
                <w:i/>
                <w:iCs/>
              </w:rPr>
              <w:t>Licencing</w:t>
            </w:r>
          </w:p>
        </w:tc>
        <w:tc>
          <w:tcPr>
            <w:tcW w:w="1344" w:type="dxa"/>
          </w:tcPr>
          <w:p w14:paraId="6C7EDFD5" w14:textId="77777777" w:rsidR="00D030F1" w:rsidRPr="00D030F1" w:rsidRDefault="00D030F1" w:rsidP="00D030F1">
            <w:pPr>
              <w:jc w:val="right"/>
              <w:rPr>
                <w:rFonts w:eastAsia="Arial"/>
                <w:i/>
                <w:iCs/>
              </w:rPr>
            </w:pPr>
            <w:r w:rsidRPr="00D030F1">
              <w:rPr>
                <w:rFonts w:eastAsia="Arial"/>
                <w:i/>
                <w:iCs/>
              </w:rPr>
              <w:t>$84,494</w:t>
            </w:r>
          </w:p>
        </w:tc>
        <w:tc>
          <w:tcPr>
            <w:tcW w:w="1344" w:type="dxa"/>
          </w:tcPr>
          <w:p w14:paraId="5A5DE969" w14:textId="77777777" w:rsidR="00D030F1" w:rsidRPr="00D030F1" w:rsidRDefault="00D030F1" w:rsidP="00D030F1">
            <w:pPr>
              <w:jc w:val="right"/>
              <w:rPr>
                <w:rFonts w:eastAsia="Arial"/>
                <w:i/>
                <w:iCs/>
              </w:rPr>
            </w:pPr>
            <w:r w:rsidRPr="00D030F1">
              <w:rPr>
                <w:rFonts w:eastAsia="Arial"/>
                <w:i/>
                <w:iCs/>
              </w:rPr>
              <w:t>$71,494.95</w:t>
            </w:r>
          </w:p>
        </w:tc>
        <w:tc>
          <w:tcPr>
            <w:tcW w:w="1345" w:type="dxa"/>
          </w:tcPr>
          <w:p w14:paraId="5FD044DF" w14:textId="77777777" w:rsidR="00D030F1" w:rsidRPr="00D030F1" w:rsidRDefault="00D030F1" w:rsidP="00D030F1">
            <w:pPr>
              <w:jc w:val="right"/>
              <w:rPr>
                <w:rFonts w:eastAsia="Arial"/>
                <w:i/>
                <w:iCs/>
              </w:rPr>
            </w:pPr>
            <w:r w:rsidRPr="00D030F1">
              <w:rPr>
                <w:rFonts w:eastAsia="Arial"/>
                <w:i/>
                <w:iCs/>
              </w:rPr>
              <w:t>$90,003.65</w:t>
            </w:r>
          </w:p>
        </w:tc>
        <w:tc>
          <w:tcPr>
            <w:tcW w:w="1508" w:type="dxa"/>
          </w:tcPr>
          <w:p w14:paraId="53EF1626" w14:textId="77777777" w:rsidR="00D030F1" w:rsidRPr="00D030F1" w:rsidRDefault="00D030F1" w:rsidP="00D030F1">
            <w:pPr>
              <w:jc w:val="right"/>
              <w:rPr>
                <w:rFonts w:eastAsia="Arial"/>
                <w:i/>
                <w:iCs/>
              </w:rPr>
            </w:pPr>
            <w:r w:rsidRPr="00D030F1">
              <w:rPr>
                <w:rFonts w:eastAsia="Arial"/>
                <w:i/>
                <w:iCs/>
              </w:rPr>
              <w:t>$0</w:t>
            </w:r>
          </w:p>
        </w:tc>
      </w:tr>
      <w:tr w:rsidR="00D030F1" w:rsidRPr="00D030F1" w14:paraId="7746FA38" w14:textId="77777777" w:rsidTr="0070692E">
        <w:trPr>
          <w:trHeight w:val="227"/>
        </w:trPr>
        <w:tc>
          <w:tcPr>
            <w:tcW w:w="2062" w:type="dxa"/>
          </w:tcPr>
          <w:p w14:paraId="04609D4B" w14:textId="77777777" w:rsidR="00D030F1" w:rsidRPr="00D030F1" w:rsidRDefault="00D030F1" w:rsidP="00D030F1">
            <w:pPr>
              <w:rPr>
                <w:rFonts w:eastAsia="Arial"/>
                <w:b/>
                <w:i/>
                <w:iCs/>
              </w:rPr>
            </w:pPr>
            <w:r w:rsidRPr="00D030F1">
              <w:rPr>
                <w:rFonts w:eastAsia="Arial"/>
                <w:b/>
                <w:i/>
                <w:iCs/>
              </w:rPr>
              <w:t>Hosting</w:t>
            </w:r>
          </w:p>
        </w:tc>
        <w:tc>
          <w:tcPr>
            <w:tcW w:w="1344" w:type="dxa"/>
          </w:tcPr>
          <w:p w14:paraId="097EE725" w14:textId="77777777" w:rsidR="00D030F1" w:rsidRPr="00D030F1" w:rsidRDefault="00D030F1" w:rsidP="00D030F1">
            <w:pPr>
              <w:jc w:val="right"/>
              <w:rPr>
                <w:rFonts w:eastAsia="Arial"/>
                <w:i/>
                <w:iCs/>
              </w:rPr>
            </w:pPr>
            <w:r w:rsidRPr="00D030F1">
              <w:rPr>
                <w:rFonts w:eastAsia="Arial"/>
                <w:i/>
                <w:iCs/>
              </w:rPr>
              <w:t>$36,000</w:t>
            </w:r>
          </w:p>
        </w:tc>
        <w:tc>
          <w:tcPr>
            <w:tcW w:w="1344" w:type="dxa"/>
          </w:tcPr>
          <w:p w14:paraId="64761FF3" w14:textId="77777777" w:rsidR="00D030F1" w:rsidRPr="00D030F1" w:rsidRDefault="00D030F1" w:rsidP="00D030F1">
            <w:pPr>
              <w:jc w:val="right"/>
              <w:rPr>
                <w:rFonts w:eastAsia="Arial"/>
                <w:i/>
                <w:iCs/>
              </w:rPr>
            </w:pPr>
            <w:r w:rsidRPr="00D030F1">
              <w:rPr>
                <w:rFonts w:eastAsia="Arial"/>
                <w:i/>
                <w:iCs/>
              </w:rPr>
              <w:t>$36,000</w:t>
            </w:r>
          </w:p>
        </w:tc>
        <w:tc>
          <w:tcPr>
            <w:tcW w:w="1345" w:type="dxa"/>
          </w:tcPr>
          <w:p w14:paraId="22B49F3F" w14:textId="77777777" w:rsidR="00D030F1" w:rsidRPr="00D030F1" w:rsidRDefault="00D030F1" w:rsidP="00D030F1">
            <w:pPr>
              <w:jc w:val="right"/>
              <w:rPr>
                <w:rFonts w:eastAsia="Arial"/>
                <w:i/>
                <w:iCs/>
              </w:rPr>
            </w:pPr>
            <w:r w:rsidRPr="00D030F1">
              <w:rPr>
                <w:rFonts w:eastAsia="Arial"/>
                <w:i/>
                <w:iCs/>
              </w:rPr>
              <w:t>$45,200</w:t>
            </w:r>
          </w:p>
        </w:tc>
        <w:tc>
          <w:tcPr>
            <w:tcW w:w="1508" w:type="dxa"/>
          </w:tcPr>
          <w:p w14:paraId="064DF1EE" w14:textId="77777777" w:rsidR="00D030F1" w:rsidRPr="00D030F1" w:rsidRDefault="00D030F1" w:rsidP="00D030F1">
            <w:pPr>
              <w:jc w:val="right"/>
              <w:rPr>
                <w:rFonts w:eastAsia="Arial"/>
                <w:i/>
                <w:iCs/>
              </w:rPr>
            </w:pPr>
            <w:r w:rsidRPr="00D030F1">
              <w:rPr>
                <w:rFonts w:eastAsia="Arial"/>
                <w:i/>
                <w:iCs/>
              </w:rPr>
              <w:t>$0</w:t>
            </w:r>
          </w:p>
        </w:tc>
      </w:tr>
      <w:tr w:rsidR="00D030F1" w:rsidRPr="00D030F1" w14:paraId="552CAC96" w14:textId="77777777" w:rsidTr="0070692E">
        <w:trPr>
          <w:trHeight w:val="227"/>
        </w:trPr>
        <w:tc>
          <w:tcPr>
            <w:tcW w:w="2062" w:type="dxa"/>
          </w:tcPr>
          <w:p w14:paraId="78FA3079" w14:textId="77777777" w:rsidR="00D030F1" w:rsidRPr="00D030F1" w:rsidRDefault="00D030F1" w:rsidP="00D030F1">
            <w:pPr>
              <w:rPr>
                <w:rFonts w:eastAsia="Arial"/>
                <w:b/>
                <w:i/>
                <w:iCs/>
              </w:rPr>
            </w:pPr>
            <w:r w:rsidRPr="00D030F1">
              <w:rPr>
                <w:rFonts w:eastAsia="Arial"/>
                <w:b/>
                <w:i/>
                <w:iCs/>
              </w:rPr>
              <w:t>Upgrading/additional functionality</w:t>
            </w:r>
          </w:p>
        </w:tc>
        <w:tc>
          <w:tcPr>
            <w:tcW w:w="1344" w:type="dxa"/>
          </w:tcPr>
          <w:p w14:paraId="31229528" w14:textId="77777777" w:rsidR="00D030F1" w:rsidRPr="00D030F1" w:rsidRDefault="00D030F1" w:rsidP="00D030F1">
            <w:pPr>
              <w:jc w:val="right"/>
              <w:rPr>
                <w:rFonts w:eastAsia="Arial"/>
                <w:i/>
                <w:iCs/>
              </w:rPr>
            </w:pPr>
            <w:r w:rsidRPr="00D030F1">
              <w:rPr>
                <w:rFonts w:eastAsia="Arial"/>
                <w:i/>
                <w:iCs/>
              </w:rPr>
              <w:t>$66,574</w:t>
            </w:r>
          </w:p>
        </w:tc>
        <w:tc>
          <w:tcPr>
            <w:tcW w:w="1344" w:type="dxa"/>
          </w:tcPr>
          <w:p w14:paraId="16C0FB79" w14:textId="77777777" w:rsidR="00D030F1" w:rsidRPr="00D030F1" w:rsidRDefault="00D030F1" w:rsidP="00D030F1">
            <w:pPr>
              <w:jc w:val="right"/>
              <w:rPr>
                <w:rFonts w:eastAsia="Arial"/>
                <w:i/>
                <w:iCs/>
              </w:rPr>
            </w:pPr>
            <w:r w:rsidRPr="00D030F1">
              <w:rPr>
                <w:rFonts w:eastAsia="Arial"/>
                <w:i/>
                <w:iCs/>
              </w:rPr>
              <w:t>$134,502</w:t>
            </w:r>
          </w:p>
        </w:tc>
        <w:tc>
          <w:tcPr>
            <w:tcW w:w="1345" w:type="dxa"/>
          </w:tcPr>
          <w:p w14:paraId="047BFF91" w14:textId="77777777" w:rsidR="00D030F1" w:rsidRPr="00D030F1" w:rsidRDefault="00D030F1" w:rsidP="00D030F1">
            <w:pPr>
              <w:jc w:val="right"/>
              <w:rPr>
                <w:rFonts w:eastAsia="Arial"/>
                <w:i/>
                <w:iCs/>
              </w:rPr>
            </w:pPr>
            <w:r w:rsidRPr="00D030F1">
              <w:rPr>
                <w:rFonts w:eastAsia="Arial"/>
                <w:i/>
                <w:iCs/>
              </w:rPr>
              <w:t>$34,000</w:t>
            </w:r>
          </w:p>
          <w:p w14:paraId="24081067" w14:textId="77777777" w:rsidR="00D030F1" w:rsidRPr="00D030F1" w:rsidRDefault="00D030F1" w:rsidP="00D030F1">
            <w:pPr>
              <w:jc w:val="right"/>
              <w:rPr>
                <w:rFonts w:eastAsia="Arial"/>
                <w:i/>
                <w:iCs/>
              </w:rPr>
            </w:pPr>
          </w:p>
        </w:tc>
        <w:tc>
          <w:tcPr>
            <w:tcW w:w="1508" w:type="dxa"/>
          </w:tcPr>
          <w:p w14:paraId="646A1822" w14:textId="77777777" w:rsidR="00D030F1" w:rsidRPr="00D030F1" w:rsidRDefault="00D030F1" w:rsidP="00D030F1">
            <w:pPr>
              <w:jc w:val="right"/>
              <w:rPr>
                <w:rFonts w:eastAsia="Aptos Narrow"/>
                <w:i/>
                <w:iCs/>
              </w:rPr>
            </w:pPr>
            <w:r w:rsidRPr="00D030F1">
              <w:rPr>
                <w:rFonts w:eastAsia="Aptos Narrow"/>
                <w:i/>
                <w:iCs/>
              </w:rPr>
              <w:t>$2,240</w:t>
            </w:r>
          </w:p>
        </w:tc>
      </w:tr>
      <w:tr w:rsidR="00D030F1" w:rsidRPr="00D030F1" w14:paraId="21847C20" w14:textId="77777777" w:rsidTr="0070692E">
        <w:trPr>
          <w:trHeight w:val="227"/>
        </w:trPr>
        <w:tc>
          <w:tcPr>
            <w:tcW w:w="2062" w:type="dxa"/>
          </w:tcPr>
          <w:p w14:paraId="2DE5E756" w14:textId="77777777" w:rsidR="00D030F1" w:rsidRPr="00D030F1" w:rsidRDefault="00D030F1" w:rsidP="00D030F1">
            <w:pPr>
              <w:rPr>
                <w:rFonts w:eastAsia="Arial"/>
                <w:b/>
                <w:i/>
                <w:iCs/>
              </w:rPr>
            </w:pPr>
            <w:r w:rsidRPr="00D030F1">
              <w:rPr>
                <w:rFonts w:eastAsia="Arial"/>
                <w:b/>
                <w:i/>
                <w:iCs/>
              </w:rPr>
              <w:t>Other</w:t>
            </w:r>
          </w:p>
        </w:tc>
        <w:tc>
          <w:tcPr>
            <w:tcW w:w="1344" w:type="dxa"/>
          </w:tcPr>
          <w:p w14:paraId="67E896D8" w14:textId="77777777" w:rsidR="00D030F1" w:rsidRPr="00D030F1" w:rsidRDefault="00D030F1" w:rsidP="00D030F1">
            <w:pPr>
              <w:jc w:val="right"/>
              <w:rPr>
                <w:rFonts w:eastAsia="Arial"/>
                <w:i/>
                <w:iCs/>
              </w:rPr>
            </w:pPr>
            <w:r w:rsidRPr="00D030F1">
              <w:rPr>
                <w:rFonts w:eastAsia="Arial"/>
                <w:i/>
                <w:iCs/>
              </w:rPr>
              <w:t>$870</w:t>
            </w:r>
          </w:p>
        </w:tc>
        <w:tc>
          <w:tcPr>
            <w:tcW w:w="1344" w:type="dxa"/>
          </w:tcPr>
          <w:p w14:paraId="60EFDD0B" w14:textId="77777777" w:rsidR="00D030F1" w:rsidRPr="00D030F1" w:rsidRDefault="00D030F1" w:rsidP="00D030F1">
            <w:pPr>
              <w:jc w:val="right"/>
              <w:rPr>
                <w:rFonts w:eastAsia="Arial"/>
                <w:i/>
                <w:iCs/>
              </w:rPr>
            </w:pPr>
            <w:r w:rsidRPr="00D030F1">
              <w:rPr>
                <w:rFonts w:eastAsia="Arial"/>
                <w:i/>
                <w:iCs/>
              </w:rPr>
              <w:t>$0</w:t>
            </w:r>
          </w:p>
        </w:tc>
        <w:tc>
          <w:tcPr>
            <w:tcW w:w="1345" w:type="dxa"/>
          </w:tcPr>
          <w:p w14:paraId="6CFFE382" w14:textId="77777777" w:rsidR="00D030F1" w:rsidRPr="00D030F1" w:rsidRDefault="00D030F1" w:rsidP="00D030F1">
            <w:pPr>
              <w:jc w:val="right"/>
              <w:rPr>
                <w:rFonts w:eastAsia="Arial"/>
                <w:i/>
                <w:iCs/>
              </w:rPr>
            </w:pPr>
            <w:r w:rsidRPr="00D030F1">
              <w:rPr>
                <w:rFonts w:eastAsia="Arial"/>
                <w:i/>
                <w:iCs/>
              </w:rPr>
              <w:t>$37,295</w:t>
            </w:r>
          </w:p>
        </w:tc>
        <w:tc>
          <w:tcPr>
            <w:tcW w:w="1508" w:type="dxa"/>
          </w:tcPr>
          <w:p w14:paraId="2FC7DD60" w14:textId="77777777" w:rsidR="00D030F1" w:rsidRPr="00D030F1" w:rsidRDefault="00D030F1" w:rsidP="00D030F1">
            <w:pPr>
              <w:jc w:val="right"/>
              <w:rPr>
                <w:rFonts w:eastAsia="Arial"/>
                <w:i/>
                <w:iCs/>
              </w:rPr>
            </w:pPr>
            <w:r w:rsidRPr="00D030F1">
              <w:rPr>
                <w:rFonts w:eastAsia="Arial"/>
                <w:i/>
                <w:iCs/>
              </w:rPr>
              <w:t>$0</w:t>
            </w:r>
          </w:p>
        </w:tc>
      </w:tr>
    </w:tbl>
    <w:p w14:paraId="729A9FB4" w14:textId="77777777" w:rsidR="00D030F1" w:rsidRPr="00D030F1" w:rsidRDefault="00D030F1" w:rsidP="00D030F1">
      <w:pPr>
        <w:rPr>
          <w:b/>
        </w:rPr>
      </w:pPr>
    </w:p>
    <w:p w14:paraId="30EDB28E" w14:textId="77777777" w:rsidR="00D030F1" w:rsidRPr="00D030F1" w:rsidRDefault="00D030F1" w:rsidP="00D030F1">
      <w:pPr>
        <w:keepNext/>
        <w:keepLines/>
        <w:ind w:left="720" w:hanging="720"/>
        <w:rPr>
          <w:b/>
        </w:rPr>
      </w:pPr>
      <w:r w:rsidRPr="00D030F1">
        <w:rPr>
          <w:b/>
        </w:rPr>
        <w:t>Q10.</w:t>
      </w:r>
      <w:r w:rsidRPr="00D030F1">
        <w:rPr>
          <w:b/>
        </w:rPr>
        <w:tab/>
      </w:r>
      <w:r w:rsidRPr="00D030F1">
        <w:rPr>
          <w:bCs/>
        </w:rPr>
        <w:t>What is the current projected annual cost to Council to maintain the Brisbane App for the residents and visitors of Brisbane from 2024/25 FY into the future?</w:t>
      </w:r>
    </w:p>
    <w:p w14:paraId="29E7B64C" w14:textId="77777777" w:rsidR="00D030F1" w:rsidRPr="00D030F1" w:rsidRDefault="00D030F1" w:rsidP="00D030F1">
      <w:pPr>
        <w:rPr>
          <w:b/>
        </w:rPr>
      </w:pPr>
    </w:p>
    <w:p w14:paraId="39494ABD" w14:textId="77777777" w:rsidR="00D030F1" w:rsidRPr="00D030F1" w:rsidRDefault="00D030F1" w:rsidP="00D030F1">
      <w:pPr>
        <w:rPr>
          <w:b/>
          <w:i/>
          <w:iCs/>
        </w:rPr>
      </w:pPr>
      <w:r w:rsidRPr="00D030F1">
        <w:rPr>
          <w:b/>
          <w:i/>
          <w:iCs/>
        </w:rPr>
        <w:t>A10.</w:t>
      </w:r>
      <w:r w:rsidRPr="00D030F1">
        <w:rPr>
          <w:b/>
          <w:i/>
          <w:iCs/>
        </w:rPr>
        <w:tab/>
      </w:r>
    </w:p>
    <w:tbl>
      <w:tblPr>
        <w:tblStyle w:val="TableGrid"/>
        <w:tblW w:w="8222" w:type="dxa"/>
        <w:tblInd w:w="720" w:type="dxa"/>
        <w:tblLook w:val="04A0" w:firstRow="1" w:lastRow="0" w:firstColumn="1" w:lastColumn="0" w:noHBand="0" w:noVBand="1"/>
      </w:tblPr>
      <w:tblGrid>
        <w:gridCol w:w="4111"/>
        <w:gridCol w:w="4111"/>
      </w:tblGrid>
      <w:tr w:rsidR="00D030F1" w:rsidRPr="00D030F1" w14:paraId="285CFFA2" w14:textId="77777777" w:rsidTr="0070692E">
        <w:tc>
          <w:tcPr>
            <w:tcW w:w="2268" w:type="dxa"/>
          </w:tcPr>
          <w:p w14:paraId="4BC5194A" w14:textId="77777777" w:rsidR="00D030F1" w:rsidRPr="00D030F1" w:rsidRDefault="00D030F1" w:rsidP="00D030F1">
            <w:pPr>
              <w:jc w:val="center"/>
              <w:rPr>
                <w:rFonts w:eastAsia="Arial"/>
                <w:b/>
                <w:bCs/>
                <w:i/>
                <w:iCs/>
              </w:rPr>
            </w:pPr>
            <w:r w:rsidRPr="00D030F1">
              <w:rPr>
                <w:rFonts w:eastAsia="Arial"/>
                <w:b/>
                <w:bCs/>
                <w:i/>
                <w:iCs/>
              </w:rPr>
              <w:t>Financial year</w:t>
            </w:r>
          </w:p>
        </w:tc>
        <w:tc>
          <w:tcPr>
            <w:tcW w:w="2268" w:type="dxa"/>
          </w:tcPr>
          <w:p w14:paraId="6368038C" w14:textId="77777777" w:rsidR="00D030F1" w:rsidRPr="00D030F1" w:rsidRDefault="00D030F1" w:rsidP="00D030F1">
            <w:pPr>
              <w:jc w:val="center"/>
              <w:rPr>
                <w:rFonts w:eastAsia="Arial"/>
                <w:b/>
                <w:bCs/>
                <w:i/>
                <w:iCs/>
              </w:rPr>
            </w:pPr>
            <w:r w:rsidRPr="00D030F1">
              <w:rPr>
                <w:rFonts w:eastAsia="Arial"/>
                <w:b/>
                <w:bCs/>
                <w:i/>
                <w:iCs/>
              </w:rPr>
              <w:t>Projected annual cost</w:t>
            </w:r>
          </w:p>
        </w:tc>
      </w:tr>
      <w:tr w:rsidR="00D030F1" w:rsidRPr="00D030F1" w14:paraId="4DF60408" w14:textId="77777777" w:rsidTr="0070692E">
        <w:tc>
          <w:tcPr>
            <w:tcW w:w="2268" w:type="dxa"/>
          </w:tcPr>
          <w:p w14:paraId="12C7A14D" w14:textId="77777777" w:rsidR="00D030F1" w:rsidRPr="00D030F1" w:rsidRDefault="00D030F1" w:rsidP="00D030F1">
            <w:pPr>
              <w:rPr>
                <w:rFonts w:eastAsia="Arial"/>
                <w:i/>
                <w:iCs/>
              </w:rPr>
            </w:pPr>
            <w:r w:rsidRPr="00D030F1">
              <w:rPr>
                <w:rFonts w:eastAsia="Arial"/>
                <w:i/>
                <w:iCs/>
              </w:rPr>
              <w:t>2024/25</w:t>
            </w:r>
          </w:p>
        </w:tc>
        <w:tc>
          <w:tcPr>
            <w:tcW w:w="2268" w:type="dxa"/>
          </w:tcPr>
          <w:p w14:paraId="0F83CA56" w14:textId="77777777" w:rsidR="00D030F1" w:rsidRPr="00D030F1" w:rsidRDefault="00D030F1" w:rsidP="00D030F1">
            <w:pPr>
              <w:jc w:val="right"/>
              <w:rPr>
                <w:rFonts w:eastAsia="Arial"/>
                <w:i/>
                <w:iCs/>
              </w:rPr>
            </w:pPr>
            <w:r w:rsidRPr="00D030F1">
              <w:rPr>
                <w:rFonts w:eastAsia="Arial"/>
                <w:i/>
                <w:iCs/>
              </w:rPr>
              <w:t>$122,000</w:t>
            </w:r>
          </w:p>
        </w:tc>
      </w:tr>
      <w:tr w:rsidR="00D030F1" w:rsidRPr="00D030F1" w14:paraId="17F625D0" w14:textId="77777777" w:rsidTr="0070692E">
        <w:tc>
          <w:tcPr>
            <w:tcW w:w="2268" w:type="dxa"/>
          </w:tcPr>
          <w:p w14:paraId="720588FC" w14:textId="77777777" w:rsidR="00D030F1" w:rsidRPr="00D030F1" w:rsidRDefault="00D030F1" w:rsidP="00D030F1">
            <w:pPr>
              <w:rPr>
                <w:rFonts w:eastAsia="Arial"/>
                <w:i/>
                <w:iCs/>
              </w:rPr>
            </w:pPr>
            <w:r w:rsidRPr="00D030F1">
              <w:rPr>
                <w:rFonts w:eastAsia="Arial"/>
                <w:i/>
                <w:iCs/>
              </w:rPr>
              <w:t>2025/26</w:t>
            </w:r>
          </w:p>
        </w:tc>
        <w:tc>
          <w:tcPr>
            <w:tcW w:w="2268" w:type="dxa"/>
          </w:tcPr>
          <w:p w14:paraId="596522D5" w14:textId="77777777" w:rsidR="00D030F1" w:rsidRPr="00D030F1" w:rsidRDefault="00D030F1" w:rsidP="00D030F1">
            <w:pPr>
              <w:jc w:val="right"/>
              <w:rPr>
                <w:rFonts w:eastAsia="Arial"/>
                <w:i/>
                <w:iCs/>
              </w:rPr>
            </w:pPr>
            <w:r w:rsidRPr="00D030F1">
              <w:rPr>
                <w:rFonts w:eastAsia="Arial"/>
                <w:i/>
                <w:iCs/>
              </w:rPr>
              <w:t>$125,000</w:t>
            </w:r>
          </w:p>
        </w:tc>
      </w:tr>
      <w:tr w:rsidR="00D030F1" w:rsidRPr="00D030F1" w14:paraId="13C3298A" w14:textId="77777777" w:rsidTr="0070692E">
        <w:tc>
          <w:tcPr>
            <w:tcW w:w="2268" w:type="dxa"/>
          </w:tcPr>
          <w:p w14:paraId="59156DA2" w14:textId="77777777" w:rsidR="00D030F1" w:rsidRPr="00D030F1" w:rsidRDefault="00D030F1" w:rsidP="00D030F1">
            <w:pPr>
              <w:rPr>
                <w:rFonts w:eastAsia="Arial"/>
                <w:i/>
                <w:iCs/>
              </w:rPr>
            </w:pPr>
            <w:r w:rsidRPr="00D030F1">
              <w:rPr>
                <w:rFonts w:eastAsia="Arial"/>
                <w:i/>
                <w:iCs/>
              </w:rPr>
              <w:t>2026/27</w:t>
            </w:r>
          </w:p>
        </w:tc>
        <w:tc>
          <w:tcPr>
            <w:tcW w:w="2268" w:type="dxa"/>
          </w:tcPr>
          <w:p w14:paraId="261BCE39" w14:textId="77777777" w:rsidR="00D030F1" w:rsidRPr="00D030F1" w:rsidRDefault="00D030F1" w:rsidP="00D030F1">
            <w:pPr>
              <w:jc w:val="right"/>
              <w:rPr>
                <w:rFonts w:eastAsia="Arial"/>
                <w:i/>
                <w:iCs/>
              </w:rPr>
            </w:pPr>
            <w:r w:rsidRPr="00D030F1">
              <w:rPr>
                <w:rFonts w:eastAsia="Arial"/>
                <w:i/>
                <w:iCs/>
              </w:rPr>
              <w:t>$127,000</w:t>
            </w:r>
          </w:p>
        </w:tc>
      </w:tr>
    </w:tbl>
    <w:p w14:paraId="411D5BE3" w14:textId="77777777" w:rsidR="00D030F1" w:rsidRPr="00D030F1" w:rsidRDefault="00D030F1" w:rsidP="00D030F1">
      <w:pPr>
        <w:rPr>
          <w:b/>
        </w:rPr>
      </w:pPr>
    </w:p>
    <w:p w14:paraId="1E5AFB9E" w14:textId="77777777" w:rsidR="00D030F1" w:rsidRPr="00D030F1" w:rsidRDefault="00D030F1" w:rsidP="00D030F1">
      <w:pPr>
        <w:keepNext/>
        <w:keepLines/>
        <w:ind w:left="720" w:hanging="720"/>
        <w:rPr>
          <w:bCs/>
        </w:rPr>
      </w:pPr>
      <w:r w:rsidRPr="00D030F1">
        <w:rPr>
          <w:b/>
        </w:rPr>
        <w:t>Q11.</w:t>
      </w:r>
      <w:r w:rsidRPr="00D030F1">
        <w:rPr>
          <w:b/>
        </w:rPr>
        <w:tab/>
      </w:r>
      <w:r w:rsidRPr="00D030F1">
        <w:rPr>
          <w:bCs/>
        </w:rPr>
        <w:t>Please list all instances of advertising the Brisbane App in the 2023/24 FY, and the 2024/25 FTYD.</w:t>
      </w:r>
    </w:p>
    <w:p w14:paraId="2373A24F" w14:textId="77777777" w:rsidR="00D030F1" w:rsidRPr="00D030F1" w:rsidRDefault="00D030F1" w:rsidP="00D030F1">
      <w:pPr>
        <w:rPr>
          <w:b/>
        </w:rPr>
      </w:pPr>
    </w:p>
    <w:p w14:paraId="2626763C" w14:textId="77777777" w:rsidR="00D030F1" w:rsidRPr="00D030F1" w:rsidRDefault="00D030F1" w:rsidP="00D030F1">
      <w:pPr>
        <w:rPr>
          <w:b/>
          <w:i/>
          <w:iCs/>
        </w:rPr>
      </w:pPr>
      <w:r w:rsidRPr="00D030F1">
        <w:rPr>
          <w:b/>
          <w:i/>
          <w:iCs/>
        </w:rPr>
        <w:t>A11.</w:t>
      </w:r>
      <w:r w:rsidRPr="00D030F1">
        <w:rPr>
          <w:b/>
          <w:i/>
          <w:iCs/>
        </w:rPr>
        <w:tab/>
      </w:r>
      <w:r w:rsidRPr="00D030F1">
        <w:rPr>
          <w:bCs/>
          <w:i/>
          <w:iCs/>
        </w:rPr>
        <w:t>2023/24 FY</w:t>
      </w:r>
    </w:p>
    <w:tbl>
      <w:tblPr>
        <w:tblStyle w:val="TableGrid"/>
        <w:tblW w:w="8222" w:type="dxa"/>
        <w:tblInd w:w="720" w:type="dxa"/>
        <w:tblLook w:val="04A0" w:firstRow="1" w:lastRow="0" w:firstColumn="1" w:lastColumn="0" w:noHBand="0" w:noVBand="1"/>
      </w:tblPr>
      <w:tblGrid>
        <w:gridCol w:w="3198"/>
        <w:gridCol w:w="5024"/>
      </w:tblGrid>
      <w:tr w:rsidR="00D030F1" w:rsidRPr="00D030F1" w14:paraId="5B1ED958" w14:textId="77777777" w:rsidTr="0070692E">
        <w:trPr>
          <w:trHeight w:val="20"/>
        </w:trPr>
        <w:tc>
          <w:tcPr>
            <w:tcW w:w="2977" w:type="dxa"/>
          </w:tcPr>
          <w:p w14:paraId="2C92A4DA" w14:textId="77777777" w:rsidR="00D030F1" w:rsidRPr="00D030F1" w:rsidRDefault="00D030F1" w:rsidP="00D030F1">
            <w:pPr>
              <w:rPr>
                <w:rFonts w:eastAsia="Arial"/>
                <w:i/>
                <w:iCs/>
              </w:rPr>
            </w:pPr>
            <w:r w:rsidRPr="00D030F1">
              <w:rPr>
                <w:rFonts w:eastAsia="Arial"/>
                <w:i/>
                <w:iCs/>
              </w:rPr>
              <w:t>Social media ads</w:t>
            </w:r>
          </w:p>
        </w:tc>
        <w:tc>
          <w:tcPr>
            <w:tcW w:w="4677" w:type="dxa"/>
          </w:tcPr>
          <w:p w14:paraId="10CB1CDC" w14:textId="77777777" w:rsidR="00D030F1" w:rsidRPr="00D030F1" w:rsidRDefault="00D030F1" w:rsidP="00D030F1">
            <w:pPr>
              <w:rPr>
                <w:rFonts w:eastAsia="Arial"/>
                <w:i/>
                <w:iCs/>
              </w:rPr>
            </w:pPr>
            <w:r w:rsidRPr="00D030F1">
              <w:rPr>
                <w:rFonts w:eastAsia="Arial"/>
                <w:i/>
                <w:iCs/>
              </w:rPr>
              <w:t>Various dates, September – December 2023</w:t>
            </w:r>
          </w:p>
        </w:tc>
      </w:tr>
      <w:tr w:rsidR="00D030F1" w:rsidRPr="00D030F1" w14:paraId="5CE145DD" w14:textId="77777777" w:rsidTr="0070692E">
        <w:trPr>
          <w:trHeight w:val="20"/>
        </w:trPr>
        <w:tc>
          <w:tcPr>
            <w:tcW w:w="2977" w:type="dxa"/>
          </w:tcPr>
          <w:p w14:paraId="4984F25D" w14:textId="77777777" w:rsidR="00D030F1" w:rsidRPr="00D030F1" w:rsidRDefault="00D030F1" w:rsidP="00D030F1">
            <w:pPr>
              <w:rPr>
                <w:rFonts w:eastAsia="Arial"/>
                <w:i/>
                <w:iCs/>
              </w:rPr>
            </w:pPr>
            <w:r w:rsidRPr="00D030F1">
              <w:rPr>
                <w:rFonts w:eastAsia="Arial"/>
                <w:i/>
                <w:iCs/>
              </w:rPr>
              <w:t>Social media organic</w:t>
            </w:r>
          </w:p>
        </w:tc>
        <w:tc>
          <w:tcPr>
            <w:tcW w:w="4677" w:type="dxa"/>
          </w:tcPr>
          <w:p w14:paraId="0C52BB1F" w14:textId="77777777" w:rsidR="00D030F1" w:rsidRPr="00D030F1" w:rsidRDefault="00D030F1" w:rsidP="00D030F1">
            <w:pPr>
              <w:rPr>
                <w:rFonts w:eastAsia="Arial"/>
                <w:i/>
                <w:iCs/>
              </w:rPr>
            </w:pPr>
            <w:r w:rsidRPr="00D030F1">
              <w:rPr>
                <w:rFonts w:eastAsia="Arial"/>
                <w:i/>
                <w:iCs/>
              </w:rPr>
              <w:t>Various dates, July 2023 – December 2023</w:t>
            </w:r>
          </w:p>
        </w:tc>
      </w:tr>
      <w:tr w:rsidR="00D030F1" w:rsidRPr="00D030F1" w14:paraId="50F27539" w14:textId="77777777" w:rsidTr="0070692E">
        <w:trPr>
          <w:trHeight w:val="20"/>
        </w:trPr>
        <w:tc>
          <w:tcPr>
            <w:tcW w:w="2977" w:type="dxa"/>
          </w:tcPr>
          <w:p w14:paraId="49421291" w14:textId="77777777" w:rsidR="00D030F1" w:rsidRPr="00D030F1" w:rsidRDefault="00D030F1" w:rsidP="00D030F1">
            <w:pPr>
              <w:rPr>
                <w:rFonts w:eastAsia="Arial"/>
                <w:i/>
                <w:iCs/>
              </w:rPr>
            </w:pPr>
            <w:r w:rsidRPr="00D030F1">
              <w:rPr>
                <w:rFonts w:eastAsia="Arial"/>
                <w:i/>
                <w:iCs/>
              </w:rPr>
              <w:t>Google Ads</w:t>
            </w:r>
          </w:p>
        </w:tc>
        <w:tc>
          <w:tcPr>
            <w:tcW w:w="4677" w:type="dxa"/>
          </w:tcPr>
          <w:p w14:paraId="06CF1201" w14:textId="77777777" w:rsidR="00D030F1" w:rsidRPr="00D030F1" w:rsidRDefault="00D030F1" w:rsidP="00D030F1">
            <w:pPr>
              <w:rPr>
                <w:rFonts w:eastAsia="Arial"/>
                <w:i/>
                <w:iCs/>
              </w:rPr>
            </w:pPr>
            <w:r w:rsidRPr="00D030F1">
              <w:rPr>
                <w:rFonts w:eastAsia="Arial"/>
                <w:i/>
                <w:iCs/>
              </w:rPr>
              <w:t>Various dates, September – November 2023</w:t>
            </w:r>
          </w:p>
        </w:tc>
      </w:tr>
      <w:tr w:rsidR="00D030F1" w:rsidRPr="00D030F1" w14:paraId="2446D5D8" w14:textId="77777777" w:rsidTr="0070692E">
        <w:trPr>
          <w:trHeight w:val="20"/>
        </w:trPr>
        <w:tc>
          <w:tcPr>
            <w:tcW w:w="2977" w:type="dxa"/>
          </w:tcPr>
          <w:p w14:paraId="0087E2C7" w14:textId="77777777" w:rsidR="00D030F1" w:rsidRPr="00D030F1" w:rsidRDefault="00D030F1" w:rsidP="00D030F1">
            <w:pPr>
              <w:rPr>
                <w:rFonts w:eastAsia="Arial"/>
                <w:i/>
                <w:iCs/>
              </w:rPr>
            </w:pPr>
            <w:r w:rsidRPr="00D030F1">
              <w:rPr>
                <w:rFonts w:eastAsia="Arial"/>
                <w:i/>
                <w:iCs/>
              </w:rPr>
              <w:t>Corporate website - Digital</w:t>
            </w:r>
          </w:p>
        </w:tc>
        <w:tc>
          <w:tcPr>
            <w:tcW w:w="4677" w:type="dxa"/>
          </w:tcPr>
          <w:p w14:paraId="7813A250" w14:textId="77777777" w:rsidR="00D030F1" w:rsidRPr="00D030F1" w:rsidRDefault="00D030F1" w:rsidP="00D030F1">
            <w:pPr>
              <w:rPr>
                <w:rFonts w:eastAsia="Arial"/>
                <w:i/>
                <w:iCs/>
              </w:rPr>
            </w:pPr>
            <w:r w:rsidRPr="00D030F1">
              <w:rPr>
                <w:rFonts w:eastAsia="Arial"/>
                <w:i/>
                <w:iCs/>
              </w:rPr>
              <w:t>1 July 2023 – 25 March 2024</w:t>
            </w:r>
          </w:p>
        </w:tc>
      </w:tr>
      <w:tr w:rsidR="00D030F1" w:rsidRPr="00D030F1" w14:paraId="187A4F3E" w14:textId="77777777" w:rsidTr="0070692E">
        <w:trPr>
          <w:trHeight w:val="20"/>
        </w:trPr>
        <w:tc>
          <w:tcPr>
            <w:tcW w:w="2977" w:type="dxa"/>
          </w:tcPr>
          <w:p w14:paraId="4C868B5F" w14:textId="77777777" w:rsidR="00D030F1" w:rsidRPr="00D030F1" w:rsidRDefault="00D030F1" w:rsidP="00D030F1">
            <w:pPr>
              <w:rPr>
                <w:rFonts w:eastAsia="Arial"/>
                <w:i/>
                <w:iCs/>
              </w:rPr>
            </w:pPr>
            <w:r w:rsidRPr="00D030F1">
              <w:rPr>
                <w:rFonts w:eastAsia="Arial"/>
                <w:i/>
                <w:iCs/>
              </w:rPr>
              <w:t>Blogs</w:t>
            </w:r>
          </w:p>
        </w:tc>
        <w:tc>
          <w:tcPr>
            <w:tcW w:w="4677" w:type="dxa"/>
          </w:tcPr>
          <w:p w14:paraId="609D956D" w14:textId="77777777" w:rsidR="00D030F1" w:rsidRPr="00D030F1" w:rsidRDefault="00D030F1" w:rsidP="00D030F1">
            <w:pPr>
              <w:rPr>
                <w:i/>
                <w:iCs/>
              </w:rPr>
            </w:pPr>
            <w:r w:rsidRPr="00D030F1">
              <w:rPr>
                <w:i/>
                <w:iCs/>
              </w:rPr>
              <w:t>Various dates, August 2023 – June 2024</w:t>
            </w:r>
          </w:p>
        </w:tc>
      </w:tr>
      <w:tr w:rsidR="00D030F1" w:rsidRPr="00D030F1" w14:paraId="2E7F943C" w14:textId="77777777" w:rsidTr="0070692E">
        <w:trPr>
          <w:trHeight w:val="20"/>
        </w:trPr>
        <w:tc>
          <w:tcPr>
            <w:tcW w:w="2977" w:type="dxa"/>
          </w:tcPr>
          <w:p w14:paraId="273EAC6E" w14:textId="77777777" w:rsidR="00D030F1" w:rsidRPr="00D030F1" w:rsidRDefault="00D030F1" w:rsidP="00D030F1">
            <w:pPr>
              <w:rPr>
                <w:rFonts w:eastAsia="Arial"/>
                <w:i/>
                <w:iCs/>
              </w:rPr>
            </w:pPr>
            <w:r w:rsidRPr="00D030F1">
              <w:rPr>
                <w:rFonts w:eastAsia="Arial"/>
                <w:i/>
                <w:iCs/>
              </w:rPr>
              <w:t>Liveability EDM</w:t>
            </w:r>
          </w:p>
          <w:p w14:paraId="2A69C690" w14:textId="77777777" w:rsidR="00D030F1" w:rsidRPr="00D030F1" w:rsidRDefault="00D030F1" w:rsidP="00D030F1">
            <w:pPr>
              <w:rPr>
                <w:rFonts w:eastAsia="Arial"/>
                <w:i/>
                <w:iCs/>
              </w:rPr>
            </w:pPr>
          </w:p>
        </w:tc>
        <w:tc>
          <w:tcPr>
            <w:tcW w:w="4677" w:type="dxa"/>
          </w:tcPr>
          <w:p w14:paraId="36F34A8B" w14:textId="77777777" w:rsidR="00D030F1" w:rsidRPr="00D030F1" w:rsidRDefault="00D030F1" w:rsidP="00D030F1">
            <w:pPr>
              <w:rPr>
                <w:i/>
                <w:iCs/>
              </w:rPr>
            </w:pPr>
            <w:r w:rsidRPr="00D030F1">
              <w:rPr>
                <w:i/>
                <w:iCs/>
              </w:rPr>
              <w:t>August 2023, September 2023, October 2023, December 2023, March 2024, June 2024</w:t>
            </w:r>
            <w:r w:rsidRPr="00D030F1">
              <w:rPr>
                <w:b/>
                <w:bCs/>
                <w:i/>
                <w:iCs/>
              </w:rPr>
              <w:t xml:space="preserve"> </w:t>
            </w:r>
          </w:p>
        </w:tc>
      </w:tr>
      <w:tr w:rsidR="00D030F1" w:rsidRPr="00D030F1" w14:paraId="11D087E7" w14:textId="77777777" w:rsidTr="0070692E">
        <w:trPr>
          <w:trHeight w:val="20"/>
        </w:trPr>
        <w:tc>
          <w:tcPr>
            <w:tcW w:w="2977" w:type="dxa"/>
          </w:tcPr>
          <w:p w14:paraId="6F667E30" w14:textId="77777777" w:rsidR="00D030F1" w:rsidRPr="00D030F1" w:rsidRDefault="00D030F1" w:rsidP="00D030F1">
            <w:pPr>
              <w:rPr>
                <w:i/>
                <w:iCs/>
              </w:rPr>
            </w:pPr>
            <w:r w:rsidRPr="00D030F1">
              <w:rPr>
                <w:rFonts w:eastAsia="Arial"/>
                <w:i/>
                <w:iCs/>
              </w:rPr>
              <w:t>Business in Brisbane EDM</w:t>
            </w:r>
          </w:p>
        </w:tc>
        <w:tc>
          <w:tcPr>
            <w:tcW w:w="4677" w:type="dxa"/>
          </w:tcPr>
          <w:p w14:paraId="4A03E0B6" w14:textId="77777777" w:rsidR="00D030F1" w:rsidRPr="00D030F1" w:rsidRDefault="00D030F1" w:rsidP="00D030F1">
            <w:pPr>
              <w:rPr>
                <w:i/>
                <w:iCs/>
              </w:rPr>
            </w:pPr>
            <w:r w:rsidRPr="00D030F1">
              <w:rPr>
                <w:i/>
                <w:iCs/>
              </w:rPr>
              <w:t>July 2023</w:t>
            </w:r>
          </w:p>
        </w:tc>
      </w:tr>
      <w:tr w:rsidR="00D030F1" w:rsidRPr="00D030F1" w14:paraId="63BF58E0" w14:textId="77777777" w:rsidTr="0070692E">
        <w:trPr>
          <w:trHeight w:val="20"/>
        </w:trPr>
        <w:tc>
          <w:tcPr>
            <w:tcW w:w="2977" w:type="dxa"/>
          </w:tcPr>
          <w:p w14:paraId="07FA5DF9" w14:textId="77777777" w:rsidR="00D030F1" w:rsidRPr="00D030F1" w:rsidRDefault="00D030F1" w:rsidP="00D030F1">
            <w:pPr>
              <w:rPr>
                <w:rFonts w:eastAsia="Arial"/>
                <w:i/>
                <w:iCs/>
              </w:rPr>
            </w:pPr>
            <w:r w:rsidRPr="00D030F1">
              <w:rPr>
                <w:rFonts w:eastAsia="Arial"/>
                <w:i/>
                <w:iCs/>
              </w:rPr>
              <w:t>Living in Brisbane newsletter</w:t>
            </w:r>
          </w:p>
        </w:tc>
        <w:tc>
          <w:tcPr>
            <w:tcW w:w="4677" w:type="dxa"/>
          </w:tcPr>
          <w:p w14:paraId="2AF3BDA6" w14:textId="77777777" w:rsidR="00D030F1" w:rsidRPr="00D030F1" w:rsidRDefault="00D030F1" w:rsidP="00D030F1">
            <w:pPr>
              <w:rPr>
                <w:rFonts w:eastAsia="Arial"/>
                <w:i/>
                <w:iCs/>
              </w:rPr>
            </w:pPr>
            <w:r w:rsidRPr="00D030F1">
              <w:rPr>
                <w:rFonts w:eastAsia="Arial"/>
                <w:i/>
                <w:iCs/>
              </w:rPr>
              <w:t>July 2023 – May 2024</w:t>
            </w:r>
          </w:p>
        </w:tc>
      </w:tr>
      <w:tr w:rsidR="00D030F1" w:rsidRPr="00D030F1" w14:paraId="7E07278A" w14:textId="77777777" w:rsidTr="0070692E">
        <w:trPr>
          <w:trHeight w:val="20"/>
        </w:trPr>
        <w:tc>
          <w:tcPr>
            <w:tcW w:w="2977" w:type="dxa"/>
          </w:tcPr>
          <w:p w14:paraId="3EC185D5" w14:textId="77777777" w:rsidR="00D030F1" w:rsidRPr="00D030F1" w:rsidRDefault="00D030F1" w:rsidP="00D030F1">
            <w:pPr>
              <w:rPr>
                <w:i/>
                <w:iCs/>
              </w:rPr>
            </w:pPr>
            <w:r w:rsidRPr="00D030F1">
              <w:rPr>
                <w:rFonts w:eastAsia="Arial"/>
                <w:i/>
                <w:iCs/>
              </w:rPr>
              <w:t>Living in Brisbane Live! audio</w:t>
            </w:r>
          </w:p>
        </w:tc>
        <w:tc>
          <w:tcPr>
            <w:tcW w:w="4677" w:type="dxa"/>
          </w:tcPr>
          <w:p w14:paraId="21380AE8" w14:textId="77777777" w:rsidR="00D030F1" w:rsidRPr="00D030F1" w:rsidRDefault="00D030F1" w:rsidP="00D030F1">
            <w:pPr>
              <w:rPr>
                <w:i/>
                <w:iCs/>
              </w:rPr>
            </w:pPr>
            <w:r w:rsidRPr="00D030F1">
              <w:rPr>
                <w:i/>
                <w:iCs/>
              </w:rPr>
              <w:t xml:space="preserve">July 2023, October 2023, November 2023 </w:t>
            </w:r>
          </w:p>
        </w:tc>
      </w:tr>
      <w:tr w:rsidR="00D030F1" w:rsidRPr="00D030F1" w14:paraId="0A35B185" w14:textId="77777777" w:rsidTr="0070692E">
        <w:trPr>
          <w:trHeight w:val="20"/>
        </w:trPr>
        <w:tc>
          <w:tcPr>
            <w:tcW w:w="2977" w:type="dxa"/>
          </w:tcPr>
          <w:p w14:paraId="7384E15A" w14:textId="77777777" w:rsidR="00D030F1" w:rsidRPr="00D030F1" w:rsidRDefault="00D030F1" w:rsidP="00D030F1">
            <w:pPr>
              <w:rPr>
                <w:rFonts w:eastAsia="Arial"/>
                <w:i/>
                <w:iCs/>
              </w:rPr>
            </w:pPr>
            <w:r w:rsidRPr="00D030F1">
              <w:rPr>
                <w:rFonts w:eastAsia="Arial"/>
                <w:i/>
                <w:iCs/>
              </w:rPr>
              <w:t xml:space="preserve">Media </w:t>
            </w:r>
          </w:p>
        </w:tc>
        <w:tc>
          <w:tcPr>
            <w:tcW w:w="4677" w:type="dxa"/>
          </w:tcPr>
          <w:p w14:paraId="4BC61C3A" w14:textId="77777777" w:rsidR="00D030F1" w:rsidRPr="00D030F1" w:rsidRDefault="00D030F1" w:rsidP="00D030F1">
            <w:pPr>
              <w:rPr>
                <w:rFonts w:eastAsia="Arial"/>
                <w:i/>
                <w:iCs/>
              </w:rPr>
            </w:pPr>
            <w:r w:rsidRPr="00D030F1">
              <w:rPr>
                <w:rFonts w:eastAsia="Arial"/>
                <w:i/>
                <w:iCs/>
              </w:rPr>
              <w:t xml:space="preserve">27 October 2023 </w:t>
            </w:r>
          </w:p>
        </w:tc>
      </w:tr>
    </w:tbl>
    <w:p w14:paraId="48E7E3A1" w14:textId="77777777" w:rsidR="00D030F1" w:rsidRPr="00D030F1" w:rsidRDefault="00D030F1" w:rsidP="00D030F1">
      <w:pPr>
        <w:rPr>
          <w:b/>
          <w:i/>
          <w:iCs/>
        </w:rPr>
      </w:pPr>
    </w:p>
    <w:p w14:paraId="031466B1" w14:textId="77777777" w:rsidR="00D030F1" w:rsidRPr="00D030F1" w:rsidRDefault="00D030F1" w:rsidP="0070692E">
      <w:pPr>
        <w:ind w:left="720"/>
        <w:rPr>
          <w:bCs/>
          <w:i/>
          <w:iCs/>
        </w:rPr>
      </w:pPr>
      <w:r w:rsidRPr="00D030F1">
        <w:rPr>
          <w:bCs/>
          <w:i/>
          <w:iCs/>
        </w:rPr>
        <w:t>2024/25 FYTD</w:t>
      </w:r>
    </w:p>
    <w:tbl>
      <w:tblPr>
        <w:tblStyle w:val="TableGrid"/>
        <w:tblW w:w="8222" w:type="dxa"/>
        <w:tblInd w:w="720" w:type="dxa"/>
        <w:tblLook w:val="04A0" w:firstRow="1" w:lastRow="0" w:firstColumn="1" w:lastColumn="0" w:noHBand="0" w:noVBand="1"/>
      </w:tblPr>
      <w:tblGrid>
        <w:gridCol w:w="3198"/>
        <w:gridCol w:w="5024"/>
      </w:tblGrid>
      <w:tr w:rsidR="00D030F1" w:rsidRPr="00D030F1" w14:paraId="6204AC73" w14:textId="77777777" w:rsidTr="0070692E">
        <w:trPr>
          <w:trHeight w:val="20"/>
        </w:trPr>
        <w:tc>
          <w:tcPr>
            <w:tcW w:w="2977" w:type="dxa"/>
          </w:tcPr>
          <w:p w14:paraId="40B4478D" w14:textId="77777777" w:rsidR="00D030F1" w:rsidRPr="00D030F1" w:rsidRDefault="00D030F1" w:rsidP="00D030F1">
            <w:pPr>
              <w:rPr>
                <w:rFonts w:eastAsia="Arial"/>
                <w:i/>
                <w:iCs/>
              </w:rPr>
            </w:pPr>
            <w:r w:rsidRPr="00D030F1">
              <w:rPr>
                <w:rFonts w:eastAsia="Arial"/>
                <w:i/>
                <w:iCs/>
              </w:rPr>
              <w:t>Corporate website - Digital</w:t>
            </w:r>
          </w:p>
        </w:tc>
        <w:tc>
          <w:tcPr>
            <w:tcW w:w="4677" w:type="dxa"/>
          </w:tcPr>
          <w:p w14:paraId="5F29CF5B" w14:textId="77777777" w:rsidR="00D030F1" w:rsidRPr="00D030F1" w:rsidRDefault="00D030F1" w:rsidP="00D030F1">
            <w:pPr>
              <w:rPr>
                <w:rFonts w:eastAsia="Arial"/>
                <w:i/>
                <w:iCs/>
              </w:rPr>
            </w:pPr>
            <w:r w:rsidRPr="00D030F1">
              <w:rPr>
                <w:rFonts w:eastAsia="Arial"/>
                <w:i/>
                <w:iCs/>
              </w:rPr>
              <w:t>1 July 2024 – current</w:t>
            </w:r>
          </w:p>
        </w:tc>
      </w:tr>
      <w:tr w:rsidR="00D030F1" w:rsidRPr="00D030F1" w14:paraId="148BF1C5" w14:textId="77777777" w:rsidTr="0070692E">
        <w:trPr>
          <w:trHeight w:val="20"/>
        </w:trPr>
        <w:tc>
          <w:tcPr>
            <w:tcW w:w="2977" w:type="dxa"/>
          </w:tcPr>
          <w:p w14:paraId="6858A22C" w14:textId="77777777" w:rsidR="00D030F1" w:rsidRPr="00D030F1" w:rsidRDefault="00D030F1" w:rsidP="00D030F1">
            <w:pPr>
              <w:rPr>
                <w:rFonts w:eastAsia="Arial"/>
                <w:i/>
                <w:iCs/>
              </w:rPr>
            </w:pPr>
            <w:r w:rsidRPr="00D030F1">
              <w:rPr>
                <w:rFonts w:eastAsia="Arial"/>
                <w:i/>
                <w:iCs/>
              </w:rPr>
              <w:t xml:space="preserve">Blogs </w:t>
            </w:r>
          </w:p>
        </w:tc>
        <w:tc>
          <w:tcPr>
            <w:tcW w:w="4677" w:type="dxa"/>
          </w:tcPr>
          <w:p w14:paraId="2B526F7E" w14:textId="77777777" w:rsidR="00D030F1" w:rsidRPr="00D030F1" w:rsidRDefault="00D030F1" w:rsidP="00D030F1">
            <w:pPr>
              <w:rPr>
                <w:i/>
                <w:iCs/>
              </w:rPr>
            </w:pPr>
            <w:r w:rsidRPr="00D030F1">
              <w:rPr>
                <w:i/>
                <w:iCs/>
              </w:rPr>
              <w:t>Various dates, August 2024 – December 2024</w:t>
            </w:r>
          </w:p>
        </w:tc>
      </w:tr>
      <w:tr w:rsidR="00D030F1" w:rsidRPr="00D030F1" w14:paraId="19F68E9B" w14:textId="77777777" w:rsidTr="0070692E">
        <w:trPr>
          <w:trHeight w:val="20"/>
        </w:trPr>
        <w:tc>
          <w:tcPr>
            <w:tcW w:w="2977" w:type="dxa"/>
          </w:tcPr>
          <w:p w14:paraId="57C6C07F" w14:textId="77777777" w:rsidR="00D030F1" w:rsidRPr="00D030F1" w:rsidRDefault="00D030F1" w:rsidP="00D030F1">
            <w:pPr>
              <w:rPr>
                <w:rFonts w:eastAsia="Arial"/>
                <w:i/>
                <w:iCs/>
              </w:rPr>
            </w:pPr>
            <w:r w:rsidRPr="00D030F1">
              <w:rPr>
                <w:rFonts w:eastAsia="Arial"/>
                <w:i/>
                <w:iCs/>
              </w:rPr>
              <w:t>Liveability EDM</w:t>
            </w:r>
          </w:p>
        </w:tc>
        <w:tc>
          <w:tcPr>
            <w:tcW w:w="4677" w:type="dxa"/>
          </w:tcPr>
          <w:p w14:paraId="7ED3AF3C" w14:textId="77777777" w:rsidR="00D030F1" w:rsidRPr="00D030F1" w:rsidRDefault="00D030F1" w:rsidP="00D030F1">
            <w:pPr>
              <w:rPr>
                <w:i/>
                <w:iCs/>
              </w:rPr>
            </w:pPr>
            <w:r w:rsidRPr="00D030F1">
              <w:rPr>
                <w:i/>
                <w:iCs/>
              </w:rPr>
              <w:t>August 2024, November 2024, January 2025</w:t>
            </w:r>
          </w:p>
        </w:tc>
      </w:tr>
      <w:tr w:rsidR="00D030F1" w:rsidRPr="00D030F1" w14:paraId="01027402" w14:textId="77777777" w:rsidTr="0070692E">
        <w:trPr>
          <w:trHeight w:val="20"/>
        </w:trPr>
        <w:tc>
          <w:tcPr>
            <w:tcW w:w="2977" w:type="dxa"/>
          </w:tcPr>
          <w:p w14:paraId="22C982E3" w14:textId="77777777" w:rsidR="00D030F1" w:rsidRPr="00D030F1" w:rsidRDefault="00D030F1" w:rsidP="00D030F1">
            <w:pPr>
              <w:rPr>
                <w:rFonts w:eastAsia="Arial"/>
                <w:i/>
                <w:iCs/>
              </w:rPr>
            </w:pPr>
            <w:r w:rsidRPr="00D030F1">
              <w:rPr>
                <w:rFonts w:eastAsia="Arial"/>
                <w:i/>
                <w:iCs/>
              </w:rPr>
              <w:t>Living in Brisbane newsletter</w:t>
            </w:r>
          </w:p>
        </w:tc>
        <w:tc>
          <w:tcPr>
            <w:tcW w:w="4677" w:type="dxa"/>
          </w:tcPr>
          <w:p w14:paraId="27AF093F" w14:textId="77777777" w:rsidR="00D030F1" w:rsidRPr="00D030F1" w:rsidRDefault="00D030F1" w:rsidP="00D030F1">
            <w:pPr>
              <w:rPr>
                <w:rFonts w:eastAsia="Arial"/>
                <w:i/>
                <w:iCs/>
              </w:rPr>
            </w:pPr>
            <w:r w:rsidRPr="00D030F1">
              <w:rPr>
                <w:rFonts w:eastAsia="Arial"/>
                <w:i/>
                <w:iCs/>
              </w:rPr>
              <w:t>July 2024-February 2025</w:t>
            </w:r>
          </w:p>
        </w:tc>
      </w:tr>
    </w:tbl>
    <w:p w14:paraId="56291417" w14:textId="77777777" w:rsidR="00D030F1" w:rsidRPr="00D030F1" w:rsidRDefault="00D030F1" w:rsidP="00D030F1">
      <w:pPr>
        <w:rPr>
          <w:b/>
        </w:rPr>
      </w:pPr>
    </w:p>
    <w:p w14:paraId="00F4AC5F" w14:textId="77777777" w:rsidR="00D030F1" w:rsidRPr="00D030F1" w:rsidRDefault="00D030F1" w:rsidP="00D030F1">
      <w:pPr>
        <w:keepNext/>
        <w:keepLines/>
        <w:ind w:left="720" w:hanging="720"/>
        <w:rPr>
          <w:b/>
        </w:rPr>
      </w:pPr>
      <w:r w:rsidRPr="00D030F1">
        <w:rPr>
          <w:b/>
        </w:rPr>
        <w:t>Q12.</w:t>
      </w:r>
      <w:r w:rsidRPr="00D030F1">
        <w:rPr>
          <w:b/>
        </w:rPr>
        <w:tab/>
      </w:r>
      <w:r w:rsidRPr="00D030F1">
        <w:rPr>
          <w:bCs/>
        </w:rPr>
        <w:t>How many total subscribers are currently subscribed to Council’s Brisbane Severe Weather Alert Service?</w:t>
      </w:r>
    </w:p>
    <w:p w14:paraId="45857AAC" w14:textId="77777777" w:rsidR="00D030F1" w:rsidRPr="00D030F1" w:rsidRDefault="00D030F1" w:rsidP="00D030F1">
      <w:pPr>
        <w:rPr>
          <w:b/>
        </w:rPr>
      </w:pPr>
    </w:p>
    <w:p w14:paraId="2CC0013D" w14:textId="77777777" w:rsidR="00D030F1" w:rsidRPr="00D030F1" w:rsidRDefault="00D030F1" w:rsidP="00D030F1">
      <w:pPr>
        <w:keepNext/>
        <w:keepLines/>
        <w:ind w:left="720" w:hanging="720"/>
        <w:rPr>
          <w:b/>
        </w:rPr>
      </w:pPr>
      <w:r w:rsidRPr="00D030F1">
        <w:rPr>
          <w:b/>
          <w:i/>
          <w:iCs/>
        </w:rPr>
        <w:t>A12.</w:t>
      </w:r>
      <w:r w:rsidRPr="00D030F1">
        <w:rPr>
          <w:b/>
          <w:i/>
          <w:iCs/>
        </w:rPr>
        <w:tab/>
      </w:r>
      <w:r w:rsidRPr="00D030F1">
        <w:rPr>
          <w:bCs/>
          <w:i/>
          <w:iCs/>
        </w:rPr>
        <w:t>198,689. 43% of Brisbane households receive Council’s Severe Weather Alert Service as of 26 February 2025.</w:t>
      </w:r>
    </w:p>
    <w:p w14:paraId="5CFC3D8D" w14:textId="77777777" w:rsidR="00D030F1" w:rsidRPr="00D030F1" w:rsidRDefault="00D030F1" w:rsidP="00D030F1">
      <w:pPr>
        <w:rPr>
          <w:b/>
        </w:rPr>
      </w:pPr>
    </w:p>
    <w:p w14:paraId="53D2337F" w14:textId="77777777" w:rsidR="00D030F1" w:rsidRPr="00D030F1" w:rsidRDefault="00D030F1" w:rsidP="00D030F1">
      <w:pPr>
        <w:keepNext/>
        <w:keepLines/>
        <w:ind w:left="720" w:hanging="720"/>
        <w:rPr>
          <w:bCs/>
        </w:rPr>
      </w:pPr>
      <w:r w:rsidRPr="00D030F1">
        <w:rPr>
          <w:b/>
        </w:rPr>
        <w:t>Q13.</w:t>
      </w:r>
      <w:r w:rsidRPr="00D030F1">
        <w:rPr>
          <w:b/>
        </w:rPr>
        <w:tab/>
      </w:r>
      <w:r w:rsidRPr="00D030F1">
        <w:rPr>
          <w:bCs/>
        </w:rPr>
        <w:t xml:space="preserve">List all instances of advertising the Severe Weather Alert Service to residents of Brisbane in 2023 </w:t>
      </w:r>
      <w:proofErr w:type="spellStart"/>
      <w:r w:rsidRPr="00D030F1">
        <w:rPr>
          <w:bCs/>
        </w:rPr>
        <w:t>eg.</w:t>
      </w:r>
      <w:proofErr w:type="spellEnd"/>
      <w:r w:rsidRPr="00D030F1">
        <w:rPr>
          <w:bCs/>
        </w:rPr>
        <w:t xml:space="preserve"> message in rates notice, advertising at event.</w:t>
      </w:r>
    </w:p>
    <w:p w14:paraId="420E70D8" w14:textId="77777777" w:rsidR="00D030F1" w:rsidRPr="00D030F1" w:rsidRDefault="00D030F1" w:rsidP="00D030F1">
      <w:pPr>
        <w:rPr>
          <w:b/>
        </w:rPr>
      </w:pPr>
    </w:p>
    <w:p w14:paraId="3F0BE2EA" w14:textId="77777777" w:rsidR="00D030F1" w:rsidRPr="00D030F1" w:rsidRDefault="00D030F1" w:rsidP="00D030F1">
      <w:pPr>
        <w:rPr>
          <w:b/>
          <w:i/>
          <w:iCs/>
        </w:rPr>
      </w:pPr>
      <w:r w:rsidRPr="00D030F1">
        <w:rPr>
          <w:b/>
          <w:i/>
          <w:iCs/>
        </w:rPr>
        <w:t>A13.</w:t>
      </w:r>
      <w:r w:rsidRPr="00D030F1">
        <w:rPr>
          <w:b/>
          <w:i/>
          <w:iCs/>
        </w:rPr>
        <w:tab/>
      </w:r>
    </w:p>
    <w:tbl>
      <w:tblPr>
        <w:tblStyle w:val="TableGrid"/>
        <w:tblW w:w="8222" w:type="dxa"/>
        <w:tblInd w:w="720" w:type="dxa"/>
        <w:tblLook w:val="04A0" w:firstRow="1" w:lastRow="0" w:firstColumn="1" w:lastColumn="0" w:noHBand="0" w:noVBand="1"/>
      </w:tblPr>
      <w:tblGrid>
        <w:gridCol w:w="3502"/>
        <w:gridCol w:w="4720"/>
      </w:tblGrid>
      <w:tr w:rsidR="00D030F1" w:rsidRPr="00D030F1" w14:paraId="1E8CEE8C" w14:textId="77777777" w:rsidTr="0070692E">
        <w:trPr>
          <w:trHeight w:val="20"/>
        </w:trPr>
        <w:tc>
          <w:tcPr>
            <w:tcW w:w="3260" w:type="dxa"/>
          </w:tcPr>
          <w:p w14:paraId="460CF9AF" w14:textId="77777777" w:rsidR="00D030F1" w:rsidRPr="00D030F1" w:rsidRDefault="00D030F1" w:rsidP="00D030F1">
            <w:pPr>
              <w:rPr>
                <w:rFonts w:eastAsia="Arial"/>
                <w:i/>
                <w:iCs/>
              </w:rPr>
            </w:pPr>
            <w:r w:rsidRPr="00D030F1">
              <w:rPr>
                <w:rFonts w:eastAsia="Arial"/>
                <w:i/>
                <w:iCs/>
              </w:rPr>
              <w:t>Radio</w:t>
            </w:r>
          </w:p>
        </w:tc>
        <w:tc>
          <w:tcPr>
            <w:tcW w:w="4394" w:type="dxa"/>
          </w:tcPr>
          <w:p w14:paraId="7AD37DC5" w14:textId="77777777" w:rsidR="00D030F1" w:rsidRPr="00D030F1" w:rsidRDefault="00D030F1" w:rsidP="00D030F1">
            <w:pPr>
              <w:rPr>
                <w:rFonts w:eastAsia="Arial"/>
                <w:i/>
                <w:iCs/>
              </w:rPr>
            </w:pPr>
            <w:r w:rsidRPr="00D030F1">
              <w:rPr>
                <w:rFonts w:eastAsia="Arial"/>
                <w:i/>
                <w:iCs/>
              </w:rPr>
              <w:t>Various dates, January 2023 – December 2023</w:t>
            </w:r>
          </w:p>
        </w:tc>
      </w:tr>
      <w:tr w:rsidR="00D030F1" w:rsidRPr="00D030F1" w14:paraId="07F1DCD8" w14:textId="77777777" w:rsidTr="0070692E">
        <w:trPr>
          <w:trHeight w:val="20"/>
        </w:trPr>
        <w:tc>
          <w:tcPr>
            <w:tcW w:w="3260" w:type="dxa"/>
          </w:tcPr>
          <w:p w14:paraId="1FA82DA1" w14:textId="77777777" w:rsidR="00D030F1" w:rsidRPr="00D030F1" w:rsidRDefault="00D030F1" w:rsidP="00D030F1">
            <w:pPr>
              <w:rPr>
                <w:rFonts w:eastAsia="Arial"/>
                <w:i/>
                <w:iCs/>
              </w:rPr>
            </w:pPr>
            <w:r w:rsidRPr="00D030F1">
              <w:rPr>
                <w:rFonts w:eastAsia="Arial"/>
                <w:i/>
                <w:iCs/>
              </w:rPr>
              <w:t>Outdoor advertising</w:t>
            </w:r>
          </w:p>
        </w:tc>
        <w:tc>
          <w:tcPr>
            <w:tcW w:w="4394" w:type="dxa"/>
          </w:tcPr>
          <w:p w14:paraId="11EB38E1" w14:textId="77777777" w:rsidR="00D030F1" w:rsidRPr="00D030F1" w:rsidRDefault="00D030F1" w:rsidP="00D030F1">
            <w:pPr>
              <w:rPr>
                <w:rFonts w:eastAsia="Arial"/>
                <w:i/>
                <w:iCs/>
              </w:rPr>
            </w:pPr>
            <w:r w:rsidRPr="00D030F1">
              <w:rPr>
                <w:rFonts w:eastAsia="Arial"/>
                <w:i/>
                <w:iCs/>
              </w:rPr>
              <w:t>Various dates, January 2023 – July 2023</w:t>
            </w:r>
          </w:p>
        </w:tc>
      </w:tr>
      <w:tr w:rsidR="00D030F1" w:rsidRPr="00D030F1" w14:paraId="40B12905" w14:textId="77777777" w:rsidTr="0070692E">
        <w:trPr>
          <w:trHeight w:val="20"/>
        </w:trPr>
        <w:tc>
          <w:tcPr>
            <w:tcW w:w="3260" w:type="dxa"/>
          </w:tcPr>
          <w:p w14:paraId="64B1FA6C" w14:textId="77777777" w:rsidR="00D030F1" w:rsidRPr="00D030F1" w:rsidRDefault="00D030F1" w:rsidP="00D030F1">
            <w:pPr>
              <w:rPr>
                <w:rFonts w:eastAsia="Arial"/>
                <w:i/>
                <w:iCs/>
              </w:rPr>
            </w:pPr>
            <w:r w:rsidRPr="00D030F1">
              <w:rPr>
                <w:rFonts w:eastAsia="Arial"/>
                <w:i/>
                <w:iCs/>
              </w:rPr>
              <w:t>Social media ads</w:t>
            </w:r>
          </w:p>
        </w:tc>
        <w:tc>
          <w:tcPr>
            <w:tcW w:w="4394" w:type="dxa"/>
          </w:tcPr>
          <w:p w14:paraId="1AE0E4AB" w14:textId="77777777" w:rsidR="00D030F1" w:rsidRPr="00D030F1" w:rsidRDefault="00D030F1" w:rsidP="00D030F1">
            <w:pPr>
              <w:rPr>
                <w:rFonts w:eastAsia="Arial"/>
                <w:i/>
                <w:iCs/>
              </w:rPr>
            </w:pPr>
            <w:r w:rsidRPr="00D030F1">
              <w:rPr>
                <w:rFonts w:eastAsia="Arial"/>
                <w:i/>
                <w:iCs/>
              </w:rPr>
              <w:t xml:space="preserve">Various dates, January 2023 – December 2023 </w:t>
            </w:r>
          </w:p>
        </w:tc>
      </w:tr>
      <w:tr w:rsidR="00D030F1" w:rsidRPr="00D030F1" w14:paraId="4D742D9E" w14:textId="77777777" w:rsidTr="0070692E">
        <w:trPr>
          <w:trHeight w:val="20"/>
        </w:trPr>
        <w:tc>
          <w:tcPr>
            <w:tcW w:w="3260" w:type="dxa"/>
          </w:tcPr>
          <w:p w14:paraId="677F87CB" w14:textId="77777777" w:rsidR="00D030F1" w:rsidRPr="00D030F1" w:rsidRDefault="00D030F1" w:rsidP="00D030F1">
            <w:pPr>
              <w:rPr>
                <w:rFonts w:eastAsia="Arial"/>
                <w:i/>
                <w:iCs/>
              </w:rPr>
            </w:pPr>
            <w:r w:rsidRPr="00D030F1">
              <w:rPr>
                <w:rFonts w:eastAsia="Arial"/>
                <w:i/>
                <w:iCs/>
              </w:rPr>
              <w:t>Organic social media</w:t>
            </w:r>
          </w:p>
          <w:p w14:paraId="228974ED" w14:textId="77777777" w:rsidR="00D030F1" w:rsidRPr="00D030F1" w:rsidRDefault="00D030F1" w:rsidP="00D030F1">
            <w:pPr>
              <w:rPr>
                <w:rFonts w:eastAsia="Arial"/>
                <w:i/>
                <w:iCs/>
              </w:rPr>
            </w:pPr>
          </w:p>
        </w:tc>
        <w:tc>
          <w:tcPr>
            <w:tcW w:w="4394" w:type="dxa"/>
          </w:tcPr>
          <w:p w14:paraId="0E577D72" w14:textId="77777777" w:rsidR="00D030F1" w:rsidRPr="00D030F1" w:rsidRDefault="00D030F1" w:rsidP="00D030F1">
            <w:pPr>
              <w:rPr>
                <w:rFonts w:eastAsia="Arial"/>
                <w:i/>
                <w:iCs/>
              </w:rPr>
            </w:pPr>
            <w:r w:rsidRPr="00D030F1">
              <w:rPr>
                <w:rFonts w:eastAsia="Arial"/>
                <w:i/>
                <w:iCs/>
              </w:rPr>
              <w:t xml:space="preserve">Various dates, January 2023 – November 2023 </w:t>
            </w:r>
          </w:p>
        </w:tc>
      </w:tr>
      <w:tr w:rsidR="00D030F1" w:rsidRPr="00D030F1" w14:paraId="335A797F" w14:textId="77777777" w:rsidTr="0070692E">
        <w:trPr>
          <w:trHeight w:val="20"/>
        </w:trPr>
        <w:tc>
          <w:tcPr>
            <w:tcW w:w="3260" w:type="dxa"/>
          </w:tcPr>
          <w:p w14:paraId="7D06F0DE" w14:textId="77777777" w:rsidR="00D030F1" w:rsidRPr="00D030F1" w:rsidRDefault="00D030F1" w:rsidP="00D030F1">
            <w:pPr>
              <w:rPr>
                <w:rFonts w:eastAsia="Arial"/>
                <w:i/>
                <w:iCs/>
              </w:rPr>
            </w:pPr>
            <w:r w:rsidRPr="00D030F1">
              <w:rPr>
                <w:rFonts w:eastAsia="Arial"/>
                <w:i/>
                <w:iCs/>
              </w:rPr>
              <w:t>Digital advertising</w:t>
            </w:r>
          </w:p>
        </w:tc>
        <w:tc>
          <w:tcPr>
            <w:tcW w:w="4394" w:type="dxa"/>
          </w:tcPr>
          <w:p w14:paraId="0E537920" w14:textId="77777777" w:rsidR="00D030F1" w:rsidRPr="00D030F1" w:rsidRDefault="00D030F1" w:rsidP="00D030F1">
            <w:pPr>
              <w:rPr>
                <w:rFonts w:eastAsia="Arial"/>
                <w:i/>
                <w:iCs/>
              </w:rPr>
            </w:pPr>
            <w:r w:rsidRPr="00D030F1">
              <w:rPr>
                <w:rFonts w:eastAsia="Arial"/>
                <w:i/>
                <w:iCs/>
              </w:rPr>
              <w:t>Various dates, January 2023 – December 2023</w:t>
            </w:r>
          </w:p>
        </w:tc>
      </w:tr>
      <w:tr w:rsidR="00D030F1" w:rsidRPr="00D030F1" w14:paraId="588A5EB5" w14:textId="77777777" w:rsidTr="0070692E">
        <w:trPr>
          <w:trHeight w:val="20"/>
        </w:trPr>
        <w:tc>
          <w:tcPr>
            <w:tcW w:w="3260" w:type="dxa"/>
          </w:tcPr>
          <w:p w14:paraId="30F3D1CF" w14:textId="77777777" w:rsidR="00D030F1" w:rsidRPr="00D030F1" w:rsidRDefault="00D030F1" w:rsidP="00D030F1">
            <w:pPr>
              <w:rPr>
                <w:rFonts w:eastAsia="Arial"/>
                <w:i/>
                <w:iCs/>
              </w:rPr>
            </w:pPr>
            <w:r w:rsidRPr="00D030F1">
              <w:rPr>
                <w:rFonts w:eastAsia="Arial"/>
                <w:i/>
                <w:iCs/>
              </w:rPr>
              <w:t>Corporate website promotion</w:t>
            </w:r>
          </w:p>
        </w:tc>
        <w:tc>
          <w:tcPr>
            <w:tcW w:w="4394" w:type="dxa"/>
          </w:tcPr>
          <w:p w14:paraId="14C4AF6B" w14:textId="77777777" w:rsidR="00D030F1" w:rsidRPr="00D030F1" w:rsidRDefault="00D030F1" w:rsidP="00D030F1">
            <w:pPr>
              <w:rPr>
                <w:rFonts w:eastAsia="Arial"/>
                <w:i/>
                <w:iCs/>
              </w:rPr>
            </w:pPr>
            <w:r w:rsidRPr="00D030F1">
              <w:rPr>
                <w:rFonts w:eastAsia="Arial"/>
                <w:i/>
                <w:iCs/>
              </w:rPr>
              <w:t xml:space="preserve">1 January 2023 – 31 December 2023 </w:t>
            </w:r>
          </w:p>
        </w:tc>
      </w:tr>
      <w:tr w:rsidR="00D030F1" w:rsidRPr="00D030F1" w14:paraId="555589E8" w14:textId="77777777" w:rsidTr="0070692E">
        <w:trPr>
          <w:trHeight w:val="20"/>
        </w:trPr>
        <w:tc>
          <w:tcPr>
            <w:tcW w:w="3260" w:type="dxa"/>
          </w:tcPr>
          <w:p w14:paraId="4F60207E" w14:textId="77777777" w:rsidR="00D030F1" w:rsidRPr="00D030F1" w:rsidRDefault="00D030F1" w:rsidP="00D030F1">
            <w:pPr>
              <w:rPr>
                <w:rFonts w:eastAsia="Arial"/>
                <w:i/>
                <w:iCs/>
              </w:rPr>
            </w:pPr>
            <w:r w:rsidRPr="00D030F1">
              <w:rPr>
                <w:rFonts w:eastAsia="Arial"/>
                <w:i/>
                <w:iCs/>
              </w:rPr>
              <w:t>Press and magazine advertising</w:t>
            </w:r>
          </w:p>
        </w:tc>
        <w:tc>
          <w:tcPr>
            <w:tcW w:w="4394" w:type="dxa"/>
          </w:tcPr>
          <w:p w14:paraId="35CB5A57" w14:textId="77777777" w:rsidR="00D030F1" w:rsidRPr="00D030F1" w:rsidRDefault="00D030F1" w:rsidP="00D030F1">
            <w:pPr>
              <w:rPr>
                <w:rFonts w:eastAsia="Arial"/>
                <w:i/>
                <w:iCs/>
              </w:rPr>
            </w:pPr>
            <w:r w:rsidRPr="00D030F1">
              <w:rPr>
                <w:rFonts w:eastAsia="Arial"/>
                <w:i/>
                <w:iCs/>
              </w:rPr>
              <w:t>Various dates, January – February 2023</w:t>
            </w:r>
          </w:p>
        </w:tc>
      </w:tr>
      <w:tr w:rsidR="00D030F1" w:rsidRPr="00D030F1" w14:paraId="66A7F799" w14:textId="77777777" w:rsidTr="0070692E">
        <w:trPr>
          <w:trHeight w:val="20"/>
        </w:trPr>
        <w:tc>
          <w:tcPr>
            <w:tcW w:w="3260" w:type="dxa"/>
          </w:tcPr>
          <w:p w14:paraId="4D985C00" w14:textId="77777777" w:rsidR="00D030F1" w:rsidRPr="00D030F1" w:rsidRDefault="00D030F1" w:rsidP="00D030F1">
            <w:pPr>
              <w:rPr>
                <w:rFonts w:eastAsia="Arial"/>
                <w:i/>
                <w:iCs/>
              </w:rPr>
            </w:pPr>
            <w:r w:rsidRPr="00D030F1">
              <w:rPr>
                <w:rFonts w:eastAsia="Arial"/>
                <w:i/>
                <w:iCs/>
              </w:rPr>
              <w:t>EDMs</w:t>
            </w:r>
          </w:p>
        </w:tc>
        <w:tc>
          <w:tcPr>
            <w:tcW w:w="4394" w:type="dxa"/>
          </w:tcPr>
          <w:p w14:paraId="690E5A38" w14:textId="77777777" w:rsidR="00D030F1" w:rsidRPr="00D030F1" w:rsidRDefault="00D030F1" w:rsidP="00D030F1">
            <w:pPr>
              <w:rPr>
                <w:rFonts w:eastAsia="Arial"/>
                <w:i/>
                <w:iCs/>
              </w:rPr>
            </w:pPr>
            <w:r w:rsidRPr="00D030F1">
              <w:rPr>
                <w:rFonts w:eastAsia="Arial"/>
                <w:i/>
                <w:iCs/>
              </w:rPr>
              <w:t xml:space="preserve">Monthly, January 2023 – December 2023 </w:t>
            </w:r>
          </w:p>
        </w:tc>
      </w:tr>
      <w:tr w:rsidR="00D030F1" w:rsidRPr="00D030F1" w14:paraId="7C59A897" w14:textId="77777777" w:rsidTr="0070692E">
        <w:trPr>
          <w:trHeight w:val="20"/>
        </w:trPr>
        <w:tc>
          <w:tcPr>
            <w:tcW w:w="3260" w:type="dxa"/>
          </w:tcPr>
          <w:p w14:paraId="54D29FF1" w14:textId="77777777" w:rsidR="00D030F1" w:rsidRPr="00D030F1" w:rsidRDefault="00D030F1" w:rsidP="00D030F1">
            <w:pPr>
              <w:rPr>
                <w:rFonts w:eastAsia="Arial"/>
                <w:i/>
                <w:iCs/>
              </w:rPr>
            </w:pPr>
            <w:r w:rsidRPr="00D030F1">
              <w:rPr>
                <w:rFonts w:eastAsia="Arial"/>
                <w:i/>
                <w:iCs/>
              </w:rPr>
              <w:t xml:space="preserve">Living in Brisbane newsletter </w:t>
            </w:r>
          </w:p>
        </w:tc>
        <w:tc>
          <w:tcPr>
            <w:tcW w:w="4394" w:type="dxa"/>
          </w:tcPr>
          <w:p w14:paraId="2F4EC7F4" w14:textId="77777777" w:rsidR="00D030F1" w:rsidRPr="00D030F1" w:rsidRDefault="00D030F1" w:rsidP="00D030F1">
            <w:pPr>
              <w:rPr>
                <w:rFonts w:eastAsia="Arial"/>
                <w:i/>
                <w:iCs/>
              </w:rPr>
            </w:pPr>
            <w:r w:rsidRPr="00D030F1">
              <w:rPr>
                <w:rFonts w:eastAsia="Arial"/>
                <w:i/>
                <w:iCs/>
              </w:rPr>
              <w:t>August 2023 – December 2023</w:t>
            </w:r>
          </w:p>
        </w:tc>
      </w:tr>
      <w:tr w:rsidR="00D030F1" w:rsidRPr="00D030F1" w14:paraId="7AD6BBDD" w14:textId="77777777" w:rsidTr="0070692E">
        <w:trPr>
          <w:trHeight w:val="20"/>
        </w:trPr>
        <w:tc>
          <w:tcPr>
            <w:tcW w:w="3260" w:type="dxa"/>
          </w:tcPr>
          <w:p w14:paraId="16A5979A" w14:textId="77777777" w:rsidR="00D030F1" w:rsidRPr="00D030F1" w:rsidRDefault="00D030F1" w:rsidP="00D030F1">
            <w:pPr>
              <w:rPr>
                <w:rFonts w:eastAsia="Arial"/>
                <w:i/>
                <w:iCs/>
              </w:rPr>
            </w:pPr>
            <w:r w:rsidRPr="00D030F1">
              <w:rPr>
                <w:rFonts w:eastAsia="Arial"/>
                <w:i/>
                <w:iCs/>
              </w:rPr>
              <w:t>Living in Brisbane Live! Audio</w:t>
            </w:r>
          </w:p>
        </w:tc>
        <w:tc>
          <w:tcPr>
            <w:tcW w:w="4394" w:type="dxa"/>
          </w:tcPr>
          <w:p w14:paraId="69B5B467" w14:textId="77777777" w:rsidR="00D030F1" w:rsidRPr="00D030F1" w:rsidRDefault="00D030F1" w:rsidP="00D030F1">
            <w:pPr>
              <w:rPr>
                <w:rFonts w:eastAsia="Arial"/>
                <w:i/>
                <w:iCs/>
              </w:rPr>
            </w:pPr>
            <w:r w:rsidRPr="00D030F1">
              <w:rPr>
                <w:rFonts w:eastAsia="Arial"/>
                <w:i/>
                <w:iCs/>
              </w:rPr>
              <w:t>July 2023 – December 2023</w:t>
            </w:r>
          </w:p>
        </w:tc>
      </w:tr>
      <w:tr w:rsidR="00D030F1" w:rsidRPr="00D030F1" w14:paraId="5C44254C" w14:textId="77777777" w:rsidTr="0070692E">
        <w:trPr>
          <w:trHeight w:val="20"/>
        </w:trPr>
        <w:tc>
          <w:tcPr>
            <w:tcW w:w="3260" w:type="dxa"/>
          </w:tcPr>
          <w:p w14:paraId="1AF2156F" w14:textId="77777777" w:rsidR="00D030F1" w:rsidRPr="00D030F1" w:rsidRDefault="00D030F1" w:rsidP="00D030F1">
            <w:pPr>
              <w:rPr>
                <w:rFonts w:eastAsia="Arial"/>
                <w:i/>
                <w:iCs/>
              </w:rPr>
            </w:pPr>
            <w:r w:rsidRPr="00D030F1">
              <w:rPr>
                <w:rFonts w:eastAsia="Arial"/>
                <w:i/>
                <w:iCs/>
              </w:rPr>
              <w:lastRenderedPageBreak/>
              <w:t>Community Service Announcements</w:t>
            </w:r>
          </w:p>
        </w:tc>
        <w:tc>
          <w:tcPr>
            <w:tcW w:w="4394" w:type="dxa"/>
          </w:tcPr>
          <w:p w14:paraId="542CF873" w14:textId="77777777" w:rsidR="00D030F1" w:rsidRPr="00D030F1" w:rsidRDefault="00D030F1" w:rsidP="00D030F1">
            <w:pPr>
              <w:rPr>
                <w:rFonts w:eastAsia="Arial"/>
                <w:i/>
                <w:iCs/>
              </w:rPr>
            </w:pPr>
            <w:r w:rsidRPr="00D030F1">
              <w:rPr>
                <w:rFonts w:eastAsia="Arial"/>
                <w:i/>
                <w:iCs/>
              </w:rPr>
              <w:t>Various dates, February 2023 –December 2023</w:t>
            </w:r>
          </w:p>
        </w:tc>
      </w:tr>
      <w:tr w:rsidR="00D030F1" w:rsidRPr="00D030F1" w14:paraId="7A48C92D" w14:textId="77777777" w:rsidTr="0070692E">
        <w:trPr>
          <w:trHeight w:val="20"/>
        </w:trPr>
        <w:tc>
          <w:tcPr>
            <w:tcW w:w="3260" w:type="dxa"/>
          </w:tcPr>
          <w:p w14:paraId="3D57C66D" w14:textId="77777777" w:rsidR="00D030F1" w:rsidRPr="00D030F1" w:rsidRDefault="00D030F1" w:rsidP="00D030F1">
            <w:pPr>
              <w:rPr>
                <w:rFonts w:eastAsia="Arial"/>
                <w:i/>
                <w:iCs/>
              </w:rPr>
            </w:pPr>
            <w:r w:rsidRPr="00D030F1">
              <w:rPr>
                <w:rFonts w:eastAsia="Arial"/>
                <w:i/>
                <w:iCs/>
              </w:rPr>
              <w:t>At-event promotion</w:t>
            </w:r>
          </w:p>
        </w:tc>
        <w:tc>
          <w:tcPr>
            <w:tcW w:w="4394" w:type="dxa"/>
          </w:tcPr>
          <w:p w14:paraId="6B641A10" w14:textId="6F49E46E" w:rsidR="00D030F1" w:rsidRPr="00D030F1" w:rsidRDefault="00D030F1" w:rsidP="00D030F1">
            <w:pPr>
              <w:rPr>
                <w:rFonts w:eastAsia="Arial"/>
                <w:i/>
                <w:iCs/>
              </w:rPr>
            </w:pPr>
            <w:r w:rsidRPr="00D030F1">
              <w:rPr>
                <w:rFonts w:eastAsia="Arial"/>
                <w:i/>
                <w:iCs/>
              </w:rPr>
              <w:t>Information provided to residents throughout the Ekka, August 2023 and Brisbane Emergency Services Expo, 14</w:t>
            </w:r>
            <w:r w:rsidR="000275A9">
              <w:rPr>
                <w:rFonts w:eastAsia="Arial"/>
                <w:i/>
                <w:iCs/>
              </w:rPr>
              <w:t> </w:t>
            </w:r>
            <w:r w:rsidRPr="00D030F1">
              <w:rPr>
                <w:rFonts w:eastAsia="Arial"/>
                <w:i/>
                <w:iCs/>
              </w:rPr>
              <w:t>October 2023</w:t>
            </w:r>
          </w:p>
        </w:tc>
      </w:tr>
      <w:tr w:rsidR="00D030F1" w:rsidRPr="00D030F1" w14:paraId="3EEBD54B" w14:textId="77777777" w:rsidTr="0070692E">
        <w:trPr>
          <w:trHeight w:val="20"/>
        </w:trPr>
        <w:tc>
          <w:tcPr>
            <w:tcW w:w="3260" w:type="dxa"/>
          </w:tcPr>
          <w:p w14:paraId="555ABCCE" w14:textId="77777777" w:rsidR="00D030F1" w:rsidRPr="00D030F1" w:rsidRDefault="00D030F1" w:rsidP="00D030F1">
            <w:pPr>
              <w:rPr>
                <w:rFonts w:eastAsia="Arial"/>
                <w:i/>
                <w:iCs/>
              </w:rPr>
            </w:pPr>
            <w:r w:rsidRPr="00D030F1">
              <w:rPr>
                <w:rFonts w:eastAsia="Arial"/>
                <w:i/>
                <w:iCs/>
              </w:rPr>
              <w:t>Printed collateral and signage</w:t>
            </w:r>
          </w:p>
        </w:tc>
        <w:tc>
          <w:tcPr>
            <w:tcW w:w="4394" w:type="dxa"/>
          </w:tcPr>
          <w:p w14:paraId="150A159D" w14:textId="77777777" w:rsidR="00D030F1" w:rsidRPr="00D030F1" w:rsidRDefault="00D030F1" w:rsidP="00D030F1">
            <w:pPr>
              <w:rPr>
                <w:rFonts w:eastAsia="Arial"/>
                <w:i/>
                <w:iCs/>
              </w:rPr>
            </w:pPr>
            <w:r w:rsidRPr="00D030F1">
              <w:rPr>
                <w:rFonts w:eastAsia="Arial"/>
                <w:i/>
                <w:iCs/>
              </w:rPr>
              <w:t>November-October 2023</w:t>
            </w:r>
          </w:p>
        </w:tc>
      </w:tr>
      <w:tr w:rsidR="00D030F1" w:rsidRPr="00D030F1" w14:paraId="5381DC7A" w14:textId="77777777" w:rsidTr="0070692E">
        <w:trPr>
          <w:trHeight w:val="20"/>
        </w:trPr>
        <w:tc>
          <w:tcPr>
            <w:tcW w:w="3260" w:type="dxa"/>
          </w:tcPr>
          <w:p w14:paraId="78626CFE" w14:textId="77777777" w:rsidR="00D030F1" w:rsidRPr="00D030F1" w:rsidRDefault="00D030F1" w:rsidP="00D030F1">
            <w:pPr>
              <w:rPr>
                <w:rFonts w:eastAsia="Arial"/>
                <w:i/>
                <w:iCs/>
              </w:rPr>
            </w:pPr>
            <w:r w:rsidRPr="00D030F1">
              <w:rPr>
                <w:rFonts w:eastAsia="Arial"/>
                <w:i/>
                <w:iCs/>
              </w:rPr>
              <w:t>Rates notice</w:t>
            </w:r>
          </w:p>
        </w:tc>
        <w:tc>
          <w:tcPr>
            <w:tcW w:w="4394" w:type="dxa"/>
          </w:tcPr>
          <w:p w14:paraId="72FC48CD" w14:textId="77777777" w:rsidR="00D030F1" w:rsidRPr="00D030F1" w:rsidRDefault="00D030F1" w:rsidP="00D030F1">
            <w:pPr>
              <w:rPr>
                <w:rFonts w:eastAsia="Arial"/>
                <w:i/>
                <w:iCs/>
              </w:rPr>
            </w:pPr>
            <w:r w:rsidRPr="00D030F1">
              <w:rPr>
                <w:rFonts w:eastAsia="Arial"/>
                <w:i/>
                <w:iCs/>
              </w:rPr>
              <w:t>March 2023</w:t>
            </w:r>
          </w:p>
        </w:tc>
      </w:tr>
      <w:tr w:rsidR="00D030F1" w:rsidRPr="00D030F1" w14:paraId="6F69A583" w14:textId="77777777" w:rsidTr="0070692E">
        <w:trPr>
          <w:trHeight w:val="20"/>
        </w:trPr>
        <w:tc>
          <w:tcPr>
            <w:tcW w:w="3260" w:type="dxa"/>
          </w:tcPr>
          <w:p w14:paraId="37F425D6" w14:textId="77777777" w:rsidR="00D030F1" w:rsidRPr="00D030F1" w:rsidRDefault="00D030F1" w:rsidP="00D030F1">
            <w:pPr>
              <w:rPr>
                <w:rFonts w:eastAsia="Arial"/>
                <w:i/>
                <w:iCs/>
              </w:rPr>
            </w:pPr>
            <w:r w:rsidRPr="00D030F1">
              <w:rPr>
                <w:rFonts w:eastAsia="Arial"/>
                <w:i/>
                <w:iCs/>
              </w:rPr>
              <w:t>Council’s Digital screens</w:t>
            </w:r>
          </w:p>
        </w:tc>
        <w:tc>
          <w:tcPr>
            <w:tcW w:w="4394" w:type="dxa"/>
          </w:tcPr>
          <w:p w14:paraId="2C5C63B3" w14:textId="77777777" w:rsidR="00D030F1" w:rsidRPr="00D030F1" w:rsidRDefault="00D030F1" w:rsidP="00D030F1">
            <w:pPr>
              <w:rPr>
                <w:rFonts w:eastAsia="Arial"/>
                <w:i/>
                <w:iCs/>
              </w:rPr>
            </w:pPr>
            <w:r w:rsidRPr="00D030F1">
              <w:rPr>
                <w:rFonts w:eastAsia="Arial"/>
                <w:i/>
                <w:iCs/>
              </w:rPr>
              <w:t>January 2023 – March 2023</w:t>
            </w:r>
          </w:p>
        </w:tc>
      </w:tr>
      <w:tr w:rsidR="00D030F1" w:rsidRPr="00D030F1" w14:paraId="4BCBC366" w14:textId="77777777" w:rsidTr="0070692E">
        <w:trPr>
          <w:trHeight w:val="20"/>
        </w:trPr>
        <w:tc>
          <w:tcPr>
            <w:tcW w:w="3260" w:type="dxa"/>
          </w:tcPr>
          <w:p w14:paraId="42FF8A7A" w14:textId="77777777" w:rsidR="00D030F1" w:rsidRPr="00D030F1" w:rsidRDefault="00D030F1" w:rsidP="00D030F1">
            <w:pPr>
              <w:rPr>
                <w:rFonts w:eastAsia="Arial"/>
                <w:i/>
                <w:iCs/>
              </w:rPr>
            </w:pPr>
            <w:r w:rsidRPr="00D030F1">
              <w:rPr>
                <w:rFonts w:eastAsia="Arial"/>
                <w:i/>
                <w:iCs/>
              </w:rPr>
              <w:t xml:space="preserve">Face-to-face engagement </w:t>
            </w:r>
          </w:p>
        </w:tc>
        <w:tc>
          <w:tcPr>
            <w:tcW w:w="4394" w:type="dxa"/>
            <w:vAlign w:val="center"/>
          </w:tcPr>
          <w:p w14:paraId="607035C5" w14:textId="77777777" w:rsidR="00D030F1" w:rsidRPr="00D030F1" w:rsidRDefault="00D030F1" w:rsidP="00D030F1">
            <w:pPr>
              <w:rPr>
                <w:rFonts w:eastAsia="Arial"/>
                <w:i/>
                <w:iCs/>
              </w:rPr>
            </w:pPr>
            <w:r w:rsidRPr="00D030F1">
              <w:rPr>
                <w:rFonts w:eastAsia="Arial"/>
                <w:i/>
                <w:iCs/>
              </w:rPr>
              <w:t>Various dates, January 2023-December 2023</w:t>
            </w:r>
          </w:p>
        </w:tc>
      </w:tr>
      <w:tr w:rsidR="00D030F1" w:rsidRPr="00D030F1" w14:paraId="0066EC54" w14:textId="77777777" w:rsidTr="0070692E">
        <w:trPr>
          <w:trHeight w:val="20"/>
        </w:trPr>
        <w:tc>
          <w:tcPr>
            <w:tcW w:w="3260" w:type="dxa"/>
          </w:tcPr>
          <w:p w14:paraId="6313EB0E" w14:textId="77777777" w:rsidR="00D030F1" w:rsidRPr="00D030F1" w:rsidRDefault="00D030F1" w:rsidP="00D030F1">
            <w:pPr>
              <w:rPr>
                <w:rFonts w:eastAsia="Arial"/>
                <w:i/>
                <w:iCs/>
              </w:rPr>
            </w:pPr>
            <w:r w:rsidRPr="00D030F1">
              <w:rPr>
                <w:rFonts w:eastAsia="Arial"/>
                <w:i/>
                <w:iCs/>
              </w:rPr>
              <w:t>Direct Mail</w:t>
            </w:r>
          </w:p>
        </w:tc>
        <w:tc>
          <w:tcPr>
            <w:tcW w:w="4394" w:type="dxa"/>
            <w:vAlign w:val="center"/>
          </w:tcPr>
          <w:p w14:paraId="0E2D7179" w14:textId="77777777" w:rsidR="00D030F1" w:rsidRPr="00D030F1" w:rsidRDefault="00D030F1" w:rsidP="00D030F1">
            <w:pPr>
              <w:rPr>
                <w:rFonts w:eastAsia="Arial"/>
                <w:i/>
                <w:iCs/>
              </w:rPr>
            </w:pPr>
            <w:r w:rsidRPr="00D030F1">
              <w:rPr>
                <w:rFonts w:eastAsia="Arial"/>
                <w:i/>
                <w:iCs/>
              </w:rPr>
              <w:t>W/C 14 Aug 2023</w:t>
            </w:r>
          </w:p>
        </w:tc>
      </w:tr>
    </w:tbl>
    <w:p w14:paraId="0784FCEE" w14:textId="77777777" w:rsidR="00D030F1" w:rsidRPr="00D030F1" w:rsidRDefault="00D030F1" w:rsidP="00D030F1">
      <w:pPr>
        <w:rPr>
          <w:b/>
          <w:i/>
          <w:iCs/>
        </w:rPr>
      </w:pPr>
    </w:p>
    <w:p w14:paraId="13E7E299" w14:textId="77777777" w:rsidR="00D030F1" w:rsidRPr="00D030F1" w:rsidRDefault="00D030F1" w:rsidP="00D030F1">
      <w:pPr>
        <w:keepNext/>
        <w:keepLines/>
        <w:ind w:left="720" w:hanging="720"/>
        <w:rPr>
          <w:b/>
        </w:rPr>
      </w:pPr>
      <w:r w:rsidRPr="00D030F1">
        <w:rPr>
          <w:b/>
        </w:rPr>
        <w:t>Q14.</w:t>
      </w:r>
      <w:r w:rsidRPr="00D030F1">
        <w:rPr>
          <w:b/>
          <w:i/>
          <w:iCs/>
        </w:rPr>
        <w:tab/>
      </w:r>
      <w:r w:rsidRPr="00D030F1">
        <w:rPr>
          <w:bCs/>
        </w:rPr>
        <w:t>How many in use bus stops are currently not DDA compliant? Please provide location, stop number or unique identifier for each.</w:t>
      </w:r>
    </w:p>
    <w:p w14:paraId="41ECC8E9" w14:textId="77777777" w:rsidR="00D030F1" w:rsidRPr="00D030F1" w:rsidRDefault="00D030F1" w:rsidP="00D030F1">
      <w:pPr>
        <w:rPr>
          <w:b/>
        </w:rPr>
      </w:pPr>
    </w:p>
    <w:p w14:paraId="33E46C39" w14:textId="77777777" w:rsidR="00D030F1" w:rsidRPr="00D030F1" w:rsidRDefault="00D030F1" w:rsidP="00D030F1">
      <w:pPr>
        <w:keepNext/>
        <w:keepLines/>
        <w:ind w:left="720" w:hanging="720"/>
        <w:rPr>
          <w:b/>
          <w:i/>
          <w:iCs/>
        </w:rPr>
      </w:pPr>
      <w:r w:rsidRPr="00D030F1">
        <w:rPr>
          <w:b/>
          <w:i/>
          <w:iCs/>
        </w:rPr>
        <w:t>A14.</w:t>
      </w:r>
      <w:r w:rsidRPr="00D030F1">
        <w:rPr>
          <w:b/>
          <w:i/>
          <w:iCs/>
        </w:rPr>
        <w:tab/>
      </w:r>
      <w:r w:rsidRPr="00D030F1">
        <w:rPr>
          <w:bCs/>
          <w:i/>
          <w:iCs/>
        </w:rPr>
        <w:t xml:space="preserve">Council owns and maintains approximately 5,800 bus stops across the city. 82% of these bus stops are DDA compliant with 90% of patrons boarding and alighting from compliant stops. The remaining 1,018 bus stops have been </w:t>
      </w:r>
      <w:r w:rsidRPr="00D030F1">
        <w:rPr>
          <w:bCs/>
        </w:rPr>
        <w:t>assessed</w:t>
      </w:r>
      <w:r w:rsidRPr="00D030F1">
        <w:rPr>
          <w:bCs/>
          <w:i/>
          <w:iCs/>
        </w:rPr>
        <w:t xml:space="preserve"> as being useable and functional. The Bus Stop Upgrade Program will continue to provide accessibility and amenity upgrades.</w:t>
      </w:r>
    </w:p>
    <w:p w14:paraId="5D189322" w14:textId="77777777" w:rsidR="00D030F1" w:rsidRPr="00D030F1" w:rsidRDefault="00D030F1" w:rsidP="00D030F1">
      <w:pPr>
        <w:rPr>
          <w:b/>
          <w:i/>
          <w:iCs/>
        </w:rPr>
      </w:pPr>
    </w:p>
    <w:p w14:paraId="12D163AF" w14:textId="77777777" w:rsidR="00D030F1" w:rsidRPr="00D030F1" w:rsidRDefault="00D030F1" w:rsidP="00D030F1">
      <w:pPr>
        <w:keepNext/>
        <w:keepLines/>
        <w:ind w:left="720" w:hanging="720"/>
        <w:rPr>
          <w:b/>
        </w:rPr>
      </w:pPr>
      <w:r w:rsidRPr="00D030F1">
        <w:rPr>
          <w:b/>
        </w:rPr>
        <w:t>Q15.</w:t>
      </w:r>
      <w:r w:rsidRPr="00D030F1">
        <w:rPr>
          <w:b/>
          <w:i/>
          <w:iCs/>
        </w:rPr>
        <w:tab/>
      </w:r>
      <w:r w:rsidRPr="00D030F1">
        <w:rPr>
          <w:bCs/>
        </w:rPr>
        <w:t>Please advise when Brisbane City Council stopped using the phrase ‘Brisbane Metro Subway System’, using the format DD/MM/YYYY.</w:t>
      </w:r>
    </w:p>
    <w:p w14:paraId="05E9EC5F" w14:textId="77777777" w:rsidR="00D030F1" w:rsidRPr="00D030F1" w:rsidRDefault="00D030F1" w:rsidP="00D030F1">
      <w:pPr>
        <w:rPr>
          <w:b/>
        </w:rPr>
      </w:pPr>
    </w:p>
    <w:p w14:paraId="7A1DAA09" w14:textId="77777777" w:rsidR="00D030F1" w:rsidRPr="00D030F1" w:rsidRDefault="00D030F1" w:rsidP="00D030F1">
      <w:pPr>
        <w:keepNext/>
        <w:keepLines/>
        <w:ind w:left="720" w:hanging="720"/>
        <w:rPr>
          <w:b/>
          <w:i/>
          <w:iCs/>
        </w:rPr>
      </w:pPr>
      <w:r w:rsidRPr="00D030F1">
        <w:rPr>
          <w:b/>
          <w:i/>
          <w:iCs/>
        </w:rPr>
        <w:t>A15.</w:t>
      </w:r>
      <w:r w:rsidRPr="00D030F1">
        <w:rPr>
          <w:b/>
          <w:i/>
          <w:iCs/>
        </w:rPr>
        <w:tab/>
      </w:r>
      <w:r w:rsidRPr="00D030F1">
        <w:rPr>
          <w:bCs/>
          <w:i/>
          <w:iCs/>
        </w:rPr>
        <w:t>The Brisbane Metro Business Case, which recommended converting the existing above-ground busway network complemented by a new tunnel under Adelaide Street rather than a full underground subway system was released on 30/05/2017.</w:t>
      </w:r>
    </w:p>
    <w:p w14:paraId="5F111DF1" w14:textId="77777777" w:rsidR="00D030F1" w:rsidRPr="00D030F1" w:rsidRDefault="00D030F1" w:rsidP="00D030F1">
      <w:pPr>
        <w:rPr>
          <w:b/>
          <w:i/>
          <w:iCs/>
        </w:rPr>
      </w:pPr>
    </w:p>
    <w:p w14:paraId="2EB69E5D" w14:textId="77777777" w:rsidR="00D030F1" w:rsidRPr="00D030F1" w:rsidRDefault="00D030F1" w:rsidP="00D030F1">
      <w:pPr>
        <w:keepNext/>
        <w:keepLines/>
        <w:ind w:left="720" w:hanging="720"/>
        <w:rPr>
          <w:b/>
        </w:rPr>
      </w:pPr>
      <w:r w:rsidRPr="00D030F1">
        <w:rPr>
          <w:b/>
        </w:rPr>
        <w:t>Q16.</w:t>
      </w:r>
      <w:r w:rsidRPr="00D030F1">
        <w:rPr>
          <w:b/>
        </w:rPr>
        <w:tab/>
      </w:r>
      <w:r w:rsidRPr="00D030F1">
        <w:rPr>
          <w:bCs/>
        </w:rPr>
        <w:t>Please outline what public consultation and stakeholder consultation was undertaken when Council decided to proceed with the name ‘Metro’ for articulated buses, and any issues identified.</w:t>
      </w:r>
      <w:r w:rsidRPr="00D030F1">
        <w:rPr>
          <w:b/>
          <w:i/>
          <w:iCs/>
        </w:rPr>
        <w:tab/>
      </w:r>
    </w:p>
    <w:p w14:paraId="2EE61A45" w14:textId="77777777" w:rsidR="00D030F1" w:rsidRPr="00D030F1" w:rsidRDefault="00D030F1" w:rsidP="00D030F1">
      <w:pPr>
        <w:rPr>
          <w:b/>
        </w:rPr>
      </w:pPr>
    </w:p>
    <w:p w14:paraId="4C8AA3A7" w14:textId="77777777" w:rsidR="00D030F1" w:rsidRPr="00D030F1" w:rsidRDefault="00D030F1" w:rsidP="00D030F1">
      <w:pPr>
        <w:keepNext/>
        <w:keepLines/>
        <w:ind w:left="720" w:hanging="720"/>
        <w:rPr>
          <w:b/>
          <w:i/>
          <w:iCs/>
        </w:rPr>
      </w:pPr>
      <w:r w:rsidRPr="00D030F1">
        <w:rPr>
          <w:b/>
          <w:i/>
          <w:iCs/>
        </w:rPr>
        <w:t>A16.</w:t>
      </w:r>
      <w:r w:rsidRPr="00D030F1">
        <w:rPr>
          <w:b/>
          <w:i/>
          <w:iCs/>
        </w:rPr>
        <w:tab/>
      </w:r>
      <w:r w:rsidRPr="00D030F1">
        <w:rPr>
          <w:bCs/>
          <w:i/>
          <w:iCs/>
        </w:rPr>
        <w:t>Council released the project’s Draft Design report on 23/04/2018, which described the construction and operation of Brisbane Metro in detail. Immediately following its release, Council commenced a 5-week consultation period with residents and stakeholders. The report was available on Council’s Your City Your Say website, at community information sessions and key stakeholder briefings. More than 350 pieces of feedback were received through formal submissions, emails and phone calls. Following consultation, Council produced a Draft Design Report – Consultation Outcomes Report which was made publicly available.</w:t>
      </w:r>
    </w:p>
    <w:p w14:paraId="7DB52EA8" w14:textId="77777777" w:rsidR="00D030F1" w:rsidRPr="00D030F1" w:rsidRDefault="00D030F1" w:rsidP="00D030F1">
      <w:pPr>
        <w:rPr>
          <w:b/>
          <w:i/>
          <w:iCs/>
        </w:rPr>
      </w:pPr>
    </w:p>
    <w:p w14:paraId="2ACBDFF0" w14:textId="77777777" w:rsidR="00D030F1" w:rsidRPr="00D030F1" w:rsidRDefault="00D030F1" w:rsidP="00D030F1">
      <w:pPr>
        <w:keepNext/>
        <w:keepLines/>
        <w:ind w:left="720" w:hanging="720"/>
        <w:rPr>
          <w:b/>
        </w:rPr>
      </w:pPr>
      <w:r w:rsidRPr="00D030F1">
        <w:rPr>
          <w:b/>
        </w:rPr>
        <w:t>Q17.</w:t>
      </w:r>
      <w:r w:rsidRPr="00D030F1">
        <w:rPr>
          <w:b/>
          <w:i/>
          <w:iCs/>
        </w:rPr>
        <w:tab/>
      </w:r>
      <w:r w:rsidRPr="00D030F1">
        <w:rPr>
          <w:bCs/>
        </w:rPr>
        <w:t>Please advise how many Metro vehicles have commenced service to date.</w:t>
      </w:r>
    </w:p>
    <w:p w14:paraId="6A5ACC3B" w14:textId="77777777" w:rsidR="00D030F1" w:rsidRPr="00D030F1" w:rsidRDefault="00D030F1" w:rsidP="00D030F1">
      <w:pPr>
        <w:rPr>
          <w:b/>
        </w:rPr>
      </w:pPr>
    </w:p>
    <w:p w14:paraId="3859EFAA" w14:textId="77777777" w:rsidR="00D030F1" w:rsidRPr="00D030F1" w:rsidRDefault="00D030F1" w:rsidP="00D030F1">
      <w:pPr>
        <w:keepNext/>
        <w:keepLines/>
        <w:ind w:left="720" w:hanging="720"/>
        <w:rPr>
          <w:b/>
          <w:i/>
          <w:iCs/>
        </w:rPr>
      </w:pPr>
      <w:r w:rsidRPr="00D030F1">
        <w:rPr>
          <w:b/>
          <w:i/>
          <w:iCs/>
        </w:rPr>
        <w:t>A17.</w:t>
      </w:r>
      <w:r w:rsidRPr="00D030F1">
        <w:rPr>
          <w:b/>
          <w:i/>
          <w:iCs/>
        </w:rPr>
        <w:tab/>
      </w:r>
      <w:r w:rsidRPr="00D030F1">
        <w:rPr>
          <w:bCs/>
          <w:i/>
          <w:iCs/>
        </w:rPr>
        <w:t>33.</w:t>
      </w:r>
    </w:p>
    <w:p w14:paraId="6D4C2CBD" w14:textId="77777777" w:rsidR="00D030F1" w:rsidRPr="00D030F1" w:rsidRDefault="00D030F1" w:rsidP="00D030F1">
      <w:pPr>
        <w:rPr>
          <w:b/>
          <w:i/>
          <w:iCs/>
        </w:rPr>
      </w:pPr>
    </w:p>
    <w:p w14:paraId="1E5D42A7" w14:textId="77777777" w:rsidR="00D030F1" w:rsidRPr="00D030F1" w:rsidRDefault="00D030F1" w:rsidP="00D030F1">
      <w:pPr>
        <w:keepNext/>
        <w:keepLines/>
        <w:ind w:left="720" w:hanging="720"/>
        <w:rPr>
          <w:bCs/>
        </w:rPr>
      </w:pPr>
      <w:r w:rsidRPr="00D030F1">
        <w:rPr>
          <w:b/>
        </w:rPr>
        <w:t>Q18.</w:t>
      </w:r>
      <w:r w:rsidRPr="00D030F1">
        <w:rPr>
          <w:b/>
          <w:i/>
          <w:iCs/>
        </w:rPr>
        <w:tab/>
      </w:r>
      <w:r w:rsidRPr="00D030F1">
        <w:rPr>
          <w:bCs/>
        </w:rPr>
        <w:t>Please advise the total number of Metro vehicles expected to be in service by the end of 2025.</w:t>
      </w:r>
    </w:p>
    <w:p w14:paraId="7AD2BB09" w14:textId="77777777" w:rsidR="00D030F1" w:rsidRPr="00D030F1" w:rsidRDefault="00D030F1" w:rsidP="00D030F1">
      <w:pPr>
        <w:rPr>
          <w:b/>
        </w:rPr>
      </w:pPr>
    </w:p>
    <w:p w14:paraId="015E3538" w14:textId="77777777" w:rsidR="00D030F1" w:rsidRPr="00D030F1" w:rsidRDefault="00D030F1" w:rsidP="00D030F1">
      <w:pPr>
        <w:rPr>
          <w:b/>
          <w:i/>
          <w:iCs/>
        </w:rPr>
      </w:pPr>
      <w:r w:rsidRPr="00D030F1">
        <w:rPr>
          <w:b/>
          <w:i/>
          <w:iCs/>
        </w:rPr>
        <w:t>A18.</w:t>
      </w:r>
      <w:r w:rsidRPr="00D030F1">
        <w:rPr>
          <w:b/>
          <w:i/>
          <w:iCs/>
        </w:rPr>
        <w:tab/>
      </w:r>
      <w:r w:rsidRPr="00D030F1">
        <w:rPr>
          <w:bCs/>
          <w:i/>
          <w:iCs/>
        </w:rPr>
        <w:t>58.</w:t>
      </w:r>
    </w:p>
    <w:p w14:paraId="162C5D05" w14:textId="77777777" w:rsidR="00D030F1" w:rsidRPr="00D030F1" w:rsidRDefault="00D030F1" w:rsidP="00D030F1">
      <w:pPr>
        <w:rPr>
          <w:b/>
          <w:i/>
          <w:iCs/>
        </w:rPr>
      </w:pPr>
    </w:p>
    <w:p w14:paraId="3EF93AB8" w14:textId="77777777" w:rsidR="00D030F1" w:rsidRPr="00D030F1" w:rsidRDefault="00D030F1" w:rsidP="00D030F1">
      <w:pPr>
        <w:keepNext/>
        <w:keepLines/>
        <w:ind w:left="720" w:hanging="720"/>
        <w:rPr>
          <w:b/>
        </w:rPr>
      </w:pPr>
      <w:r w:rsidRPr="00D030F1">
        <w:rPr>
          <w:b/>
        </w:rPr>
        <w:t>Q19.</w:t>
      </w:r>
      <w:r w:rsidRPr="00D030F1">
        <w:rPr>
          <w:b/>
          <w:i/>
          <w:iCs/>
        </w:rPr>
        <w:tab/>
      </w:r>
      <w:r w:rsidRPr="00D030F1">
        <w:rPr>
          <w:bCs/>
        </w:rPr>
        <w:t>Please list the wards included in the mail distribution area of the Lord Mayor’s Summer Newsletter for 2024-25.</w:t>
      </w:r>
    </w:p>
    <w:p w14:paraId="7A4E8922" w14:textId="77777777" w:rsidR="00D030F1" w:rsidRPr="00D030F1" w:rsidRDefault="00D030F1" w:rsidP="00D030F1">
      <w:pPr>
        <w:keepNext/>
        <w:rPr>
          <w:b/>
        </w:rPr>
      </w:pPr>
    </w:p>
    <w:p w14:paraId="31EFCF3E" w14:textId="77777777" w:rsidR="00D030F1" w:rsidRPr="00D030F1" w:rsidRDefault="00D030F1" w:rsidP="00D030F1">
      <w:pPr>
        <w:keepNext/>
        <w:keepLines/>
        <w:ind w:left="720" w:hanging="720"/>
        <w:rPr>
          <w:b/>
        </w:rPr>
      </w:pPr>
      <w:r w:rsidRPr="00D030F1">
        <w:rPr>
          <w:b/>
        </w:rPr>
        <w:t>Q20.</w:t>
      </w:r>
      <w:r w:rsidRPr="00D030F1">
        <w:rPr>
          <w:b/>
          <w:i/>
          <w:iCs/>
        </w:rPr>
        <w:tab/>
      </w:r>
      <w:r w:rsidRPr="00D030F1">
        <w:rPr>
          <w:bCs/>
        </w:rPr>
        <w:t>Please list the suburbs included in the mail distribution area of the Lord Mayor’s Summer Newsletter for 2024-25.</w:t>
      </w:r>
    </w:p>
    <w:p w14:paraId="57EE5AF5" w14:textId="77777777" w:rsidR="00D030F1" w:rsidRPr="00D030F1" w:rsidRDefault="00D030F1" w:rsidP="00D030F1">
      <w:pPr>
        <w:rPr>
          <w:b/>
        </w:rPr>
      </w:pPr>
    </w:p>
    <w:p w14:paraId="6E24563F" w14:textId="77777777" w:rsidR="00D030F1" w:rsidRPr="00D030F1" w:rsidRDefault="00D030F1" w:rsidP="00D030F1">
      <w:pPr>
        <w:rPr>
          <w:b/>
          <w:i/>
          <w:iCs/>
        </w:rPr>
      </w:pPr>
      <w:r w:rsidRPr="00D030F1">
        <w:rPr>
          <w:b/>
          <w:i/>
          <w:iCs/>
        </w:rPr>
        <w:t>A19 and A20.</w:t>
      </w:r>
      <w:r w:rsidRPr="00D030F1">
        <w:rPr>
          <w:b/>
          <w:i/>
          <w:iCs/>
        </w:rPr>
        <w:tab/>
      </w:r>
    </w:p>
    <w:tbl>
      <w:tblPr>
        <w:tblStyle w:val="TableGrid"/>
        <w:tblW w:w="822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112"/>
      </w:tblGrid>
      <w:tr w:rsidR="00D030F1" w:rsidRPr="00D030F1" w14:paraId="5F5B4E35" w14:textId="77777777" w:rsidTr="0070692E">
        <w:tc>
          <w:tcPr>
            <w:tcW w:w="3801" w:type="dxa"/>
          </w:tcPr>
          <w:p w14:paraId="030DA8A6" w14:textId="77777777" w:rsidR="00D030F1" w:rsidRPr="00D030F1" w:rsidRDefault="00D030F1" w:rsidP="00D030F1">
            <w:pPr>
              <w:pStyle w:val="ListParagraph"/>
              <w:numPr>
                <w:ilvl w:val="0"/>
                <w:numId w:val="19"/>
              </w:numPr>
              <w:ind w:left="0" w:firstLine="0"/>
              <w:rPr>
                <w:b/>
                <w:i/>
                <w:iCs/>
                <w:sz w:val="20"/>
              </w:rPr>
            </w:pPr>
            <w:r w:rsidRPr="00D030F1">
              <w:rPr>
                <w:i/>
                <w:iCs/>
                <w:sz w:val="20"/>
              </w:rPr>
              <w:t xml:space="preserve">Doolandella </w:t>
            </w:r>
          </w:p>
        </w:tc>
        <w:tc>
          <w:tcPr>
            <w:tcW w:w="3802" w:type="dxa"/>
          </w:tcPr>
          <w:p w14:paraId="3E0BA23A" w14:textId="77777777" w:rsidR="00D030F1" w:rsidRPr="00D030F1" w:rsidRDefault="00D030F1" w:rsidP="00D030F1">
            <w:pPr>
              <w:pStyle w:val="ListParagraph"/>
              <w:numPr>
                <w:ilvl w:val="0"/>
                <w:numId w:val="19"/>
              </w:numPr>
              <w:ind w:left="0" w:firstLine="0"/>
              <w:rPr>
                <w:b/>
                <w:i/>
                <w:iCs/>
                <w:sz w:val="20"/>
              </w:rPr>
            </w:pPr>
            <w:r w:rsidRPr="00D030F1">
              <w:rPr>
                <w:i/>
                <w:iCs/>
                <w:sz w:val="20"/>
              </w:rPr>
              <w:t xml:space="preserve">Bulimba </w:t>
            </w:r>
          </w:p>
        </w:tc>
      </w:tr>
      <w:tr w:rsidR="00D030F1" w:rsidRPr="00D030F1" w14:paraId="08F54B26" w14:textId="77777777" w:rsidTr="0070692E">
        <w:tc>
          <w:tcPr>
            <w:tcW w:w="3801" w:type="dxa"/>
          </w:tcPr>
          <w:p w14:paraId="4CD42E81" w14:textId="77777777" w:rsidR="00D030F1" w:rsidRPr="00D030F1" w:rsidRDefault="00D030F1" w:rsidP="00D030F1">
            <w:pPr>
              <w:pStyle w:val="ListParagraph"/>
              <w:numPr>
                <w:ilvl w:val="0"/>
                <w:numId w:val="19"/>
              </w:numPr>
              <w:ind w:left="0" w:firstLine="0"/>
              <w:rPr>
                <w:i/>
                <w:iCs/>
                <w:sz w:val="20"/>
              </w:rPr>
            </w:pPr>
            <w:r w:rsidRPr="00D030F1">
              <w:rPr>
                <w:i/>
                <w:iCs/>
                <w:sz w:val="20"/>
              </w:rPr>
              <w:t>Durack</w:t>
            </w:r>
          </w:p>
        </w:tc>
        <w:tc>
          <w:tcPr>
            <w:tcW w:w="3802" w:type="dxa"/>
          </w:tcPr>
          <w:p w14:paraId="0308F03F" w14:textId="77777777" w:rsidR="00D030F1" w:rsidRPr="00D030F1" w:rsidRDefault="00D030F1" w:rsidP="00D030F1">
            <w:pPr>
              <w:pStyle w:val="ListParagraph"/>
              <w:numPr>
                <w:ilvl w:val="0"/>
                <w:numId w:val="19"/>
              </w:numPr>
              <w:ind w:left="0" w:firstLine="0"/>
              <w:rPr>
                <w:i/>
                <w:iCs/>
                <w:sz w:val="20"/>
              </w:rPr>
            </w:pPr>
            <w:r w:rsidRPr="00D030F1">
              <w:rPr>
                <w:i/>
                <w:iCs/>
                <w:sz w:val="20"/>
              </w:rPr>
              <w:t>Hawthorne</w:t>
            </w:r>
          </w:p>
        </w:tc>
      </w:tr>
      <w:tr w:rsidR="00D030F1" w:rsidRPr="00D030F1" w14:paraId="7F4F1CC2" w14:textId="77777777" w:rsidTr="0070692E">
        <w:tc>
          <w:tcPr>
            <w:tcW w:w="3801" w:type="dxa"/>
          </w:tcPr>
          <w:p w14:paraId="4550B55E" w14:textId="77777777" w:rsidR="00D030F1" w:rsidRPr="00D030F1" w:rsidRDefault="00D030F1" w:rsidP="00D030F1">
            <w:pPr>
              <w:pStyle w:val="ListParagraph"/>
              <w:numPr>
                <w:ilvl w:val="0"/>
                <w:numId w:val="19"/>
              </w:numPr>
              <w:ind w:left="0" w:firstLine="0"/>
              <w:rPr>
                <w:i/>
                <w:iCs/>
                <w:sz w:val="20"/>
              </w:rPr>
            </w:pPr>
            <w:r w:rsidRPr="00D030F1">
              <w:rPr>
                <w:i/>
                <w:iCs/>
                <w:sz w:val="20"/>
              </w:rPr>
              <w:t>Forest Lake</w:t>
            </w:r>
          </w:p>
        </w:tc>
        <w:tc>
          <w:tcPr>
            <w:tcW w:w="3802" w:type="dxa"/>
          </w:tcPr>
          <w:p w14:paraId="444AA956" w14:textId="77777777" w:rsidR="00D030F1" w:rsidRPr="00D030F1" w:rsidRDefault="00D030F1" w:rsidP="00D030F1">
            <w:pPr>
              <w:pStyle w:val="ListParagraph"/>
              <w:numPr>
                <w:ilvl w:val="0"/>
                <w:numId w:val="19"/>
              </w:numPr>
              <w:ind w:left="0" w:firstLine="0"/>
              <w:rPr>
                <w:i/>
                <w:iCs/>
                <w:sz w:val="20"/>
              </w:rPr>
            </w:pPr>
            <w:r w:rsidRPr="00D030F1">
              <w:rPr>
                <w:i/>
                <w:iCs/>
                <w:sz w:val="20"/>
              </w:rPr>
              <w:t>Morningside</w:t>
            </w:r>
          </w:p>
        </w:tc>
      </w:tr>
      <w:tr w:rsidR="00D030F1" w:rsidRPr="00D030F1" w14:paraId="4E80EF7C" w14:textId="77777777" w:rsidTr="0070692E">
        <w:tc>
          <w:tcPr>
            <w:tcW w:w="3801" w:type="dxa"/>
          </w:tcPr>
          <w:p w14:paraId="190F3A7C" w14:textId="77777777" w:rsidR="00D030F1" w:rsidRPr="00D030F1" w:rsidRDefault="00D030F1" w:rsidP="00D030F1">
            <w:pPr>
              <w:pStyle w:val="ListParagraph"/>
              <w:numPr>
                <w:ilvl w:val="0"/>
                <w:numId w:val="19"/>
              </w:numPr>
              <w:ind w:left="0" w:firstLine="0"/>
              <w:rPr>
                <w:i/>
                <w:iCs/>
                <w:sz w:val="20"/>
              </w:rPr>
            </w:pPr>
            <w:r w:rsidRPr="00D030F1">
              <w:rPr>
                <w:i/>
                <w:iCs/>
                <w:sz w:val="20"/>
              </w:rPr>
              <w:t>Inala</w:t>
            </w:r>
          </w:p>
        </w:tc>
        <w:tc>
          <w:tcPr>
            <w:tcW w:w="3802" w:type="dxa"/>
          </w:tcPr>
          <w:p w14:paraId="78437232" w14:textId="77777777" w:rsidR="00D030F1" w:rsidRPr="00D030F1" w:rsidRDefault="00D030F1" w:rsidP="00D030F1">
            <w:pPr>
              <w:pStyle w:val="ListParagraph"/>
              <w:numPr>
                <w:ilvl w:val="0"/>
                <w:numId w:val="19"/>
              </w:numPr>
              <w:ind w:left="0" w:firstLine="0"/>
              <w:rPr>
                <w:i/>
                <w:iCs/>
                <w:sz w:val="20"/>
              </w:rPr>
            </w:pPr>
            <w:r w:rsidRPr="00D030F1">
              <w:rPr>
                <w:i/>
                <w:iCs/>
                <w:sz w:val="20"/>
              </w:rPr>
              <w:t>Norman Park</w:t>
            </w:r>
          </w:p>
        </w:tc>
      </w:tr>
      <w:tr w:rsidR="00D030F1" w:rsidRPr="00D030F1" w14:paraId="1793CC7C" w14:textId="77777777" w:rsidTr="0070692E">
        <w:tc>
          <w:tcPr>
            <w:tcW w:w="3801" w:type="dxa"/>
          </w:tcPr>
          <w:p w14:paraId="437043AF" w14:textId="77777777" w:rsidR="00D030F1" w:rsidRPr="00D030F1" w:rsidRDefault="00D030F1" w:rsidP="00D030F1">
            <w:pPr>
              <w:pStyle w:val="ListParagraph"/>
              <w:numPr>
                <w:ilvl w:val="0"/>
                <w:numId w:val="19"/>
              </w:numPr>
              <w:ind w:left="0" w:firstLine="0"/>
              <w:rPr>
                <w:i/>
                <w:iCs/>
                <w:sz w:val="20"/>
              </w:rPr>
            </w:pPr>
            <w:r w:rsidRPr="00D030F1">
              <w:rPr>
                <w:i/>
                <w:iCs/>
                <w:sz w:val="20"/>
              </w:rPr>
              <w:t>Richlands</w:t>
            </w:r>
          </w:p>
        </w:tc>
        <w:tc>
          <w:tcPr>
            <w:tcW w:w="3802" w:type="dxa"/>
          </w:tcPr>
          <w:p w14:paraId="44E17008" w14:textId="77777777" w:rsidR="00D030F1" w:rsidRPr="00D030F1" w:rsidRDefault="00D030F1" w:rsidP="00D030F1">
            <w:pPr>
              <w:pStyle w:val="ListParagraph"/>
              <w:numPr>
                <w:ilvl w:val="0"/>
                <w:numId w:val="19"/>
              </w:numPr>
              <w:ind w:left="0" w:firstLine="0"/>
              <w:rPr>
                <w:i/>
                <w:iCs/>
                <w:sz w:val="20"/>
              </w:rPr>
            </w:pPr>
            <w:r w:rsidRPr="00D030F1">
              <w:rPr>
                <w:i/>
                <w:iCs/>
                <w:sz w:val="20"/>
              </w:rPr>
              <w:t>Seven Hills</w:t>
            </w:r>
          </w:p>
        </w:tc>
      </w:tr>
      <w:tr w:rsidR="00D030F1" w:rsidRPr="00D030F1" w14:paraId="718BEDE9" w14:textId="77777777" w:rsidTr="0070692E">
        <w:tc>
          <w:tcPr>
            <w:tcW w:w="3801" w:type="dxa"/>
          </w:tcPr>
          <w:p w14:paraId="1C1861E7" w14:textId="77777777" w:rsidR="00D030F1" w:rsidRPr="00D030F1" w:rsidRDefault="00D030F1" w:rsidP="00D030F1">
            <w:pPr>
              <w:pStyle w:val="ListParagraph"/>
              <w:numPr>
                <w:ilvl w:val="0"/>
                <w:numId w:val="19"/>
              </w:numPr>
              <w:ind w:left="0" w:firstLine="0"/>
              <w:rPr>
                <w:i/>
                <w:iCs/>
                <w:sz w:val="20"/>
              </w:rPr>
            </w:pPr>
            <w:r w:rsidRPr="00D030F1">
              <w:rPr>
                <w:i/>
                <w:iCs/>
                <w:sz w:val="20"/>
              </w:rPr>
              <w:t>Wacol</w:t>
            </w:r>
          </w:p>
        </w:tc>
        <w:tc>
          <w:tcPr>
            <w:tcW w:w="3802" w:type="dxa"/>
          </w:tcPr>
          <w:p w14:paraId="6E709EE0" w14:textId="77777777" w:rsidR="00D030F1" w:rsidRPr="00D030F1" w:rsidRDefault="00D030F1" w:rsidP="00D030F1">
            <w:pPr>
              <w:pStyle w:val="ListParagraph"/>
              <w:numPr>
                <w:ilvl w:val="0"/>
                <w:numId w:val="19"/>
              </w:numPr>
              <w:ind w:left="0" w:firstLine="0"/>
              <w:rPr>
                <w:i/>
                <w:iCs/>
                <w:sz w:val="20"/>
              </w:rPr>
            </w:pPr>
            <w:r w:rsidRPr="00D030F1">
              <w:rPr>
                <w:i/>
                <w:iCs/>
                <w:sz w:val="20"/>
              </w:rPr>
              <w:t>Herston</w:t>
            </w:r>
          </w:p>
        </w:tc>
      </w:tr>
      <w:tr w:rsidR="00D030F1" w:rsidRPr="00D030F1" w14:paraId="196BFAFD" w14:textId="77777777" w:rsidTr="0070692E">
        <w:tc>
          <w:tcPr>
            <w:tcW w:w="3801" w:type="dxa"/>
          </w:tcPr>
          <w:p w14:paraId="2032EB46" w14:textId="77777777" w:rsidR="00D030F1" w:rsidRPr="00D030F1" w:rsidRDefault="00D030F1" w:rsidP="00D030F1">
            <w:pPr>
              <w:pStyle w:val="ListParagraph"/>
              <w:numPr>
                <w:ilvl w:val="0"/>
                <w:numId w:val="19"/>
              </w:numPr>
              <w:ind w:left="0" w:firstLine="0"/>
              <w:rPr>
                <w:i/>
                <w:iCs/>
                <w:sz w:val="20"/>
              </w:rPr>
            </w:pPr>
            <w:r w:rsidRPr="00D030F1">
              <w:rPr>
                <w:i/>
                <w:iCs/>
                <w:sz w:val="20"/>
              </w:rPr>
              <w:t>Willawong</w:t>
            </w:r>
          </w:p>
        </w:tc>
        <w:tc>
          <w:tcPr>
            <w:tcW w:w="3802" w:type="dxa"/>
          </w:tcPr>
          <w:p w14:paraId="5C7897FF" w14:textId="77777777" w:rsidR="00D030F1" w:rsidRPr="00D030F1" w:rsidRDefault="00D030F1" w:rsidP="00D030F1">
            <w:pPr>
              <w:pStyle w:val="ListParagraph"/>
              <w:numPr>
                <w:ilvl w:val="0"/>
                <w:numId w:val="19"/>
              </w:numPr>
              <w:ind w:left="0" w:firstLine="0"/>
              <w:rPr>
                <w:i/>
                <w:iCs/>
                <w:sz w:val="20"/>
              </w:rPr>
            </w:pPr>
            <w:r w:rsidRPr="00D030F1">
              <w:rPr>
                <w:i/>
                <w:iCs/>
                <w:sz w:val="20"/>
              </w:rPr>
              <w:t>Kelvin Grove</w:t>
            </w:r>
          </w:p>
        </w:tc>
      </w:tr>
      <w:tr w:rsidR="00D030F1" w:rsidRPr="00D030F1" w14:paraId="1D82FEF5" w14:textId="77777777" w:rsidTr="0070692E">
        <w:tc>
          <w:tcPr>
            <w:tcW w:w="3801" w:type="dxa"/>
          </w:tcPr>
          <w:p w14:paraId="5E887E38" w14:textId="77777777" w:rsidR="00D030F1" w:rsidRPr="00D030F1" w:rsidRDefault="00D030F1" w:rsidP="00D030F1">
            <w:pPr>
              <w:pStyle w:val="ListParagraph"/>
              <w:numPr>
                <w:ilvl w:val="0"/>
                <w:numId w:val="19"/>
              </w:numPr>
              <w:ind w:left="0" w:firstLine="0"/>
              <w:rPr>
                <w:i/>
                <w:iCs/>
                <w:sz w:val="20"/>
              </w:rPr>
            </w:pPr>
            <w:r w:rsidRPr="00D030F1">
              <w:rPr>
                <w:i/>
                <w:iCs/>
                <w:sz w:val="20"/>
              </w:rPr>
              <w:t>Oxley</w:t>
            </w:r>
          </w:p>
        </w:tc>
        <w:tc>
          <w:tcPr>
            <w:tcW w:w="3802" w:type="dxa"/>
          </w:tcPr>
          <w:p w14:paraId="355F2108" w14:textId="77777777" w:rsidR="00D030F1" w:rsidRPr="00D030F1" w:rsidRDefault="00D030F1" w:rsidP="00D030F1">
            <w:pPr>
              <w:pStyle w:val="ListParagraph"/>
              <w:numPr>
                <w:ilvl w:val="0"/>
                <w:numId w:val="19"/>
              </w:numPr>
              <w:ind w:left="0" w:firstLine="0"/>
              <w:rPr>
                <w:i/>
                <w:iCs/>
                <w:sz w:val="20"/>
              </w:rPr>
            </w:pPr>
            <w:r w:rsidRPr="00D030F1">
              <w:rPr>
                <w:i/>
                <w:iCs/>
                <w:sz w:val="20"/>
              </w:rPr>
              <w:t>Milton</w:t>
            </w:r>
          </w:p>
        </w:tc>
      </w:tr>
      <w:tr w:rsidR="00D030F1" w:rsidRPr="00D030F1" w14:paraId="6AD98721" w14:textId="77777777" w:rsidTr="0070692E">
        <w:tc>
          <w:tcPr>
            <w:tcW w:w="3801" w:type="dxa"/>
          </w:tcPr>
          <w:p w14:paraId="457BC8AE" w14:textId="77777777" w:rsidR="00D030F1" w:rsidRPr="00D030F1" w:rsidRDefault="00D030F1" w:rsidP="00D030F1">
            <w:pPr>
              <w:pStyle w:val="ListParagraph"/>
              <w:numPr>
                <w:ilvl w:val="0"/>
                <w:numId w:val="19"/>
              </w:numPr>
              <w:ind w:left="0" w:firstLine="0"/>
              <w:rPr>
                <w:i/>
                <w:iCs/>
                <w:sz w:val="20"/>
              </w:rPr>
            </w:pPr>
            <w:r w:rsidRPr="00D030F1">
              <w:rPr>
                <w:i/>
                <w:iCs/>
                <w:sz w:val="20"/>
              </w:rPr>
              <w:t>Richlands</w:t>
            </w:r>
          </w:p>
        </w:tc>
        <w:tc>
          <w:tcPr>
            <w:tcW w:w="3802" w:type="dxa"/>
          </w:tcPr>
          <w:p w14:paraId="38CEA695" w14:textId="77777777" w:rsidR="00D030F1" w:rsidRPr="00D030F1" w:rsidRDefault="00D030F1" w:rsidP="00D030F1">
            <w:pPr>
              <w:pStyle w:val="ListParagraph"/>
              <w:numPr>
                <w:ilvl w:val="0"/>
                <w:numId w:val="19"/>
              </w:numPr>
              <w:ind w:left="0" w:firstLine="0"/>
              <w:rPr>
                <w:i/>
                <w:iCs/>
                <w:sz w:val="20"/>
              </w:rPr>
            </w:pPr>
            <w:r w:rsidRPr="00D030F1">
              <w:rPr>
                <w:i/>
                <w:iCs/>
                <w:sz w:val="20"/>
              </w:rPr>
              <w:t>Paddington</w:t>
            </w:r>
          </w:p>
        </w:tc>
      </w:tr>
      <w:tr w:rsidR="00D030F1" w:rsidRPr="00D030F1" w14:paraId="0E1BF588" w14:textId="77777777" w:rsidTr="0070692E">
        <w:tc>
          <w:tcPr>
            <w:tcW w:w="3801" w:type="dxa"/>
          </w:tcPr>
          <w:p w14:paraId="3621F77F" w14:textId="77777777" w:rsidR="00D030F1" w:rsidRPr="00D030F1" w:rsidRDefault="00D030F1" w:rsidP="00D030F1">
            <w:pPr>
              <w:pStyle w:val="ListParagraph"/>
              <w:numPr>
                <w:ilvl w:val="0"/>
                <w:numId w:val="19"/>
              </w:numPr>
              <w:ind w:left="0" w:firstLine="0"/>
              <w:rPr>
                <w:i/>
                <w:iCs/>
                <w:sz w:val="20"/>
              </w:rPr>
            </w:pPr>
            <w:r w:rsidRPr="00D030F1">
              <w:rPr>
                <w:i/>
                <w:iCs/>
                <w:sz w:val="20"/>
              </w:rPr>
              <w:t>Heathwood</w:t>
            </w:r>
          </w:p>
        </w:tc>
        <w:tc>
          <w:tcPr>
            <w:tcW w:w="3802" w:type="dxa"/>
          </w:tcPr>
          <w:p w14:paraId="50209C60" w14:textId="77777777" w:rsidR="00D030F1" w:rsidRPr="00D030F1" w:rsidRDefault="00D030F1" w:rsidP="00D030F1">
            <w:pPr>
              <w:pStyle w:val="ListParagraph"/>
              <w:numPr>
                <w:ilvl w:val="0"/>
                <w:numId w:val="19"/>
              </w:numPr>
              <w:ind w:left="0" w:firstLine="0"/>
              <w:rPr>
                <w:i/>
                <w:iCs/>
                <w:sz w:val="20"/>
              </w:rPr>
            </w:pPr>
            <w:r w:rsidRPr="00D030F1">
              <w:rPr>
                <w:i/>
                <w:iCs/>
                <w:sz w:val="20"/>
              </w:rPr>
              <w:t>Red Hill</w:t>
            </w:r>
          </w:p>
        </w:tc>
      </w:tr>
      <w:tr w:rsidR="00D030F1" w:rsidRPr="00D030F1" w14:paraId="015651DA" w14:textId="77777777" w:rsidTr="0070692E">
        <w:tc>
          <w:tcPr>
            <w:tcW w:w="3801" w:type="dxa"/>
          </w:tcPr>
          <w:p w14:paraId="61A71009" w14:textId="77777777" w:rsidR="00D030F1" w:rsidRPr="00D030F1" w:rsidRDefault="00D030F1" w:rsidP="00D030F1">
            <w:pPr>
              <w:pStyle w:val="ListParagraph"/>
              <w:numPr>
                <w:ilvl w:val="0"/>
                <w:numId w:val="19"/>
              </w:numPr>
              <w:ind w:left="0" w:firstLine="0"/>
              <w:rPr>
                <w:i/>
                <w:iCs/>
                <w:sz w:val="20"/>
              </w:rPr>
            </w:pPr>
            <w:r w:rsidRPr="00D030F1">
              <w:rPr>
                <w:i/>
                <w:iCs/>
                <w:sz w:val="20"/>
              </w:rPr>
              <w:t>Balmoral</w:t>
            </w:r>
          </w:p>
        </w:tc>
        <w:tc>
          <w:tcPr>
            <w:tcW w:w="3802" w:type="dxa"/>
          </w:tcPr>
          <w:p w14:paraId="611F1ADC" w14:textId="77777777" w:rsidR="00D030F1" w:rsidRPr="00D030F1" w:rsidRDefault="00D030F1" w:rsidP="00D030F1">
            <w:pPr>
              <w:rPr>
                <w:i/>
                <w:iCs/>
              </w:rPr>
            </w:pPr>
          </w:p>
        </w:tc>
      </w:tr>
    </w:tbl>
    <w:p w14:paraId="678EC932" w14:textId="77777777" w:rsidR="00D030F1" w:rsidRPr="00D030F1" w:rsidRDefault="00D030F1" w:rsidP="00D030F1">
      <w:pPr>
        <w:rPr>
          <w:b/>
          <w:i/>
          <w:iCs/>
        </w:rPr>
      </w:pPr>
    </w:p>
    <w:p w14:paraId="6BC97B6C" w14:textId="77777777" w:rsidR="00D030F1" w:rsidRPr="00D030F1" w:rsidRDefault="00D030F1" w:rsidP="00D030F1">
      <w:pPr>
        <w:keepNext/>
        <w:keepLines/>
        <w:ind w:left="720" w:hanging="720"/>
        <w:rPr>
          <w:b/>
        </w:rPr>
      </w:pPr>
      <w:r w:rsidRPr="00D030F1">
        <w:rPr>
          <w:b/>
        </w:rPr>
        <w:t>Q21.</w:t>
      </w:r>
      <w:r w:rsidRPr="00D030F1">
        <w:rPr>
          <w:b/>
          <w:i/>
          <w:iCs/>
        </w:rPr>
        <w:tab/>
      </w:r>
      <w:r w:rsidRPr="00D030F1">
        <w:rPr>
          <w:bCs/>
        </w:rPr>
        <w:t>Please advise the cost of distribution for the Lord Mayor’s Summer Newsletter for 2024-25.</w:t>
      </w:r>
    </w:p>
    <w:p w14:paraId="2B90D7FF" w14:textId="77777777" w:rsidR="00D030F1" w:rsidRPr="00D030F1" w:rsidRDefault="00D030F1" w:rsidP="00D030F1">
      <w:pPr>
        <w:rPr>
          <w:b/>
        </w:rPr>
      </w:pPr>
    </w:p>
    <w:p w14:paraId="6EBB0B8E" w14:textId="77777777" w:rsidR="00D030F1" w:rsidRPr="00D030F1" w:rsidRDefault="00D030F1" w:rsidP="00D030F1">
      <w:pPr>
        <w:rPr>
          <w:b/>
          <w:i/>
          <w:iCs/>
        </w:rPr>
      </w:pPr>
      <w:r w:rsidRPr="00D030F1">
        <w:rPr>
          <w:b/>
          <w:i/>
          <w:iCs/>
        </w:rPr>
        <w:t>A21.</w:t>
      </w:r>
      <w:r w:rsidRPr="00D030F1">
        <w:rPr>
          <w:b/>
          <w:i/>
          <w:iCs/>
        </w:rPr>
        <w:tab/>
      </w:r>
      <w:r w:rsidRPr="00D030F1">
        <w:rPr>
          <w:bCs/>
          <w:i/>
          <w:iCs/>
        </w:rPr>
        <w:t>This information is not yet available.</w:t>
      </w:r>
    </w:p>
    <w:p w14:paraId="18B73016" w14:textId="77777777" w:rsidR="00D030F1" w:rsidRPr="00D030F1" w:rsidRDefault="00D030F1" w:rsidP="00D030F1">
      <w:pPr>
        <w:rPr>
          <w:b/>
          <w:i/>
          <w:iCs/>
        </w:rPr>
      </w:pPr>
    </w:p>
    <w:p w14:paraId="46BC8C3E" w14:textId="6933D4AB" w:rsidR="00D030F1" w:rsidRPr="00D030F1" w:rsidRDefault="00D030F1" w:rsidP="00D030F1">
      <w:pPr>
        <w:keepNext/>
        <w:keepLines/>
        <w:ind w:left="720" w:hanging="720"/>
        <w:rPr>
          <w:b/>
        </w:rPr>
      </w:pPr>
      <w:r w:rsidRPr="00D030F1">
        <w:rPr>
          <w:b/>
        </w:rPr>
        <w:t>Q22.</w:t>
      </w:r>
      <w:r w:rsidRPr="00D030F1">
        <w:rPr>
          <w:b/>
          <w:i/>
          <w:iCs/>
        </w:rPr>
        <w:tab/>
      </w:r>
      <w:r w:rsidRPr="00D030F1">
        <w:rPr>
          <w:bCs/>
        </w:rPr>
        <w:t>For 2024-25 FYTD, please list the print news publications that included paid advertisements for the Lord</w:t>
      </w:r>
      <w:r w:rsidR="00757CC7">
        <w:rPr>
          <w:bCs/>
        </w:rPr>
        <w:t> </w:t>
      </w:r>
      <w:r w:rsidRPr="00D030F1">
        <w:rPr>
          <w:bCs/>
        </w:rPr>
        <w:t>Mayor or Office of the Lord Mayor.</w:t>
      </w:r>
    </w:p>
    <w:p w14:paraId="4A5CEE9B" w14:textId="77777777" w:rsidR="00D030F1" w:rsidRPr="00D030F1" w:rsidRDefault="00D030F1" w:rsidP="00D030F1">
      <w:pPr>
        <w:keepNext/>
        <w:rPr>
          <w:b/>
        </w:rPr>
      </w:pPr>
    </w:p>
    <w:p w14:paraId="6A3A801B" w14:textId="77777777" w:rsidR="00D030F1" w:rsidRPr="00D030F1" w:rsidRDefault="00D030F1" w:rsidP="00D030F1">
      <w:pPr>
        <w:keepNext/>
        <w:rPr>
          <w:bCs/>
          <w:i/>
          <w:iCs/>
        </w:rPr>
      </w:pPr>
      <w:r w:rsidRPr="00D030F1">
        <w:rPr>
          <w:b/>
          <w:i/>
          <w:iCs/>
        </w:rPr>
        <w:t>A22.</w:t>
      </w:r>
      <w:r w:rsidRPr="00D030F1">
        <w:rPr>
          <w:b/>
          <w:i/>
          <w:iCs/>
        </w:rPr>
        <w:tab/>
      </w:r>
      <w:r w:rsidRPr="00D030F1">
        <w:rPr>
          <w:bCs/>
          <w:i/>
          <w:iCs/>
        </w:rPr>
        <w:t>-</w:t>
      </w:r>
      <w:r w:rsidRPr="00D030F1">
        <w:rPr>
          <w:bCs/>
          <w:i/>
          <w:iCs/>
        </w:rPr>
        <w:tab/>
        <w:t>The Lake News</w:t>
      </w:r>
    </w:p>
    <w:p w14:paraId="615176CE" w14:textId="77777777" w:rsidR="00D030F1" w:rsidRPr="00D030F1" w:rsidRDefault="00D030F1" w:rsidP="00757CC7">
      <w:pPr>
        <w:keepNext/>
        <w:ind w:left="720"/>
        <w:rPr>
          <w:bCs/>
          <w:i/>
          <w:iCs/>
        </w:rPr>
      </w:pPr>
      <w:r w:rsidRPr="00D030F1">
        <w:rPr>
          <w:bCs/>
          <w:i/>
          <w:iCs/>
        </w:rPr>
        <w:t>-</w:t>
      </w:r>
      <w:r w:rsidRPr="00D030F1">
        <w:rPr>
          <w:bCs/>
          <w:i/>
          <w:iCs/>
        </w:rPr>
        <w:tab/>
        <w:t>Village Voice</w:t>
      </w:r>
    </w:p>
    <w:p w14:paraId="0D47A55D" w14:textId="77777777" w:rsidR="00D030F1" w:rsidRPr="00D030F1" w:rsidRDefault="00D030F1" w:rsidP="00757CC7">
      <w:pPr>
        <w:keepNext/>
        <w:ind w:left="720"/>
        <w:rPr>
          <w:bCs/>
          <w:i/>
          <w:iCs/>
        </w:rPr>
      </w:pPr>
      <w:r w:rsidRPr="00D030F1">
        <w:rPr>
          <w:bCs/>
          <w:i/>
          <w:iCs/>
        </w:rPr>
        <w:t>-</w:t>
      </w:r>
      <w:r w:rsidRPr="00D030F1">
        <w:rPr>
          <w:bCs/>
          <w:i/>
          <w:iCs/>
        </w:rPr>
        <w:tab/>
        <w:t>QNEWS</w:t>
      </w:r>
    </w:p>
    <w:p w14:paraId="109FA32D" w14:textId="77777777" w:rsidR="00D030F1" w:rsidRPr="00D030F1" w:rsidRDefault="00D030F1" w:rsidP="00757CC7">
      <w:pPr>
        <w:keepNext/>
        <w:ind w:left="720"/>
        <w:rPr>
          <w:bCs/>
          <w:i/>
          <w:iCs/>
        </w:rPr>
      </w:pPr>
      <w:r w:rsidRPr="00D030F1">
        <w:rPr>
          <w:bCs/>
          <w:i/>
          <w:iCs/>
        </w:rPr>
        <w:t>-</w:t>
      </w:r>
      <w:r w:rsidRPr="00D030F1">
        <w:rPr>
          <w:bCs/>
          <w:i/>
          <w:iCs/>
        </w:rPr>
        <w:tab/>
        <w:t>The Community Leader – Bayside</w:t>
      </w:r>
    </w:p>
    <w:p w14:paraId="5743A646" w14:textId="77777777" w:rsidR="00D030F1" w:rsidRPr="00D030F1" w:rsidRDefault="00D030F1" w:rsidP="00757CC7">
      <w:pPr>
        <w:keepNext/>
        <w:ind w:left="720"/>
        <w:rPr>
          <w:b/>
          <w:i/>
          <w:iCs/>
        </w:rPr>
      </w:pPr>
      <w:r w:rsidRPr="00D030F1">
        <w:rPr>
          <w:bCs/>
          <w:i/>
          <w:iCs/>
        </w:rPr>
        <w:t>-</w:t>
      </w:r>
      <w:r w:rsidRPr="00D030F1">
        <w:rPr>
          <w:bCs/>
          <w:i/>
          <w:iCs/>
        </w:rPr>
        <w:tab/>
        <w:t>Queensland Police Legacy Child Safety Handbook.</w:t>
      </w:r>
    </w:p>
    <w:p w14:paraId="594EBCB8" w14:textId="77777777" w:rsidR="00D030F1" w:rsidRPr="00D030F1" w:rsidRDefault="00D030F1" w:rsidP="00D030F1">
      <w:pPr>
        <w:rPr>
          <w:b/>
          <w:i/>
          <w:iCs/>
        </w:rPr>
      </w:pPr>
    </w:p>
    <w:p w14:paraId="3CAAD143" w14:textId="5D70CF84" w:rsidR="00D030F1" w:rsidRPr="00D030F1" w:rsidRDefault="00D030F1" w:rsidP="0004342B">
      <w:pPr>
        <w:keepNext/>
        <w:keepLines/>
        <w:ind w:left="720" w:hanging="720"/>
        <w:rPr>
          <w:bCs/>
        </w:rPr>
      </w:pPr>
      <w:r w:rsidRPr="00D030F1">
        <w:rPr>
          <w:b/>
        </w:rPr>
        <w:t>Q23.</w:t>
      </w:r>
      <w:r w:rsidRPr="00D030F1">
        <w:rPr>
          <w:b/>
          <w:i/>
          <w:iCs/>
        </w:rPr>
        <w:tab/>
      </w:r>
      <w:r w:rsidRPr="00D030F1">
        <w:rPr>
          <w:bCs/>
        </w:rPr>
        <w:t>For 2023-24 FY, please list the print news publications that included paid advertisements for the Lord</w:t>
      </w:r>
      <w:r w:rsidR="00757CC7">
        <w:rPr>
          <w:bCs/>
        </w:rPr>
        <w:t> </w:t>
      </w:r>
      <w:r w:rsidRPr="00D030F1">
        <w:rPr>
          <w:bCs/>
        </w:rPr>
        <w:t>Mayor or Office of the Lord Mayor.</w:t>
      </w:r>
    </w:p>
    <w:p w14:paraId="002AB8D5" w14:textId="77777777" w:rsidR="00D030F1" w:rsidRPr="00D030F1" w:rsidRDefault="00D030F1" w:rsidP="0004342B">
      <w:pPr>
        <w:keepNext/>
        <w:rPr>
          <w:b/>
        </w:rPr>
      </w:pPr>
    </w:p>
    <w:p w14:paraId="02016D6B" w14:textId="77777777" w:rsidR="00D030F1" w:rsidRPr="00D030F1" w:rsidRDefault="00D030F1" w:rsidP="0004342B">
      <w:pPr>
        <w:keepNext/>
        <w:rPr>
          <w:bCs/>
          <w:i/>
          <w:iCs/>
        </w:rPr>
      </w:pPr>
      <w:r w:rsidRPr="00D030F1">
        <w:rPr>
          <w:b/>
          <w:i/>
          <w:iCs/>
        </w:rPr>
        <w:t>A23.</w:t>
      </w:r>
      <w:r w:rsidRPr="00D030F1">
        <w:rPr>
          <w:b/>
          <w:i/>
          <w:iCs/>
        </w:rPr>
        <w:tab/>
      </w:r>
      <w:r w:rsidRPr="00D030F1">
        <w:rPr>
          <w:bCs/>
          <w:i/>
          <w:iCs/>
        </w:rPr>
        <w:t>-</w:t>
      </w:r>
      <w:r w:rsidRPr="00D030F1">
        <w:rPr>
          <w:bCs/>
          <w:i/>
          <w:iCs/>
        </w:rPr>
        <w:tab/>
        <w:t>Village Voice</w:t>
      </w:r>
    </w:p>
    <w:p w14:paraId="0BCF5188" w14:textId="77777777" w:rsidR="00D030F1" w:rsidRPr="00D030F1" w:rsidRDefault="00D030F1" w:rsidP="0004342B">
      <w:pPr>
        <w:keepNext/>
        <w:ind w:left="720"/>
        <w:rPr>
          <w:bCs/>
          <w:i/>
          <w:iCs/>
        </w:rPr>
      </w:pPr>
      <w:r w:rsidRPr="00D030F1">
        <w:rPr>
          <w:bCs/>
          <w:i/>
          <w:iCs/>
        </w:rPr>
        <w:t>-</w:t>
      </w:r>
      <w:r w:rsidRPr="00D030F1">
        <w:rPr>
          <w:bCs/>
          <w:i/>
          <w:iCs/>
        </w:rPr>
        <w:tab/>
        <w:t>The Community Leader – Bayside</w:t>
      </w:r>
    </w:p>
    <w:p w14:paraId="2B777DFA" w14:textId="77777777" w:rsidR="00D030F1" w:rsidRPr="00D030F1" w:rsidRDefault="00D030F1" w:rsidP="0004342B">
      <w:pPr>
        <w:keepNext/>
        <w:ind w:left="720"/>
        <w:rPr>
          <w:bCs/>
          <w:i/>
          <w:iCs/>
        </w:rPr>
      </w:pPr>
      <w:r w:rsidRPr="00D030F1">
        <w:rPr>
          <w:bCs/>
          <w:i/>
          <w:iCs/>
        </w:rPr>
        <w:t>-</w:t>
      </w:r>
      <w:r w:rsidRPr="00D030F1">
        <w:rPr>
          <w:bCs/>
          <w:i/>
          <w:iCs/>
        </w:rPr>
        <w:tab/>
        <w:t>QNEWS</w:t>
      </w:r>
    </w:p>
    <w:p w14:paraId="2228A086" w14:textId="77777777" w:rsidR="00D030F1" w:rsidRPr="00D030F1" w:rsidRDefault="00D030F1" w:rsidP="0004342B">
      <w:pPr>
        <w:keepNext/>
        <w:ind w:left="720"/>
        <w:rPr>
          <w:b/>
          <w:i/>
          <w:iCs/>
        </w:rPr>
      </w:pPr>
      <w:r w:rsidRPr="00D030F1">
        <w:rPr>
          <w:bCs/>
          <w:i/>
          <w:iCs/>
        </w:rPr>
        <w:t>-</w:t>
      </w:r>
      <w:r w:rsidRPr="00D030F1">
        <w:rPr>
          <w:bCs/>
          <w:i/>
          <w:iCs/>
        </w:rPr>
        <w:tab/>
        <w:t>Queensland Police Legacy Child Safety Handbook.</w:t>
      </w:r>
    </w:p>
    <w:p w14:paraId="0BA2F575" w14:textId="77777777" w:rsidR="00D030F1" w:rsidRPr="00D030F1" w:rsidRDefault="00D030F1" w:rsidP="00D030F1">
      <w:pPr>
        <w:rPr>
          <w:b/>
          <w:i/>
          <w:iCs/>
        </w:rPr>
      </w:pPr>
    </w:p>
    <w:p w14:paraId="05AF5140" w14:textId="77777777" w:rsidR="00D030F1" w:rsidRPr="00D030F1" w:rsidRDefault="00D030F1" w:rsidP="00D030F1">
      <w:pPr>
        <w:keepNext/>
        <w:keepLines/>
        <w:ind w:left="720" w:hanging="720"/>
        <w:rPr>
          <w:b/>
        </w:rPr>
      </w:pPr>
      <w:r w:rsidRPr="00D030F1">
        <w:rPr>
          <w:b/>
        </w:rPr>
        <w:t>Q24.</w:t>
      </w:r>
      <w:r w:rsidRPr="00D030F1">
        <w:rPr>
          <w:b/>
          <w:i/>
          <w:iCs/>
        </w:rPr>
        <w:tab/>
      </w:r>
      <w:r w:rsidRPr="00D030F1">
        <w:rPr>
          <w:bCs/>
        </w:rPr>
        <w:t>For 2024-25 FYTD, please provide the total cost of all advertisements for the Lord Mayor or Office of the Lord Mayor.</w:t>
      </w:r>
    </w:p>
    <w:p w14:paraId="31CCC7E0" w14:textId="77777777" w:rsidR="00D030F1" w:rsidRPr="00D030F1" w:rsidRDefault="00D030F1" w:rsidP="00D030F1">
      <w:pPr>
        <w:rPr>
          <w:b/>
        </w:rPr>
      </w:pPr>
    </w:p>
    <w:p w14:paraId="181CA060" w14:textId="77777777" w:rsidR="00D030F1" w:rsidRPr="00D030F1" w:rsidRDefault="00D030F1" w:rsidP="00D030F1">
      <w:pPr>
        <w:rPr>
          <w:b/>
          <w:i/>
          <w:iCs/>
        </w:rPr>
      </w:pPr>
      <w:r w:rsidRPr="00D030F1">
        <w:rPr>
          <w:b/>
          <w:i/>
          <w:iCs/>
        </w:rPr>
        <w:t>A24.</w:t>
      </w:r>
      <w:r w:rsidRPr="00D030F1">
        <w:rPr>
          <w:b/>
          <w:i/>
          <w:iCs/>
        </w:rPr>
        <w:tab/>
      </w:r>
      <w:r w:rsidRPr="00D030F1">
        <w:rPr>
          <w:bCs/>
          <w:i/>
          <w:iCs/>
        </w:rPr>
        <w:t>$44,594.63.</w:t>
      </w:r>
      <w:r w:rsidRPr="00D030F1">
        <w:rPr>
          <w:bCs/>
          <w:i/>
          <w:iCs/>
        </w:rPr>
        <w:tab/>
      </w:r>
    </w:p>
    <w:p w14:paraId="1D41435A" w14:textId="77777777" w:rsidR="00D030F1" w:rsidRPr="00D030F1" w:rsidRDefault="00D030F1" w:rsidP="00D030F1">
      <w:pPr>
        <w:rPr>
          <w:b/>
          <w:i/>
          <w:iCs/>
        </w:rPr>
      </w:pPr>
    </w:p>
    <w:p w14:paraId="6BC1A5ED" w14:textId="77777777" w:rsidR="00D030F1" w:rsidRPr="00D030F1" w:rsidRDefault="00D030F1" w:rsidP="00D030F1">
      <w:pPr>
        <w:keepNext/>
        <w:keepLines/>
        <w:ind w:left="720" w:hanging="720"/>
        <w:rPr>
          <w:b/>
        </w:rPr>
      </w:pPr>
      <w:r w:rsidRPr="00D030F1">
        <w:rPr>
          <w:b/>
        </w:rPr>
        <w:t>Q25.</w:t>
      </w:r>
      <w:r w:rsidRPr="00D030F1">
        <w:rPr>
          <w:b/>
          <w:i/>
          <w:iCs/>
        </w:rPr>
        <w:tab/>
      </w:r>
      <w:r w:rsidRPr="00D030F1">
        <w:rPr>
          <w:bCs/>
        </w:rPr>
        <w:t>For 2024-25 FYTD, please provide the total cost of all advertisements for the Lord Mayor in print publications.</w:t>
      </w:r>
    </w:p>
    <w:p w14:paraId="7F076F90" w14:textId="77777777" w:rsidR="00D030F1" w:rsidRPr="00D030F1" w:rsidRDefault="00D030F1" w:rsidP="00D030F1">
      <w:pPr>
        <w:rPr>
          <w:b/>
        </w:rPr>
      </w:pPr>
    </w:p>
    <w:p w14:paraId="5B4FF6A6" w14:textId="77777777" w:rsidR="00D030F1" w:rsidRDefault="00D030F1" w:rsidP="00D030F1">
      <w:pPr>
        <w:rPr>
          <w:bCs/>
          <w:i/>
          <w:iCs/>
        </w:rPr>
      </w:pPr>
      <w:r w:rsidRPr="00D030F1">
        <w:rPr>
          <w:b/>
          <w:i/>
          <w:iCs/>
        </w:rPr>
        <w:t>A25.</w:t>
      </w:r>
      <w:r w:rsidRPr="00D030F1">
        <w:rPr>
          <w:b/>
          <w:i/>
          <w:iCs/>
        </w:rPr>
        <w:tab/>
      </w:r>
      <w:r w:rsidRPr="00D030F1">
        <w:rPr>
          <w:bCs/>
          <w:i/>
          <w:iCs/>
        </w:rPr>
        <w:t>$11,365.49.</w:t>
      </w:r>
    </w:p>
    <w:p w14:paraId="280E24AD" w14:textId="77777777" w:rsidR="00D030F1" w:rsidRPr="00D030F1" w:rsidRDefault="00D030F1" w:rsidP="00D030F1">
      <w:pPr>
        <w:rPr>
          <w:b/>
          <w:i/>
          <w:iCs/>
        </w:rPr>
      </w:pPr>
    </w:p>
    <w:p w14:paraId="25B62A94" w14:textId="77777777" w:rsidR="00D030F1" w:rsidRPr="00D030F1" w:rsidRDefault="00D030F1" w:rsidP="00D030F1">
      <w:pPr>
        <w:keepNext/>
        <w:keepLines/>
        <w:ind w:left="720" w:hanging="720"/>
        <w:rPr>
          <w:b/>
        </w:rPr>
      </w:pPr>
      <w:r w:rsidRPr="00D030F1">
        <w:rPr>
          <w:b/>
        </w:rPr>
        <w:t>Q26.</w:t>
      </w:r>
      <w:r w:rsidRPr="00D030F1">
        <w:rPr>
          <w:b/>
          <w:i/>
          <w:iCs/>
        </w:rPr>
        <w:tab/>
      </w:r>
      <w:r w:rsidRPr="00D030F1">
        <w:rPr>
          <w:bCs/>
        </w:rPr>
        <w:t>For 2024-25 FYTD, please list the print &amp;/or digital publications that included media placement of any kind for the Lord Mayor or Office of the Lord Mayor, indicating if paid or unpaid.</w:t>
      </w:r>
    </w:p>
    <w:p w14:paraId="588C354C" w14:textId="77777777" w:rsidR="00D030F1" w:rsidRPr="00D030F1" w:rsidRDefault="00D030F1" w:rsidP="00D030F1">
      <w:pPr>
        <w:rPr>
          <w:b/>
        </w:rPr>
      </w:pPr>
    </w:p>
    <w:p w14:paraId="15E59408" w14:textId="77777777" w:rsidR="00D030F1" w:rsidRPr="00D030F1" w:rsidRDefault="00D030F1" w:rsidP="00D030F1">
      <w:pPr>
        <w:rPr>
          <w:b/>
          <w:i/>
          <w:iCs/>
        </w:rPr>
      </w:pPr>
      <w:r w:rsidRPr="00D030F1">
        <w:rPr>
          <w:b/>
          <w:i/>
          <w:iCs/>
        </w:rPr>
        <w:t>A26.</w:t>
      </w:r>
      <w:r w:rsidRPr="00D030F1">
        <w:rPr>
          <w:b/>
          <w:i/>
          <w:iCs/>
        </w:rPr>
        <w:tab/>
      </w:r>
      <w:r w:rsidRPr="00D030F1">
        <w:rPr>
          <w:bCs/>
          <w:i/>
          <w:iCs/>
        </w:rPr>
        <w:t>See A22.</w:t>
      </w:r>
    </w:p>
    <w:p w14:paraId="236CAE35" w14:textId="77777777" w:rsidR="00D030F1" w:rsidRPr="00D030F1" w:rsidRDefault="00D030F1" w:rsidP="00D030F1">
      <w:pPr>
        <w:rPr>
          <w:b/>
          <w:i/>
          <w:iCs/>
        </w:rPr>
      </w:pPr>
    </w:p>
    <w:p w14:paraId="1B63DCAE" w14:textId="77777777" w:rsidR="00D030F1" w:rsidRPr="00D030F1" w:rsidRDefault="00D030F1" w:rsidP="00D030F1">
      <w:pPr>
        <w:keepNext/>
        <w:keepLines/>
        <w:ind w:left="720" w:hanging="720"/>
        <w:rPr>
          <w:b/>
        </w:rPr>
      </w:pPr>
      <w:r w:rsidRPr="00D030F1">
        <w:rPr>
          <w:b/>
        </w:rPr>
        <w:t>Q27.</w:t>
      </w:r>
      <w:r w:rsidRPr="00D030F1">
        <w:rPr>
          <w:b/>
          <w:i/>
          <w:iCs/>
        </w:rPr>
        <w:tab/>
      </w:r>
      <w:r w:rsidRPr="00D030F1">
        <w:rPr>
          <w:bCs/>
        </w:rPr>
        <w:t>For 2023-24 FY, please list the print &amp;/or digital publications that included media placement of any kind for the Lord Mayor or Office of the Lord Mayor, indicating if paid or unpaid.</w:t>
      </w:r>
    </w:p>
    <w:p w14:paraId="6115C63E" w14:textId="77777777" w:rsidR="00D030F1" w:rsidRPr="00D030F1" w:rsidRDefault="00D030F1" w:rsidP="00D030F1">
      <w:pPr>
        <w:rPr>
          <w:b/>
        </w:rPr>
      </w:pPr>
    </w:p>
    <w:p w14:paraId="1B6319DC" w14:textId="77777777" w:rsidR="00D030F1" w:rsidRPr="00D030F1" w:rsidRDefault="00D030F1" w:rsidP="00D030F1">
      <w:pPr>
        <w:rPr>
          <w:b/>
          <w:i/>
          <w:iCs/>
        </w:rPr>
      </w:pPr>
      <w:r w:rsidRPr="00D030F1">
        <w:rPr>
          <w:b/>
          <w:i/>
          <w:iCs/>
        </w:rPr>
        <w:t>A27.</w:t>
      </w:r>
      <w:r w:rsidRPr="00D030F1">
        <w:rPr>
          <w:b/>
          <w:i/>
          <w:iCs/>
        </w:rPr>
        <w:tab/>
      </w:r>
      <w:r w:rsidRPr="00D030F1">
        <w:rPr>
          <w:bCs/>
          <w:i/>
          <w:iCs/>
        </w:rPr>
        <w:t>See A23.</w:t>
      </w:r>
    </w:p>
    <w:p w14:paraId="3A6D70B5" w14:textId="77777777" w:rsidR="00885F63" w:rsidRDefault="00885F63" w:rsidP="007A1FE4">
      <w:pPr>
        <w:keepNext/>
      </w:pPr>
    </w:p>
    <w:p w14:paraId="13899F2E" w14:textId="77777777" w:rsidR="00885F63" w:rsidRDefault="00885F63" w:rsidP="007A1FE4">
      <w:pPr>
        <w:keepNext/>
      </w:pPr>
    </w:p>
    <w:p w14:paraId="21AC6FDE" w14:textId="023B4B38" w:rsidR="00885F63" w:rsidRDefault="00885F63" w:rsidP="007A1FE4">
      <w:pPr>
        <w:keepNext/>
        <w:tabs>
          <w:tab w:val="left" w:pos="3969"/>
        </w:tabs>
        <w:rPr>
          <w:b/>
        </w:rPr>
      </w:pPr>
      <w:r>
        <w:rPr>
          <w:b/>
        </w:rPr>
        <w:t>RISING OF COUNCIL:</w:t>
      </w:r>
      <w:r>
        <w:rPr>
          <w:b/>
        </w:rPr>
        <w:tab/>
      </w:r>
      <w:r>
        <w:rPr>
          <w:b/>
        </w:rPr>
        <w:tab/>
      </w:r>
      <w:r w:rsidR="0070692E">
        <w:rPr>
          <w:b/>
        </w:rPr>
        <w:t>2.48</w:t>
      </w:r>
      <w:r>
        <w:rPr>
          <w:b/>
        </w:rPr>
        <w:t>pm.</w:t>
      </w:r>
    </w:p>
    <w:p w14:paraId="6F4C6E6A" w14:textId="77777777" w:rsidR="00885F63" w:rsidRDefault="00885F63" w:rsidP="007A1FE4">
      <w:pPr>
        <w:keepNext/>
        <w:tabs>
          <w:tab w:val="left" w:pos="3969"/>
        </w:tabs>
        <w:rPr>
          <w:b/>
        </w:rPr>
      </w:pPr>
    </w:p>
    <w:p w14:paraId="6234BF62" w14:textId="77777777" w:rsidR="00885F63" w:rsidRDefault="00885F63" w:rsidP="007A1FE4">
      <w:pPr>
        <w:keepNext/>
        <w:tabs>
          <w:tab w:val="left" w:pos="3969"/>
        </w:tabs>
      </w:pPr>
    </w:p>
    <w:p w14:paraId="1C9EFB94" w14:textId="77777777" w:rsidR="00885F63" w:rsidRDefault="00885F63" w:rsidP="007A1FE4">
      <w:pPr>
        <w:keepNext/>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885F63">
      <w:pPr>
        <w:tabs>
          <w:tab w:val="left" w:pos="3969"/>
        </w:tabs>
        <w:rPr>
          <w:b/>
        </w:rPr>
      </w:pPr>
    </w:p>
    <w:p w14:paraId="440A2C83" w14:textId="77777777" w:rsidR="00885F63" w:rsidRDefault="00885F63" w:rsidP="00885F63">
      <w:pPr>
        <w:tabs>
          <w:tab w:val="left" w:pos="3969"/>
        </w:tabs>
        <w:rPr>
          <w:b/>
        </w:rPr>
      </w:pPr>
    </w:p>
    <w:p w14:paraId="08BEBE7E" w14:textId="77777777" w:rsidR="00885F63" w:rsidRDefault="00885F63" w:rsidP="00885F63">
      <w:pPr>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7D5C5BE" w:rsidR="00885F63" w:rsidRDefault="00293711" w:rsidP="00885F63">
      <w:pPr>
        <w:tabs>
          <w:tab w:val="left" w:pos="3969"/>
        </w:tabs>
        <w:rPr>
          <w:b/>
        </w:rPr>
      </w:pPr>
      <w:r>
        <w:rPr>
          <w:b/>
          <w:noProof/>
        </w:rPr>
        <mc:AlternateContent>
          <mc:Choice Requires="wps">
            <w:drawing>
              <wp:anchor distT="0" distB="0" distL="114300" distR="114300" simplePos="0" relativeHeight="251658240"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0C830"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885F63">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1856D8EA" w14:textId="77777777" w:rsidR="00885F63" w:rsidRDefault="00885F63" w:rsidP="00885F63">
      <w:pPr>
        <w:tabs>
          <w:tab w:val="left" w:pos="3969"/>
        </w:tabs>
        <w:rPr>
          <w:b/>
        </w:rPr>
      </w:pPr>
    </w:p>
    <w:p w14:paraId="56CC58CE" w14:textId="77777777" w:rsidR="00885F63" w:rsidRPr="0070692E" w:rsidRDefault="00885F63" w:rsidP="00885F63">
      <w:pPr>
        <w:tabs>
          <w:tab w:val="left" w:pos="3969"/>
        </w:tabs>
        <w:rPr>
          <w:b/>
        </w:rPr>
      </w:pPr>
      <w:r w:rsidRPr="0070692E">
        <w:rPr>
          <w:b/>
        </w:rPr>
        <w:t>Council officers in attendance:</w:t>
      </w:r>
    </w:p>
    <w:p w14:paraId="7877C1D5" w14:textId="77777777" w:rsidR="00885F63" w:rsidRPr="0070692E" w:rsidRDefault="00885F63" w:rsidP="00885F63">
      <w:pPr>
        <w:tabs>
          <w:tab w:val="left" w:pos="3969"/>
        </w:tabs>
        <w:rPr>
          <w:b/>
        </w:rPr>
      </w:pPr>
    </w:p>
    <w:p w14:paraId="4AAD37B0" w14:textId="361A9A68" w:rsidR="00AA2FA8" w:rsidRPr="0070692E" w:rsidRDefault="00CA6367" w:rsidP="00AA2FA8">
      <w:pPr>
        <w:tabs>
          <w:tab w:val="left" w:pos="1701"/>
          <w:tab w:val="left" w:pos="2835"/>
          <w:tab w:val="left" w:pos="3969"/>
          <w:tab w:val="left" w:pos="5103"/>
        </w:tabs>
      </w:pPr>
      <w:r w:rsidRPr="0070692E">
        <w:t>Dorian Maruda</w:t>
      </w:r>
      <w:r w:rsidR="00AA2FA8" w:rsidRPr="0070692E">
        <w:t xml:space="preserve"> (</w:t>
      </w:r>
      <w:r w:rsidRPr="0070692E">
        <w:t>A/</w:t>
      </w:r>
      <w:r w:rsidR="00AA2FA8" w:rsidRPr="0070692E">
        <w:t>Senior Council and Committee Officer)</w:t>
      </w:r>
    </w:p>
    <w:p w14:paraId="259E8586" w14:textId="662D6627" w:rsidR="00DB02D3" w:rsidRPr="0070692E" w:rsidRDefault="00320925" w:rsidP="00AA2FA8">
      <w:pPr>
        <w:tabs>
          <w:tab w:val="left" w:pos="1701"/>
          <w:tab w:val="left" w:pos="2835"/>
          <w:tab w:val="left" w:pos="3969"/>
          <w:tab w:val="left" w:pos="5103"/>
        </w:tabs>
      </w:pPr>
      <w:r w:rsidRPr="0070692E">
        <w:t>Don Reid</w:t>
      </w:r>
      <w:r w:rsidR="00DB02D3" w:rsidRPr="0070692E">
        <w:t xml:space="preserve"> (A/</w:t>
      </w:r>
      <w:r w:rsidRPr="0070692E">
        <w:t xml:space="preserve">Senior </w:t>
      </w:r>
      <w:r w:rsidR="00DB02D3" w:rsidRPr="0070692E">
        <w:t>Council and Committee Officer)</w:t>
      </w:r>
    </w:p>
    <w:p w14:paraId="38426496" w14:textId="24C6D276" w:rsidR="00BD2C6C" w:rsidRPr="0070692E" w:rsidRDefault="000B6BB0" w:rsidP="00885F63">
      <w:pPr>
        <w:tabs>
          <w:tab w:val="left" w:pos="1701"/>
          <w:tab w:val="left" w:pos="2835"/>
          <w:tab w:val="left" w:pos="3969"/>
          <w:tab w:val="left" w:pos="5103"/>
        </w:tabs>
      </w:pPr>
      <w:r w:rsidRPr="0070692E">
        <w:t>Madeline Platt (A/Council and Committee Officer)</w:t>
      </w:r>
    </w:p>
    <w:p w14:paraId="675C0D7F" w14:textId="6B6FBA13" w:rsidR="00DB02D3" w:rsidRPr="0070692E" w:rsidRDefault="00DB02D3" w:rsidP="00885F63">
      <w:pPr>
        <w:tabs>
          <w:tab w:val="left" w:pos="1701"/>
          <w:tab w:val="left" w:pos="2835"/>
          <w:tab w:val="left" w:pos="3969"/>
          <w:tab w:val="left" w:pos="5103"/>
        </w:tabs>
      </w:pPr>
      <w:r w:rsidRPr="0070692E">
        <w:t>Ethan Van Roo Douglas (Policy Advisor)</w:t>
      </w:r>
    </w:p>
    <w:p w14:paraId="22683854" w14:textId="597DE591" w:rsidR="00D11878" w:rsidRPr="00885F63" w:rsidRDefault="00885F63" w:rsidP="00997789">
      <w:pPr>
        <w:tabs>
          <w:tab w:val="left" w:pos="1701"/>
          <w:tab w:val="left" w:pos="2835"/>
          <w:tab w:val="left" w:pos="3969"/>
          <w:tab w:val="left" w:pos="5103"/>
        </w:tabs>
      </w:pPr>
      <w:r w:rsidRPr="0070692E">
        <w:t>Billy Peers (Personal Support Officer to the Lord Mayor and Council Orderly)</w:t>
      </w:r>
    </w:p>
    <w:sectPr w:rsidR="00D11878" w:rsidRPr="00885F63" w:rsidSect="00085319">
      <w:headerReference w:type="default" r:id="rId25"/>
      <w:footerReference w:type="even" r:id="rId26"/>
      <w:footerReference w:type="default" r:id="rId27"/>
      <w:footerReference w:type="first" r:id="rId28"/>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B713" w14:textId="77777777" w:rsidR="001C42C7" w:rsidRDefault="001C42C7">
      <w:r>
        <w:separator/>
      </w:r>
    </w:p>
  </w:endnote>
  <w:endnote w:type="continuationSeparator" w:id="0">
    <w:p w14:paraId="5118EA38" w14:textId="77777777" w:rsidR="001C42C7" w:rsidRDefault="001C42C7">
      <w:r>
        <w:continuationSeparator/>
      </w:r>
    </w:p>
  </w:endnote>
  <w:endnote w:type="continuationNotice" w:id="1">
    <w:p w14:paraId="3F514842" w14:textId="77777777" w:rsidR="001C42C7" w:rsidRDefault="001C4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58251"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58260"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58261"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57691202"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9" behindDoc="0" locked="1" layoutInCell="0" allowOverlap="1" wp14:anchorId="4B4531E2" wp14:editId="0279D464">
              <wp:simplePos x="0" y="0"/>
              <wp:positionH relativeFrom="column">
                <wp:posOffset>-19050</wp:posOffset>
              </wp:positionH>
              <wp:positionV relativeFrom="paragraph">
                <wp:posOffset>73660</wp:posOffset>
              </wp:positionV>
              <wp:extent cx="3543300" cy="0"/>
              <wp:effectExtent l="0" t="1905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9E148" id="Straight Connector 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pt" to="2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LvtQEAAFQDAAAOAAAAZHJzL2Uyb0RvYy54bWysU8Fu2zAMvQ/YPwi6L3aadSiMOD2k6y7d&#10;FqDtB9CSbAuTREFUYufvK6lJWnS3YT4QlEg+Pz5S69vZGnZQgTS6li8XNWfKCZTaDS1/frr/csMZ&#10;RXASDDrV8qMifrv5/Gk9+UZd4YhGqsASiKNm8i0fY/RNVZEYlQVaoFcuBXsMFmI6hqGSAaaEbk11&#10;VdffqgmD9AGFIkq3d69Bvin4fa9E/N33pCIzLU/cYrGh2C7barOGZgjgRy1ONOAfWFjQLv30AnUH&#10;Edg+6L+grBYBCfu4EGgr7HstVOkhdbOsP3TzOIJXpZckDvmLTPT/YMWvw9btQqYuZvfoH1D8IeZw&#10;O4IbVCHwdPRpcMssVTV5ai4l+UB+F1g3/USZcmAfsagw98FmyNQfm4vYx4vYao5MpMvV9dfVqk4z&#10;EedYBc250AeKPxRalp2WG+2yDtDA4YFiJgLNOSVfO7zXxpRZGsemBH6zLNDWy5bLzpRiQqNlTswl&#10;FIZuawI7QN6M8pUOU+R9WsC9kwV4VCC/n/wI2rz6iYhxJ2GyFnnxqOlQHnfhLFgaXWF8WrO8G+/P&#10;pfrtMWxeAAAA//8DAFBLAwQUAAYACAAAACEApkK0j9wAAAAIAQAADwAAAGRycy9kb3ducmV2Lnht&#10;bEyPQU/CQBCF7yb+h82QeIMtmhIt3RIkIYboBfQHLN2hbejONt0B2n/vGA96nO+9vHkvXw2+VVfs&#10;YxPIwHyWgEIqg2uoMvD1uZ0+g4psydk2EBoYMcKquL/LbebCjfZ4PXClJIRiZg3UzF2mdSxr9DbO&#10;Qock2in03rKcfaVdb28S7lv9mCQL7W1D8qG2HW5qLM+HizfA5+Tt/dVux7U/7bh6GUu/23wY8zAZ&#10;1ktQjAP/meGnvlSHQjodw4VcVK2B6ZNMYeHzBSjR0zQVcPwFusj1/wHFNwAAAP//AwBQSwECLQAU&#10;AAYACAAAACEAtoM4kv4AAADhAQAAEwAAAAAAAAAAAAAAAAAAAAAAW0NvbnRlbnRfVHlwZXNdLnht&#10;bFBLAQItABQABgAIAAAAIQA4/SH/1gAAAJQBAAALAAAAAAAAAAAAAAAAAC8BAABfcmVscy8ucmVs&#10;c1BLAQItABQABgAIAAAAIQAJXHLvtQEAAFQDAAAOAAAAAAAAAAAAAAAAAC4CAABkcnMvZTJvRG9j&#10;LnhtbFBLAQItABQABgAIAAAAIQCmQrSP3AAAAAgBAAAPAAAAAAAAAAAAAAAAAA8EAABkcnMvZG93&#10;bnJldi54bWxQSwUGAAAAAAQABADzAAAAGAUAAAAA&#10;" o:allowincell="f" strokeweight="3pt">
              <v:stroke linestyle="thinThin"/>
              <w10:anchorlock/>
            </v:line>
          </w:pict>
        </mc:Fallback>
      </mc:AlternateContent>
    </w:r>
    <w:r>
      <w:rPr>
        <w:sz w:val="16"/>
      </w:rPr>
      <w:t>[</w:t>
    </w:r>
    <w:r w:rsidR="0049346A">
      <w:rPr>
        <w:sz w:val="16"/>
        <w:szCs w:val="16"/>
      </w:rPr>
      <w:t>4759</w:t>
    </w:r>
    <w:r w:rsidRPr="009A7215">
      <w:rPr>
        <w:sz w:val="16"/>
        <w:szCs w:val="16"/>
      </w:rPr>
      <w:t xml:space="preserve"> (</w:t>
    </w:r>
    <w:r>
      <w:rPr>
        <w:sz w:val="16"/>
        <w:szCs w:val="16"/>
      </w:rPr>
      <w:t>Ordinary</w:t>
    </w:r>
    <w:r w:rsidRPr="009A7215">
      <w:rPr>
        <w:sz w:val="16"/>
        <w:szCs w:val="16"/>
      </w:rPr>
      <w:t xml:space="preserve">) Meeting – </w:t>
    </w:r>
    <w:r w:rsidR="0049346A">
      <w:rPr>
        <w:bCs/>
        <w:sz w:val="16"/>
        <w:szCs w:val="16"/>
      </w:rPr>
      <w:t>4 March 2025</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58259"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22D56969"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8"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127A4" id="Straight Connector 8"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49346A">
      <w:rPr>
        <w:sz w:val="16"/>
        <w:szCs w:val="16"/>
      </w:rPr>
      <w:t>4759</w:t>
    </w:r>
    <w:r w:rsidRPr="009A7215">
      <w:rPr>
        <w:sz w:val="16"/>
        <w:szCs w:val="16"/>
      </w:rPr>
      <w:t xml:space="preserve"> (</w:t>
    </w:r>
    <w:r>
      <w:rPr>
        <w:sz w:val="16"/>
        <w:szCs w:val="16"/>
      </w:rPr>
      <w:t>Ordinary</w:t>
    </w:r>
    <w:r w:rsidRPr="009A7215">
      <w:rPr>
        <w:sz w:val="16"/>
        <w:szCs w:val="16"/>
      </w:rPr>
      <w:t xml:space="preserve">) Meeting – </w:t>
    </w:r>
    <w:r w:rsidR="0049346A">
      <w:rPr>
        <w:bCs/>
        <w:sz w:val="16"/>
        <w:szCs w:val="16"/>
      </w:rPr>
      <w:t>4 March 2025</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5825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24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58250"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58254"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58255"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8240"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4EBA4"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58253"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58257"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58258"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66BB4438"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7"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FF062" id="Straight Connector 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49346A">
      <w:rPr>
        <w:sz w:val="16"/>
        <w:szCs w:val="16"/>
      </w:rPr>
      <w:t>4759</w:t>
    </w:r>
    <w:r w:rsidRPr="009A7215">
      <w:rPr>
        <w:sz w:val="16"/>
        <w:szCs w:val="16"/>
      </w:rPr>
      <w:t xml:space="preserve"> (</w:t>
    </w:r>
    <w:r>
      <w:rPr>
        <w:sz w:val="16"/>
        <w:szCs w:val="16"/>
      </w:rPr>
      <w:t>Ordinary</w:t>
    </w:r>
    <w:r w:rsidRPr="009A7215">
      <w:rPr>
        <w:sz w:val="16"/>
        <w:szCs w:val="16"/>
      </w:rPr>
      <w:t xml:space="preserve">) Meeting – </w:t>
    </w:r>
    <w:r w:rsidR="0049346A">
      <w:rPr>
        <w:bCs/>
        <w:sz w:val="16"/>
        <w:szCs w:val="16"/>
      </w:rPr>
      <w:t>4 March 2025</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58256"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8241"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1CEC0"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DB28" w14:textId="77777777" w:rsidR="001C42C7" w:rsidRDefault="001C42C7">
      <w:r>
        <w:separator/>
      </w:r>
    </w:p>
  </w:footnote>
  <w:footnote w:type="continuationSeparator" w:id="0">
    <w:p w14:paraId="1B40B312" w14:textId="77777777" w:rsidR="001C42C7" w:rsidRDefault="001C42C7">
      <w:r>
        <w:continuationSeparator/>
      </w:r>
    </w:p>
  </w:footnote>
  <w:footnote w:type="continuationNotice" w:id="1">
    <w:p w14:paraId="6F6C87BE" w14:textId="77777777" w:rsidR="001C42C7" w:rsidRDefault="001C4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5824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 o:spid="_x0000_s1032" type="#_x0000_t202" style="position:absolute;left:0;text-align:left;margin-left:4.25pt;margin-top:76.8pt;width:2in;height:2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ck5AEAAKgDAAAOAAAAZHJzL2Uyb0RvYy54bWysU9Fu0zAUfUfiHyy/06Sl60LUdBqbhpDG&#10;QBr7AMexG4vE11y7TcrXc+10XWFviBfL9nXOPefck/XV2Hdsr9AbsBWfz3LOlJXQGLut+NP3u3cF&#10;Zz4I24gOrKr4QXl+tXn7Zj24Ui2gha5RyAjE+nJwFW9DcGWWedmqXvgZOGWpqAF7EeiI26xBMRB6&#10;32WLPF9lA2DjEKTynm5vpyLfJHytlQxftfYqsK7ixC2kFdNaxzXbrEW5ReFaI480xD+w6IWx1PQE&#10;dSuCYDs0r6B6IxE86DCT0GegtZEqaSA18/wvNY+tcCppIXO8O9nk/x+sfNg/um/IwvgRRhpgEuHd&#10;Pcgfnlm4aYXdqmtEGFolGmo8j5Zlg/Pl8dNotS99BKmHL9DQkMUuQAIaNfbRFdLJCJ0GcDiZrsbA&#10;ZGxZLIoip5Kk2vvVxeUqTSUT5fPXDn34pKBncVNxpKEmdLG/9yGyEeXzk9jMwp3pujTYzv5xQQ/j&#10;TWIfCU/Uw1iPzDQVL6K0KKaG5kByEKa4ULxp0wL+4mygqFTc/9wJVJx1ny1Z8mG+XMZspcPy4nJ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OVkck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000000">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7.2pt;margin-top:40.5pt;width:46.5pt;height:51pt;z-index:251658243;mso-position-horizontal-relative:text;mso-position-vertical-relative:text" o:allowincell="f">
                <v:imagedata r:id="rId1" o:title=""/>
                <w10:wrap type="topAndBottom"/>
                <w10:anchorlock/>
              </v:shape>
              <o:OLEObject Type="Embed" ProgID="PBrush" ShapeID="_x0000_s1054" DrawAspect="Content" ObjectID="_1803110731"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57A8C24B" w:rsidR="00B02E55" w:rsidRDefault="00B02E55" w:rsidP="00B02E55">
          <w:pPr>
            <w:tabs>
              <w:tab w:val="center" w:pos="4513"/>
            </w:tabs>
            <w:ind w:right="95"/>
            <w:jc w:val="center"/>
            <w:rPr>
              <w:b/>
              <w:sz w:val="24"/>
            </w:rPr>
          </w:pPr>
          <w:r>
            <w:rPr>
              <w:b/>
              <w:sz w:val="24"/>
            </w:rPr>
            <w:t xml:space="preserve">THE </w:t>
          </w:r>
          <w:r w:rsidR="0049346A">
            <w:rPr>
              <w:b/>
              <w:sz w:val="24"/>
            </w:rPr>
            <w:t>4759</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51F1183E" w:rsidR="00B02E55" w:rsidRDefault="00B02E55" w:rsidP="00B02E55">
          <w:pPr>
            <w:jc w:val="center"/>
            <w:rPr>
              <w:b/>
              <w:sz w:val="24"/>
            </w:rPr>
          </w:pPr>
          <w:r>
            <w:rPr>
              <w:b/>
              <w:sz w:val="24"/>
            </w:rPr>
            <w:t xml:space="preserve">ON TUESDAY </w:t>
          </w:r>
          <w:r w:rsidR="0049346A">
            <w:rPr>
              <w:b/>
              <w:sz w:val="24"/>
            </w:rPr>
            <w:t>4 MARCH 2025</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5824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Text Box 7" o:spid="_x0000_s1035" type="#_x0000_t202" style="position:absolute;left:0;text-align:left;margin-left:4.25pt;margin-top:76.8pt;width:2in;height:2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K/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GmL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OCt8r/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000000">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7.2pt;margin-top:40.5pt;width:46.5pt;height:51pt;z-index:251658245;mso-position-horizontal-relative:text;mso-position-vertical-relative:text" o:allowincell="f">
                <v:imagedata r:id="rId1" o:title=""/>
                <w10:wrap type="topAndBottom"/>
                <w10:anchorlock/>
              </v:shape>
              <o:OLEObject Type="Embed" ProgID="PBrush" ShapeID="_x0000_s1057" DrawAspect="Content" ObjectID="_1803110732"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053AAE7D" w:rsidR="00085319" w:rsidRDefault="00085319" w:rsidP="00085319">
          <w:pPr>
            <w:tabs>
              <w:tab w:val="center" w:pos="4513"/>
            </w:tabs>
            <w:ind w:right="95"/>
            <w:jc w:val="center"/>
            <w:rPr>
              <w:b/>
              <w:sz w:val="24"/>
            </w:rPr>
          </w:pPr>
          <w:r>
            <w:rPr>
              <w:b/>
              <w:sz w:val="24"/>
            </w:rPr>
            <w:t xml:space="preserve">THE </w:t>
          </w:r>
          <w:r w:rsidR="0049346A">
            <w:rPr>
              <w:b/>
              <w:sz w:val="24"/>
            </w:rPr>
            <w:t>4759</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6F3336E4" w:rsidR="00085319" w:rsidRDefault="00085319" w:rsidP="00085319">
          <w:pPr>
            <w:jc w:val="center"/>
            <w:rPr>
              <w:b/>
              <w:sz w:val="24"/>
            </w:rPr>
          </w:pPr>
          <w:r>
            <w:rPr>
              <w:b/>
              <w:sz w:val="24"/>
            </w:rPr>
            <w:t xml:space="preserve">ON TUESDAY </w:t>
          </w:r>
          <w:r w:rsidR="0049346A">
            <w:rPr>
              <w:b/>
              <w:sz w:val="24"/>
            </w:rPr>
            <w:t>4 MARCH 2025</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A35E9"/>
    <w:multiLevelType w:val="hybridMultilevel"/>
    <w:tmpl w:val="09F43EF4"/>
    <w:lvl w:ilvl="0" w:tplc="2FB48D86">
      <w:start w:val="4"/>
      <w:numFmt w:val="bullet"/>
      <w:lvlText w:val="-"/>
      <w:lvlJc w:val="left"/>
      <w:pPr>
        <w:ind w:left="360" w:hanging="360"/>
      </w:pPr>
      <w:rPr>
        <w:rFonts w:ascii="Arial" w:eastAsia="Times New Roman" w:hAnsi="Arial" w:cs="Aria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121C72C8"/>
    <w:multiLevelType w:val="hybridMultilevel"/>
    <w:tmpl w:val="275091D4"/>
    <w:lvl w:ilvl="0" w:tplc="9B663AF6">
      <w:start w:val="1"/>
      <w:numFmt w:val="lowerLetter"/>
      <w:lvlText w:val="(%1)"/>
      <w:lvlJc w:val="left"/>
      <w:pPr>
        <w:ind w:left="2160" w:hanging="360"/>
      </w:pPr>
      <w:rPr>
        <w:rFonts w:hint="default"/>
      </w:rPr>
    </w:lvl>
    <w:lvl w:ilvl="1" w:tplc="C9102496">
      <w:start w:val="1"/>
      <w:numFmt w:val="bullet"/>
      <w:lvlText w:val=""/>
      <w:lvlJc w:val="left"/>
      <w:pPr>
        <w:ind w:left="2880" w:hanging="360"/>
      </w:pPr>
      <w:rPr>
        <w:rFonts w:ascii="Wingdings" w:hAnsi="Wingdings" w:cs="Wingdings" w:hint="default"/>
        <w:color w:val="595959" w:themeColor="text1" w:themeTint="A6"/>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17206A32"/>
    <w:multiLevelType w:val="hybridMultilevel"/>
    <w:tmpl w:val="EC1ECE22"/>
    <w:lvl w:ilvl="0" w:tplc="FFFFFFFF">
      <w:start w:val="1"/>
      <w:numFmt w:val="lowerRoman"/>
      <w:lvlText w:val="(%1)"/>
      <w:lvlJc w:val="left"/>
      <w:pPr>
        <w:ind w:left="720" w:hanging="360"/>
      </w:pPr>
      <w:rPr>
        <w:rFonts w:ascii="Times New Roman" w:eastAsia="Times New Roman" w:hAnsi="Times New Roman" w:cs="Times New Roman"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017A35"/>
    <w:multiLevelType w:val="hybridMultilevel"/>
    <w:tmpl w:val="8F9865CC"/>
    <w:lvl w:ilvl="0" w:tplc="FFFFFFFF">
      <w:start w:val="1"/>
      <w:numFmt w:val="lowerLetter"/>
      <w:lvlText w:val="(%1)"/>
      <w:lvlJc w:val="left"/>
      <w:pPr>
        <w:ind w:left="2160" w:hanging="360"/>
      </w:pPr>
      <w:rPr>
        <w:rFonts w:hint="default"/>
      </w:rPr>
    </w:lvl>
    <w:lvl w:ilvl="1" w:tplc="FFFFFFFF">
      <w:start w:val="1"/>
      <w:numFmt w:val="bullet"/>
      <w:lvlText w:val=""/>
      <w:lvlJc w:val="left"/>
      <w:pPr>
        <w:ind w:left="2880" w:hanging="360"/>
      </w:pPr>
      <w:rPr>
        <w:rFonts w:ascii="Wingdings" w:hAnsi="Wingdings" w:cs="Wingdings" w:hint="default"/>
        <w:color w:val="595959" w:themeColor="text1" w:themeTint="A6"/>
      </w:r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2B871FCA"/>
    <w:multiLevelType w:val="hybridMultilevel"/>
    <w:tmpl w:val="3FE6A9AA"/>
    <w:lvl w:ilvl="0" w:tplc="5306A25E">
      <w:start w:val="1"/>
      <w:numFmt w:val="bullet"/>
      <w:lvlText w:val="-"/>
      <w:lvlJc w:val="left"/>
      <w:pPr>
        <w:ind w:left="360" w:hanging="360"/>
      </w:pPr>
      <w:rPr>
        <w:rFonts w:ascii="Arial" w:eastAsia="Arial" w:hAnsi="Arial"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69454C4"/>
    <w:multiLevelType w:val="hybridMultilevel"/>
    <w:tmpl w:val="E90CFA60"/>
    <w:lvl w:ilvl="0" w:tplc="6ADAB03E">
      <w:start w:val="1"/>
      <w:numFmt w:val="decimal"/>
      <w:lvlText w:val="Q%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79239D9"/>
    <w:multiLevelType w:val="hybridMultilevel"/>
    <w:tmpl w:val="CF14C752"/>
    <w:lvl w:ilvl="0" w:tplc="168C451E">
      <w:start w:val="1"/>
      <w:numFmt w:val="decimal"/>
      <w:pStyle w:val="ListParagraph"/>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FA48DC"/>
    <w:multiLevelType w:val="hybridMultilevel"/>
    <w:tmpl w:val="EC1ECE22"/>
    <w:lvl w:ilvl="0" w:tplc="8E66463A">
      <w:start w:val="1"/>
      <w:numFmt w:val="lowerRoman"/>
      <w:lvlText w:val="(%1)"/>
      <w:lvlJc w:val="left"/>
      <w:pPr>
        <w:ind w:left="720" w:hanging="360"/>
      </w:pPr>
      <w:rPr>
        <w:rFonts w:ascii="Times New Roman" w:eastAsia="Times New Roman" w:hAnsi="Times New Roman" w:cs="Times New Roman"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F64B76"/>
    <w:multiLevelType w:val="hybridMultilevel"/>
    <w:tmpl w:val="8F9865CC"/>
    <w:lvl w:ilvl="0" w:tplc="9B663AF6">
      <w:start w:val="1"/>
      <w:numFmt w:val="lowerLetter"/>
      <w:lvlText w:val="(%1)"/>
      <w:lvlJc w:val="left"/>
      <w:pPr>
        <w:ind w:left="2160" w:hanging="360"/>
      </w:pPr>
      <w:rPr>
        <w:rFonts w:hint="default"/>
      </w:rPr>
    </w:lvl>
    <w:lvl w:ilvl="1" w:tplc="C9102496">
      <w:start w:val="1"/>
      <w:numFmt w:val="bullet"/>
      <w:lvlText w:val=""/>
      <w:lvlJc w:val="left"/>
      <w:pPr>
        <w:ind w:left="2880" w:hanging="360"/>
      </w:pPr>
      <w:rPr>
        <w:rFonts w:ascii="Wingdings" w:hAnsi="Wingdings" w:cs="Wingdings" w:hint="default"/>
        <w:color w:val="595959" w:themeColor="text1" w:themeTint="A6"/>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2090617500">
    <w:abstractNumId w:val="18"/>
  </w:num>
  <w:num w:numId="12" w16cid:durableId="1331368186">
    <w:abstractNumId w:val="11"/>
  </w:num>
  <w:num w:numId="13" w16cid:durableId="2069302363">
    <w:abstractNumId w:val="10"/>
  </w:num>
  <w:num w:numId="14" w16cid:durableId="97875852">
    <w:abstractNumId w:val="13"/>
  </w:num>
  <w:num w:numId="15" w16cid:durableId="1787967053">
    <w:abstractNumId w:val="17"/>
  </w:num>
  <w:num w:numId="16" w16cid:durableId="1615675073">
    <w:abstractNumId w:val="12"/>
  </w:num>
  <w:num w:numId="17" w16cid:durableId="44571786">
    <w:abstractNumId w:val="16"/>
  </w:num>
  <w:num w:numId="18" w16cid:durableId="597564233">
    <w:abstractNumId w:val="15"/>
  </w:num>
  <w:num w:numId="19" w16cid:durableId="10361263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0820"/>
    <w:rsid w:val="00002F8F"/>
    <w:rsid w:val="000066B7"/>
    <w:rsid w:val="000079FC"/>
    <w:rsid w:val="00023204"/>
    <w:rsid w:val="000275A9"/>
    <w:rsid w:val="000302D6"/>
    <w:rsid w:val="0003059F"/>
    <w:rsid w:val="000322C9"/>
    <w:rsid w:val="00036296"/>
    <w:rsid w:val="0004342B"/>
    <w:rsid w:val="00055B60"/>
    <w:rsid w:val="000569FB"/>
    <w:rsid w:val="00065B5B"/>
    <w:rsid w:val="00071A99"/>
    <w:rsid w:val="0008471F"/>
    <w:rsid w:val="00085319"/>
    <w:rsid w:val="00086E6D"/>
    <w:rsid w:val="00090FB5"/>
    <w:rsid w:val="0009573E"/>
    <w:rsid w:val="00095B42"/>
    <w:rsid w:val="00095E74"/>
    <w:rsid w:val="000A4110"/>
    <w:rsid w:val="000B0CB3"/>
    <w:rsid w:val="000B2374"/>
    <w:rsid w:val="000B2CA3"/>
    <w:rsid w:val="000B5CB6"/>
    <w:rsid w:val="000B6944"/>
    <w:rsid w:val="000B6BB0"/>
    <w:rsid w:val="000B735B"/>
    <w:rsid w:val="000C2503"/>
    <w:rsid w:val="000D0135"/>
    <w:rsid w:val="000D227B"/>
    <w:rsid w:val="000D2CC4"/>
    <w:rsid w:val="000D597C"/>
    <w:rsid w:val="000D68E7"/>
    <w:rsid w:val="000D6C3D"/>
    <w:rsid w:val="000E3FC4"/>
    <w:rsid w:val="000E7CF0"/>
    <w:rsid w:val="000F1C27"/>
    <w:rsid w:val="000F311B"/>
    <w:rsid w:val="000F4AD8"/>
    <w:rsid w:val="00102D4D"/>
    <w:rsid w:val="001078C1"/>
    <w:rsid w:val="00107B96"/>
    <w:rsid w:val="00107BE0"/>
    <w:rsid w:val="00110B25"/>
    <w:rsid w:val="00111693"/>
    <w:rsid w:val="00115A89"/>
    <w:rsid w:val="00117370"/>
    <w:rsid w:val="00117E3C"/>
    <w:rsid w:val="001274FB"/>
    <w:rsid w:val="001308F1"/>
    <w:rsid w:val="00130F1C"/>
    <w:rsid w:val="00150BCE"/>
    <w:rsid w:val="00156D69"/>
    <w:rsid w:val="0016538C"/>
    <w:rsid w:val="001707B6"/>
    <w:rsid w:val="0018141E"/>
    <w:rsid w:val="00186E81"/>
    <w:rsid w:val="001908C1"/>
    <w:rsid w:val="001A2433"/>
    <w:rsid w:val="001A3638"/>
    <w:rsid w:val="001A54E3"/>
    <w:rsid w:val="001A5B94"/>
    <w:rsid w:val="001A7B21"/>
    <w:rsid w:val="001A7B9A"/>
    <w:rsid w:val="001C1374"/>
    <w:rsid w:val="001C3E77"/>
    <w:rsid w:val="001C42C7"/>
    <w:rsid w:val="001C510A"/>
    <w:rsid w:val="001C62B2"/>
    <w:rsid w:val="001C6B9C"/>
    <w:rsid w:val="001D0E28"/>
    <w:rsid w:val="001D1903"/>
    <w:rsid w:val="001D463F"/>
    <w:rsid w:val="001D5A5B"/>
    <w:rsid w:val="001D6276"/>
    <w:rsid w:val="001E0115"/>
    <w:rsid w:val="001E17B5"/>
    <w:rsid w:val="001E3478"/>
    <w:rsid w:val="001E6206"/>
    <w:rsid w:val="001E734F"/>
    <w:rsid w:val="001F384E"/>
    <w:rsid w:val="001F3C2D"/>
    <w:rsid w:val="001F3E83"/>
    <w:rsid w:val="001F4ADE"/>
    <w:rsid w:val="001F6523"/>
    <w:rsid w:val="00202827"/>
    <w:rsid w:val="002048BE"/>
    <w:rsid w:val="00206C75"/>
    <w:rsid w:val="00210A6A"/>
    <w:rsid w:val="00213F2B"/>
    <w:rsid w:val="00217183"/>
    <w:rsid w:val="002232B9"/>
    <w:rsid w:val="00226EBD"/>
    <w:rsid w:val="0023211D"/>
    <w:rsid w:val="0023596A"/>
    <w:rsid w:val="00244C60"/>
    <w:rsid w:val="0024528E"/>
    <w:rsid w:val="002467FB"/>
    <w:rsid w:val="002633FC"/>
    <w:rsid w:val="0027323A"/>
    <w:rsid w:val="00280982"/>
    <w:rsid w:val="00282B6D"/>
    <w:rsid w:val="002831D7"/>
    <w:rsid w:val="00285EA4"/>
    <w:rsid w:val="00293711"/>
    <w:rsid w:val="002A18A8"/>
    <w:rsid w:val="002A4E94"/>
    <w:rsid w:val="002A6383"/>
    <w:rsid w:val="002A6C28"/>
    <w:rsid w:val="002B1D78"/>
    <w:rsid w:val="002B31F3"/>
    <w:rsid w:val="002C0A5A"/>
    <w:rsid w:val="002C1C60"/>
    <w:rsid w:val="002D4D71"/>
    <w:rsid w:val="002D75A2"/>
    <w:rsid w:val="002E23F5"/>
    <w:rsid w:val="002E27B6"/>
    <w:rsid w:val="002E2E7A"/>
    <w:rsid w:val="002E6B3F"/>
    <w:rsid w:val="002E73BF"/>
    <w:rsid w:val="002F164B"/>
    <w:rsid w:val="002F4B19"/>
    <w:rsid w:val="002F6EAC"/>
    <w:rsid w:val="002F7BB8"/>
    <w:rsid w:val="00302EDF"/>
    <w:rsid w:val="0031234D"/>
    <w:rsid w:val="00313D2D"/>
    <w:rsid w:val="00314D4A"/>
    <w:rsid w:val="00315F97"/>
    <w:rsid w:val="00317639"/>
    <w:rsid w:val="00320925"/>
    <w:rsid w:val="00320DD2"/>
    <w:rsid w:val="0032774D"/>
    <w:rsid w:val="00334BB3"/>
    <w:rsid w:val="00334CBE"/>
    <w:rsid w:val="003405E3"/>
    <w:rsid w:val="00341679"/>
    <w:rsid w:val="003450B0"/>
    <w:rsid w:val="00345888"/>
    <w:rsid w:val="00347C5A"/>
    <w:rsid w:val="0035481C"/>
    <w:rsid w:val="00355080"/>
    <w:rsid w:val="00360358"/>
    <w:rsid w:val="00362B6D"/>
    <w:rsid w:val="00363BB8"/>
    <w:rsid w:val="00363E5D"/>
    <w:rsid w:val="00366A83"/>
    <w:rsid w:val="00371696"/>
    <w:rsid w:val="00374BFE"/>
    <w:rsid w:val="0037694A"/>
    <w:rsid w:val="00383598"/>
    <w:rsid w:val="00383696"/>
    <w:rsid w:val="00390E71"/>
    <w:rsid w:val="00391537"/>
    <w:rsid w:val="003947E0"/>
    <w:rsid w:val="00397BBE"/>
    <w:rsid w:val="003B0E26"/>
    <w:rsid w:val="003B23A7"/>
    <w:rsid w:val="003B3C06"/>
    <w:rsid w:val="003B66E5"/>
    <w:rsid w:val="003C19F5"/>
    <w:rsid w:val="003C291D"/>
    <w:rsid w:val="003C2D12"/>
    <w:rsid w:val="003D2E7F"/>
    <w:rsid w:val="003D51BA"/>
    <w:rsid w:val="003F2621"/>
    <w:rsid w:val="003F582A"/>
    <w:rsid w:val="00407D06"/>
    <w:rsid w:val="0041223B"/>
    <w:rsid w:val="0041322E"/>
    <w:rsid w:val="00417691"/>
    <w:rsid w:val="00417B55"/>
    <w:rsid w:val="00421C4C"/>
    <w:rsid w:val="0042425F"/>
    <w:rsid w:val="00425532"/>
    <w:rsid w:val="00427C54"/>
    <w:rsid w:val="00430297"/>
    <w:rsid w:val="004303BF"/>
    <w:rsid w:val="004428B3"/>
    <w:rsid w:val="004428E2"/>
    <w:rsid w:val="00444564"/>
    <w:rsid w:val="0045249B"/>
    <w:rsid w:val="00455EF5"/>
    <w:rsid w:val="00462B68"/>
    <w:rsid w:val="0047454F"/>
    <w:rsid w:val="004746A6"/>
    <w:rsid w:val="0047698D"/>
    <w:rsid w:val="004858D7"/>
    <w:rsid w:val="00491446"/>
    <w:rsid w:val="004925D1"/>
    <w:rsid w:val="0049346A"/>
    <w:rsid w:val="00496B36"/>
    <w:rsid w:val="004A6EF4"/>
    <w:rsid w:val="004B1B9F"/>
    <w:rsid w:val="004B3C25"/>
    <w:rsid w:val="004B42E8"/>
    <w:rsid w:val="004B5B86"/>
    <w:rsid w:val="004B7A93"/>
    <w:rsid w:val="004C13FF"/>
    <w:rsid w:val="004C3C63"/>
    <w:rsid w:val="004C5E80"/>
    <w:rsid w:val="004C70A7"/>
    <w:rsid w:val="004D7BCB"/>
    <w:rsid w:val="004E417D"/>
    <w:rsid w:val="004E478F"/>
    <w:rsid w:val="004E4B78"/>
    <w:rsid w:val="004F5135"/>
    <w:rsid w:val="004F5F2E"/>
    <w:rsid w:val="005043A6"/>
    <w:rsid w:val="005044F2"/>
    <w:rsid w:val="005150D9"/>
    <w:rsid w:val="005157FD"/>
    <w:rsid w:val="00520C4B"/>
    <w:rsid w:val="00520FE3"/>
    <w:rsid w:val="00523261"/>
    <w:rsid w:val="00525B05"/>
    <w:rsid w:val="00526EC4"/>
    <w:rsid w:val="005327B0"/>
    <w:rsid w:val="00532A6F"/>
    <w:rsid w:val="00533B98"/>
    <w:rsid w:val="00536000"/>
    <w:rsid w:val="00536B42"/>
    <w:rsid w:val="0054243E"/>
    <w:rsid w:val="00543029"/>
    <w:rsid w:val="00543FF7"/>
    <w:rsid w:val="00551C43"/>
    <w:rsid w:val="0055231B"/>
    <w:rsid w:val="00553D6F"/>
    <w:rsid w:val="00555F2C"/>
    <w:rsid w:val="005572A2"/>
    <w:rsid w:val="005645AC"/>
    <w:rsid w:val="00576B62"/>
    <w:rsid w:val="00582E74"/>
    <w:rsid w:val="005830E7"/>
    <w:rsid w:val="00585344"/>
    <w:rsid w:val="005854B6"/>
    <w:rsid w:val="0059058B"/>
    <w:rsid w:val="00591371"/>
    <w:rsid w:val="005914F6"/>
    <w:rsid w:val="00595173"/>
    <w:rsid w:val="0059700E"/>
    <w:rsid w:val="005A1995"/>
    <w:rsid w:val="005A3A32"/>
    <w:rsid w:val="005A5507"/>
    <w:rsid w:val="005A5685"/>
    <w:rsid w:val="005A7486"/>
    <w:rsid w:val="005B350D"/>
    <w:rsid w:val="005B6E5A"/>
    <w:rsid w:val="005C14F7"/>
    <w:rsid w:val="005C29BE"/>
    <w:rsid w:val="005C419F"/>
    <w:rsid w:val="005C7E64"/>
    <w:rsid w:val="005D0997"/>
    <w:rsid w:val="005D44BE"/>
    <w:rsid w:val="005D6A4C"/>
    <w:rsid w:val="005E2081"/>
    <w:rsid w:val="005E482C"/>
    <w:rsid w:val="00602676"/>
    <w:rsid w:val="00605D85"/>
    <w:rsid w:val="006072BB"/>
    <w:rsid w:val="00607911"/>
    <w:rsid w:val="00613350"/>
    <w:rsid w:val="00613A7B"/>
    <w:rsid w:val="00614A17"/>
    <w:rsid w:val="0061764C"/>
    <w:rsid w:val="00620128"/>
    <w:rsid w:val="006215E8"/>
    <w:rsid w:val="00630FC5"/>
    <w:rsid w:val="00631897"/>
    <w:rsid w:val="006323AF"/>
    <w:rsid w:val="006377DA"/>
    <w:rsid w:val="006378C2"/>
    <w:rsid w:val="00646970"/>
    <w:rsid w:val="00650CA7"/>
    <w:rsid w:val="00656BAF"/>
    <w:rsid w:val="00661920"/>
    <w:rsid w:val="00662BC8"/>
    <w:rsid w:val="006663B0"/>
    <w:rsid w:val="00670713"/>
    <w:rsid w:val="0068183E"/>
    <w:rsid w:val="0068239B"/>
    <w:rsid w:val="00682B12"/>
    <w:rsid w:val="00686B64"/>
    <w:rsid w:val="0069161C"/>
    <w:rsid w:val="00691D4E"/>
    <w:rsid w:val="006977DA"/>
    <w:rsid w:val="006A3D07"/>
    <w:rsid w:val="006A66E5"/>
    <w:rsid w:val="006B35A0"/>
    <w:rsid w:val="006B4BF3"/>
    <w:rsid w:val="006B5A96"/>
    <w:rsid w:val="006B7833"/>
    <w:rsid w:val="006C2423"/>
    <w:rsid w:val="006D62FE"/>
    <w:rsid w:val="006E01C8"/>
    <w:rsid w:val="006E1397"/>
    <w:rsid w:val="006E1F1B"/>
    <w:rsid w:val="006E23AF"/>
    <w:rsid w:val="006E700C"/>
    <w:rsid w:val="006E73D2"/>
    <w:rsid w:val="006F04DC"/>
    <w:rsid w:val="006F3F3E"/>
    <w:rsid w:val="00704D75"/>
    <w:rsid w:val="0070692E"/>
    <w:rsid w:val="0071107A"/>
    <w:rsid w:val="0071250E"/>
    <w:rsid w:val="007126D8"/>
    <w:rsid w:val="00715A47"/>
    <w:rsid w:val="00715A61"/>
    <w:rsid w:val="00720571"/>
    <w:rsid w:val="00720815"/>
    <w:rsid w:val="007218DD"/>
    <w:rsid w:val="00722F61"/>
    <w:rsid w:val="00723203"/>
    <w:rsid w:val="007251C2"/>
    <w:rsid w:val="0073395B"/>
    <w:rsid w:val="00736893"/>
    <w:rsid w:val="00741074"/>
    <w:rsid w:val="00741EF7"/>
    <w:rsid w:val="007459AD"/>
    <w:rsid w:val="00756751"/>
    <w:rsid w:val="00757CC7"/>
    <w:rsid w:val="007607CE"/>
    <w:rsid w:val="00766DA9"/>
    <w:rsid w:val="0077293B"/>
    <w:rsid w:val="00775D81"/>
    <w:rsid w:val="00776A9C"/>
    <w:rsid w:val="007814F5"/>
    <w:rsid w:val="00782C72"/>
    <w:rsid w:val="0078560C"/>
    <w:rsid w:val="0078598B"/>
    <w:rsid w:val="00785D89"/>
    <w:rsid w:val="0078646E"/>
    <w:rsid w:val="007A1FE4"/>
    <w:rsid w:val="007B51A1"/>
    <w:rsid w:val="007B6816"/>
    <w:rsid w:val="007C1585"/>
    <w:rsid w:val="007C4BD2"/>
    <w:rsid w:val="007C793D"/>
    <w:rsid w:val="007D0108"/>
    <w:rsid w:val="007D0B68"/>
    <w:rsid w:val="007D120B"/>
    <w:rsid w:val="007D3232"/>
    <w:rsid w:val="007D6DEC"/>
    <w:rsid w:val="007E142C"/>
    <w:rsid w:val="007E7ECC"/>
    <w:rsid w:val="007F138E"/>
    <w:rsid w:val="00805F02"/>
    <w:rsid w:val="00811CCD"/>
    <w:rsid w:val="00824225"/>
    <w:rsid w:val="00824FA8"/>
    <w:rsid w:val="008279AB"/>
    <w:rsid w:val="00836C71"/>
    <w:rsid w:val="00842A85"/>
    <w:rsid w:val="00844D1A"/>
    <w:rsid w:val="00846DE1"/>
    <w:rsid w:val="00847E86"/>
    <w:rsid w:val="00851412"/>
    <w:rsid w:val="00851B4A"/>
    <w:rsid w:val="00852C8A"/>
    <w:rsid w:val="00853DC3"/>
    <w:rsid w:val="00865B52"/>
    <w:rsid w:val="00870977"/>
    <w:rsid w:val="00880613"/>
    <w:rsid w:val="00882CA0"/>
    <w:rsid w:val="00885F63"/>
    <w:rsid w:val="008932C8"/>
    <w:rsid w:val="00893EBF"/>
    <w:rsid w:val="00897202"/>
    <w:rsid w:val="008A1509"/>
    <w:rsid w:val="008A2313"/>
    <w:rsid w:val="008A326C"/>
    <w:rsid w:val="008B25A9"/>
    <w:rsid w:val="008B3036"/>
    <w:rsid w:val="008B4166"/>
    <w:rsid w:val="008B5B7F"/>
    <w:rsid w:val="008B7F2F"/>
    <w:rsid w:val="008C0BB7"/>
    <w:rsid w:val="008C2E4F"/>
    <w:rsid w:val="008C3DCC"/>
    <w:rsid w:val="008C4F26"/>
    <w:rsid w:val="008C7FDE"/>
    <w:rsid w:val="008D3B45"/>
    <w:rsid w:val="008D3F67"/>
    <w:rsid w:val="008D508C"/>
    <w:rsid w:val="008D6236"/>
    <w:rsid w:val="008D70DC"/>
    <w:rsid w:val="008E14DC"/>
    <w:rsid w:val="008E15C6"/>
    <w:rsid w:val="008E1839"/>
    <w:rsid w:val="008E1AC6"/>
    <w:rsid w:val="008F00E7"/>
    <w:rsid w:val="008F1DB0"/>
    <w:rsid w:val="008F646D"/>
    <w:rsid w:val="00902449"/>
    <w:rsid w:val="00902A16"/>
    <w:rsid w:val="00904560"/>
    <w:rsid w:val="00905514"/>
    <w:rsid w:val="009111E4"/>
    <w:rsid w:val="009117A6"/>
    <w:rsid w:val="00911F43"/>
    <w:rsid w:val="00921909"/>
    <w:rsid w:val="00927092"/>
    <w:rsid w:val="009272B5"/>
    <w:rsid w:val="00932473"/>
    <w:rsid w:val="0093281B"/>
    <w:rsid w:val="009334DE"/>
    <w:rsid w:val="00936183"/>
    <w:rsid w:val="00940A2D"/>
    <w:rsid w:val="00941AA1"/>
    <w:rsid w:val="00942EF9"/>
    <w:rsid w:val="00945D0C"/>
    <w:rsid w:val="009477A2"/>
    <w:rsid w:val="009541FA"/>
    <w:rsid w:val="00955043"/>
    <w:rsid w:val="009555E8"/>
    <w:rsid w:val="00961D11"/>
    <w:rsid w:val="00963279"/>
    <w:rsid w:val="0096390E"/>
    <w:rsid w:val="009646B9"/>
    <w:rsid w:val="00975C52"/>
    <w:rsid w:val="00981271"/>
    <w:rsid w:val="0098411F"/>
    <w:rsid w:val="00984345"/>
    <w:rsid w:val="00985D2D"/>
    <w:rsid w:val="0098662C"/>
    <w:rsid w:val="009966BC"/>
    <w:rsid w:val="00997789"/>
    <w:rsid w:val="009A01BC"/>
    <w:rsid w:val="009A183E"/>
    <w:rsid w:val="009A408D"/>
    <w:rsid w:val="009A7215"/>
    <w:rsid w:val="009B35B9"/>
    <w:rsid w:val="009B433D"/>
    <w:rsid w:val="009B571A"/>
    <w:rsid w:val="009B6D31"/>
    <w:rsid w:val="009B6F4E"/>
    <w:rsid w:val="009B6F5E"/>
    <w:rsid w:val="009C0585"/>
    <w:rsid w:val="009C1B66"/>
    <w:rsid w:val="009C37A5"/>
    <w:rsid w:val="009D7117"/>
    <w:rsid w:val="009E021B"/>
    <w:rsid w:val="009E05AE"/>
    <w:rsid w:val="009E1079"/>
    <w:rsid w:val="009E6342"/>
    <w:rsid w:val="009F2813"/>
    <w:rsid w:val="009F5BCC"/>
    <w:rsid w:val="00A1061B"/>
    <w:rsid w:val="00A12ED7"/>
    <w:rsid w:val="00A13469"/>
    <w:rsid w:val="00A14E61"/>
    <w:rsid w:val="00A23D1B"/>
    <w:rsid w:val="00A250BE"/>
    <w:rsid w:val="00A27EB1"/>
    <w:rsid w:val="00A301FA"/>
    <w:rsid w:val="00A326D6"/>
    <w:rsid w:val="00A42803"/>
    <w:rsid w:val="00A43C13"/>
    <w:rsid w:val="00A44D40"/>
    <w:rsid w:val="00A4580D"/>
    <w:rsid w:val="00A46071"/>
    <w:rsid w:val="00A50533"/>
    <w:rsid w:val="00A5288F"/>
    <w:rsid w:val="00A56BF8"/>
    <w:rsid w:val="00A56E40"/>
    <w:rsid w:val="00A627FC"/>
    <w:rsid w:val="00A6298D"/>
    <w:rsid w:val="00A65144"/>
    <w:rsid w:val="00A70BB2"/>
    <w:rsid w:val="00A71072"/>
    <w:rsid w:val="00A72802"/>
    <w:rsid w:val="00A74A2C"/>
    <w:rsid w:val="00A80A86"/>
    <w:rsid w:val="00A837B6"/>
    <w:rsid w:val="00A90E82"/>
    <w:rsid w:val="00A93467"/>
    <w:rsid w:val="00A954A7"/>
    <w:rsid w:val="00AA2D73"/>
    <w:rsid w:val="00AA2FA8"/>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E6DCD"/>
    <w:rsid w:val="00AF0718"/>
    <w:rsid w:val="00AF336B"/>
    <w:rsid w:val="00AF5A7A"/>
    <w:rsid w:val="00AF6768"/>
    <w:rsid w:val="00AF6CB9"/>
    <w:rsid w:val="00AF7838"/>
    <w:rsid w:val="00B02E55"/>
    <w:rsid w:val="00B0352C"/>
    <w:rsid w:val="00B0365E"/>
    <w:rsid w:val="00B06001"/>
    <w:rsid w:val="00B07B55"/>
    <w:rsid w:val="00B14214"/>
    <w:rsid w:val="00B149B5"/>
    <w:rsid w:val="00B14E37"/>
    <w:rsid w:val="00B266B9"/>
    <w:rsid w:val="00B26E99"/>
    <w:rsid w:val="00B301EF"/>
    <w:rsid w:val="00B31C60"/>
    <w:rsid w:val="00B32BBC"/>
    <w:rsid w:val="00B3540B"/>
    <w:rsid w:val="00B40795"/>
    <w:rsid w:val="00B43600"/>
    <w:rsid w:val="00B52427"/>
    <w:rsid w:val="00B55BB9"/>
    <w:rsid w:val="00B561D4"/>
    <w:rsid w:val="00B608A0"/>
    <w:rsid w:val="00B6098F"/>
    <w:rsid w:val="00B63A4B"/>
    <w:rsid w:val="00B64ED9"/>
    <w:rsid w:val="00B70901"/>
    <w:rsid w:val="00B71101"/>
    <w:rsid w:val="00B725C1"/>
    <w:rsid w:val="00B73671"/>
    <w:rsid w:val="00B741A9"/>
    <w:rsid w:val="00B74E7B"/>
    <w:rsid w:val="00B763A3"/>
    <w:rsid w:val="00B8421C"/>
    <w:rsid w:val="00B84481"/>
    <w:rsid w:val="00B86E0C"/>
    <w:rsid w:val="00B92CF3"/>
    <w:rsid w:val="00B92F18"/>
    <w:rsid w:val="00B960EC"/>
    <w:rsid w:val="00BA0623"/>
    <w:rsid w:val="00BA38D3"/>
    <w:rsid w:val="00BA50BB"/>
    <w:rsid w:val="00BB3CB3"/>
    <w:rsid w:val="00BB7CB4"/>
    <w:rsid w:val="00BC042B"/>
    <w:rsid w:val="00BD15D9"/>
    <w:rsid w:val="00BD2C6C"/>
    <w:rsid w:val="00BE3E7F"/>
    <w:rsid w:val="00BE51A2"/>
    <w:rsid w:val="00BE6B17"/>
    <w:rsid w:val="00BF46A3"/>
    <w:rsid w:val="00C03F74"/>
    <w:rsid w:val="00C04B16"/>
    <w:rsid w:val="00C06D82"/>
    <w:rsid w:val="00C1378F"/>
    <w:rsid w:val="00C22640"/>
    <w:rsid w:val="00C23413"/>
    <w:rsid w:val="00C27EC6"/>
    <w:rsid w:val="00C3304A"/>
    <w:rsid w:val="00C37F13"/>
    <w:rsid w:val="00C41391"/>
    <w:rsid w:val="00C45734"/>
    <w:rsid w:val="00C61E84"/>
    <w:rsid w:val="00C621E4"/>
    <w:rsid w:val="00C63104"/>
    <w:rsid w:val="00C63856"/>
    <w:rsid w:val="00C67FBF"/>
    <w:rsid w:val="00C72A49"/>
    <w:rsid w:val="00C72EF9"/>
    <w:rsid w:val="00C75533"/>
    <w:rsid w:val="00C80BEC"/>
    <w:rsid w:val="00C80D16"/>
    <w:rsid w:val="00C821AC"/>
    <w:rsid w:val="00C82281"/>
    <w:rsid w:val="00C831CE"/>
    <w:rsid w:val="00C84C13"/>
    <w:rsid w:val="00C90A42"/>
    <w:rsid w:val="00C9720B"/>
    <w:rsid w:val="00CA0450"/>
    <w:rsid w:val="00CA254B"/>
    <w:rsid w:val="00CA58EB"/>
    <w:rsid w:val="00CA6367"/>
    <w:rsid w:val="00CB23EF"/>
    <w:rsid w:val="00CB32E5"/>
    <w:rsid w:val="00CB3451"/>
    <w:rsid w:val="00CB36CE"/>
    <w:rsid w:val="00CB40D9"/>
    <w:rsid w:val="00CC57B1"/>
    <w:rsid w:val="00CD12EB"/>
    <w:rsid w:val="00CD3402"/>
    <w:rsid w:val="00CD3AFC"/>
    <w:rsid w:val="00CD5F23"/>
    <w:rsid w:val="00CE0989"/>
    <w:rsid w:val="00CE196E"/>
    <w:rsid w:val="00CF2BC6"/>
    <w:rsid w:val="00CF33C0"/>
    <w:rsid w:val="00CF3C63"/>
    <w:rsid w:val="00CF6A79"/>
    <w:rsid w:val="00D0148E"/>
    <w:rsid w:val="00D030F1"/>
    <w:rsid w:val="00D11878"/>
    <w:rsid w:val="00D11C1E"/>
    <w:rsid w:val="00D165CE"/>
    <w:rsid w:val="00D267CB"/>
    <w:rsid w:val="00D32667"/>
    <w:rsid w:val="00D339F2"/>
    <w:rsid w:val="00D370C0"/>
    <w:rsid w:val="00D46E85"/>
    <w:rsid w:val="00D51497"/>
    <w:rsid w:val="00D52093"/>
    <w:rsid w:val="00D52714"/>
    <w:rsid w:val="00D543D3"/>
    <w:rsid w:val="00D5516B"/>
    <w:rsid w:val="00D60623"/>
    <w:rsid w:val="00D61D57"/>
    <w:rsid w:val="00D6260D"/>
    <w:rsid w:val="00D63F94"/>
    <w:rsid w:val="00D668DC"/>
    <w:rsid w:val="00D7012B"/>
    <w:rsid w:val="00D7179A"/>
    <w:rsid w:val="00D726AC"/>
    <w:rsid w:val="00D742D9"/>
    <w:rsid w:val="00D812A6"/>
    <w:rsid w:val="00D85714"/>
    <w:rsid w:val="00D866F6"/>
    <w:rsid w:val="00D91B26"/>
    <w:rsid w:val="00D978E6"/>
    <w:rsid w:val="00DA3908"/>
    <w:rsid w:val="00DB02D3"/>
    <w:rsid w:val="00DB2B57"/>
    <w:rsid w:val="00DB41DD"/>
    <w:rsid w:val="00DB4BA5"/>
    <w:rsid w:val="00DB79E7"/>
    <w:rsid w:val="00DC38DB"/>
    <w:rsid w:val="00DC57FF"/>
    <w:rsid w:val="00DC6054"/>
    <w:rsid w:val="00DC605A"/>
    <w:rsid w:val="00DC67C8"/>
    <w:rsid w:val="00DC6A64"/>
    <w:rsid w:val="00DC73A1"/>
    <w:rsid w:val="00DD241E"/>
    <w:rsid w:val="00DD27E1"/>
    <w:rsid w:val="00DD2CA6"/>
    <w:rsid w:val="00DD3A7A"/>
    <w:rsid w:val="00DD41C9"/>
    <w:rsid w:val="00DE0926"/>
    <w:rsid w:val="00DE2B7E"/>
    <w:rsid w:val="00DE72A4"/>
    <w:rsid w:val="00DF56E7"/>
    <w:rsid w:val="00E01C10"/>
    <w:rsid w:val="00E06FB6"/>
    <w:rsid w:val="00E11D7F"/>
    <w:rsid w:val="00E1392D"/>
    <w:rsid w:val="00E17A63"/>
    <w:rsid w:val="00E2189B"/>
    <w:rsid w:val="00E26E6D"/>
    <w:rsid w:val="00E26E89"/>
    <w:rsid w:val="00E273EF"/>
    <w:rsid w:val="00E350F2"/>
    <w:rsid w:val="00E365BD"/>
    <w:rsid w:val="00E36C0F"/>
    <w:rsid w:val="00E37AAC"/>
    <w:rsid w:val="00E50724"/>
    <w:rsid w:val="00E51D8B"/>
    <w:rsid w:val="00E523B5"/>
    <w:rsid w:val="00E53480"/>
    <w:rsid w:val="00E60DD5"/>
    <w:rsid w:val="00E628EF"/>
    <w:rsid w:val="00E62F76"/>
    <w:rsid w:val="00E630D5"/>
    <w:rsid w:val="00E638F0"/>
    <w:rsid w:val="00E63CC7"/>
    <w:rsid w:val="00E65A7C"/>
    <w:rsid w:val="00E704D6"/>
    <w:rsid w:val="00E70765"/>
    <w:rsid w:val="00E71F65"/>
    <w:rsid w:val="00E77258"/>
    <w:rsid w:val="00E80E42"/>
    <w:rsid w:val="00E81680"/>
    <w:rsid w:val="00E91E56"/>
    <w:rsid w:val="00E92710"/>
    <w:rsid w:val="00E9549B"/>
    <w:rsid w:val="00E95FC3"/>
    <w:rsid w:val="00E977D9"/>
    <w:rsid w:val="00EA4BFA"/>
    <w:rsid w:val="00EA55D3"/>
    <w:rsid w:val="00EB01DC"/>
    <w:rsid w:val="00EB425E"/>
    <w:rsid w:val="00EB617C"/>
    <w:rsid w:val="00EB62FF"/>
    <w:rsid w:val="00EB6ED5"/>
    <w:rsid w:val="00EC4039"/>
    <w:rsid w:val="00EC5A49"/>
    <w:rsid w:val="00EC6090"/>
    <w:rsid w:val="00EC7757"/>
    <w:rsid w:val="00ED097D"/>
    <w:rsid w:val="00ED2C56"/>
    <w:rsid w:val="00ED6F5D"/>
    <w:rsid w:val="00ED7A03"/>
    <w:rsid w:val="00EE05F3"/>
    <w:rsid w:val="00EE0A86"/>
    <w:rsid w:val="00EE23CC"/>
    <w:rsid w:val="00EE39D5"/>
    <w:rsid w:val="00EE6A49"/>
    <w:rsid w:val="00EE7105"/>
    <w:rsid w:val="00EF3211"/>
    <w:rsid w:val="00EF34EA"/>
    <w:rsid w:val="00EF5F60"/>
    <w:rsid w:val="00EF62E9"/>
    <w:rsid w:val="00F04A07"/>
    <w:rsid w:val="00F0662D"/>
    <w:rsid w:val="00F10ECB"/>
    <w:rsid w:val="00F1108B"/>
    <w:rsid w:val="00F1127B"/>
    <w:rsid w:val="00F1127F"/>
    <w:rsid w:val="00F127DD"/>
    <w:rsid w:val="00F13117"/>
    <w:rsid w:val="00F14823"/>
    <w:rsid w:val="00F14B16"/>
    <w:rsid w:val="00F17802"/>
    <w:rsid w:val="00F25283"/>
    <w:rsid w:val="00F26B09"/>
    <w:rsid w:val="00F30658"/>
    <w:rsid w:val="00F43427"/>
    <w:rsid w:val="00F43EA8"/>
    <w:rsid w:val="00F440BA"/>
    <w:rsid w:val="00F45DBA"/>
    <w:rsid w:val="00F50028"/>
    <w:rsid w:val="00F50CCF"/>
    <w:rsid w:val="00F61351"/>
    <w:rsid w:val="00F673E9"/>
    <w:rsid w:val="00F700DC"/>
    <w:rsid w:val="00F71732"/>
    <w:rsid w:val="00F72B21"/>
    <w:rsid w:val="00F73996"/>
    <w:rsid w:val="00F7541D"/>
    <w:rsid w:val="00F77B09"/>
    <w:rsid w:val="00F81799"/>
    <w:rsid w:val="00F82A94"/>
    <w:rsid w:val="00F837FA"/>
    <w:rsid w:val="00F953B1"/>
    <w:rsid w:val="00FA2CCC"/>
    <w:rsid w:val="00FA4EFC"/>
    <w:rsid w:val="00FA6BBC"/>
    <w:rsid w:val="00FA6DC9"/>
    <w:rsid w:val="00FB39DD"/>
    <w:rsid w:val="00FC1049"/>
    <w:rsid w:val="00FC30F9"/>
    <w:rsid w:val="00FC3834"/>
    <w:rsid w:val="00FD0A4B"/>
    <w:rsid w:val="00FD1E43"/>
    <w:rsid w:val="00FD2CCF"/>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DB2B57"/>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397BBE"/>
    <w:pPr>
      <w:tabs>
        <w:tab w:val="right" w:leader="underscore" w:pos="9016"/>
      </w:tabs>
      <w:ind w:left="403"/>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5D44BE"/>
    <w:pPr>
      <w:tabs>
        <w:tab w:val="left" w:pos="1000"/>
        <w:tab w:val="right" w:leader="underscore" w:pos="9016"/>
      </w:tabs>
      <w:ind w:left="993" w:hanging="426"/>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uiPriority w:val="59"/>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334DE"/>
  </w:style>
  <w:style w:type="paragraph" w:styleId="ListParagraph">
    <w:name w:val="List Paragraph"/>
    <w:basedOn w:val="Normal"/>
    <w:uiPriority w:val="34"/>
    <w:qFormat/>
    <w:rsid w:val="00C61E84"/>
    <w:pPr>
      <w:numPr>
        <w:numId w:val="17"/>
      </w:numPr>
      <w:ind w:hanging="720"/>
      <w:contextualSpacing/>
    </w:pPr>
    <w:rPr>
      <w:snapToGrid w:val="0"/>
      <w:sz w:val="22"/>
      <w:lang w:eastAsia="en-US"/>
    </w:rPr>
  </w:style>
  <w:style w:type="character" w:styleId="CommentReference">
    <w:name w:val="annotation reference"/>
    <w:basedOn w:val="DefaultParagraphFont"/>
    <w:uiPriority w:val="99"/>
    <w:rsid w:val="003947E0"/>
    <w:rPr>
      <w:sz w:val="16"/>
      <w:szCs w:val="16"/>
    </w:rPr>
  </w:style>
  <w:style w:type="paragraph" w:styleId="CommentText">
    <w:name w:val="annotation text"/>
    <w:basedOn w:val="Normal"/>
    <w:link w:val="CommentTextChar"/>
    <w:uiPriority w:val="99"/>
    <w:rsid w:val="003947E0"/>
  </w:style>
  <w:style w:type="character" w:customStyle="1" w:styleId="CommentTextChar">
    <w:name w:val="Comment Text Char"/>
    <w:basedOn w:val="DefaultParagraphFont"/>
    <w:link w:val="CommentText"/>
    <w:uiPriority w:val="99"/>
    <w:rsid w:val="003947E0"/>
  </w:style>
  <w:style w:type="paragraph" w:styleId="CommentSubject">
    <w:name w:val="annotation subject"/>
    <w:basedOn w:val="CommentText"/>
    <w:next w:val="CommentText"/>
    <w:link w:val="CommentSubjectChar"/>
    <w:semiHidden/>
    <w:unhideWhenUsed/>
    <w:rsid w:val="003947E0"/>
    <w:rPr>
      <w:b/>
      <w:bCs/>
    </w:rPr>
  </w:style>
  <w:style w:type="character" w:customStyle="1" w:styleId="CommentSubjectChar">
    <w:name w:val="Comment Subject Char"/>
    <w:basedOn w:val="CommentTextChar"/>
    <w:link w:val="CommentSubject"/>
    <w:semiHidden/>
    <w:rsid w:val="003947E0"/>
    <w:rPr>
      <w:b/>
      <w:bCs/>
    </w:rPr>
  </w:style>
  <w:style w:type="paragraph" w:styleId="BodyTextIndent2">
    <w:name w:val="Body Text Indent 2"/>
    <w:basedOn w:val="Normal"/>
    <w:link w:val="BodyTextIndent2Char"/>
    <w:rsid w:val="00B6098F"/>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B6098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71FE1BD3E64D4B8D924A85645DE03C"/>
        <w:category>
          <w:name w:val="General"/>
          <w:gallery w:val="placeholder"/>
        </w:category>
        <w:types>
          <w:type w:val="bbPlcHdr"/>
        </w:types>
        <w:behaviors>
          <w:behavior w:val="content"/>
        </w:behaviors>
        <w:guid w:val="{60809442-548E-4423-BC51-81C18FF7277F}"/>
      </w:docPartPr>
      <w:docPartBody>
        <w:p w:rsidR="00962FAF" w:rsidRDefault="00116819" w:rsidP="00116819">
          <w:pPr>
            <w:pStyle w:val="2271FE1BD3E64D4B8D924A85645DE03C"/>
          </w:pPr>
          <w:r w:rsidRPr="003B7CB1">
            <w:rPr>
              <w:rFonts w:eastAsia="Times New Roman"/>
              <w:i/>
              <w:color w:val="0070C0"/>
            </w:rPr>
            <w:t>&lt;Insert text</w:t>
          </w:r>
          <w:r>
            <w:rPr>
              <w:rFonts w:eastAsia="Times New Roman"/>
              <w:i/>
              <w:color w:val="0070C0"/>
            </w:rPr>
            <w:t xml:space="preserve"> e.g. To be assessed as part of the evaluation</w:t>
          </w:r>
          <w:r w:rsidRPr="003B7CB1">
            <w:rPr>
              <w:rFonts w:eastAsia="Times New Roman"/>
              <w:i/>
              <w:color w:val="0070C0"/>
            </w:rPr>
            <w:t xml:space="preserve">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19"/>
    <w:rsid w:val="000024FC"/>
    <w:rsid w:val="000E4CA4"/>
    <w:rsid w:val="00110B25"/>
    <w:rsid w:val="00116819"/>
    <w:rsid w:val="00130F1C"/>
    <w:rsid w:val="002278D1"/>
    <w:rsid w:val="002B1D78"/>
    <w:rsid w:val="004B5A9A"/>
    <w:rsid w:val="00591464"/>
    <w:rsid w:val="005C37E0"/>
    <w:rsid w:val="006072BB"/>
    <w:rsid w:val="00785D89"/>
    <w:rsid w:val="00844D1A"/>
    <w:rsid w:val="00897DFD"/>
    <w:rsid w:val="00962FAF"/>
    <w:rsid w:val="009B6F5E"/>
    <w:rsid w:val="00C401BA"/>
    <w:rsid w:val="00EA55D3"/>
    <w:rsid w:val="00EE1C4E"/>
    <w:rsid w:val="00F837FA"/>
    <w:rsid w:val="00F939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71FE1BD3E64D4B8D924A85645DE03C">
    <w:name w:val="2271FE1BD3E64D4B8D924A85645DE03C"/>
    <w:rsid w:val="00116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1B53BE0E3D6C4A8D78E179ADD512F3" ma:contentTypeVersion="14" ma:contentTypeDescription="Create a new document." ma:contentTypeScope="" ma:versionID="cca61ec1cbc2c781a85ef4df039afad9">
  <xsd:schema xmlns:xsd="http://www.w3.org/2001/XMLSchema" xmlns:xs="http://www.w3.org/2001/XMLSchema" xmlns:p="http://schemas.microsoft.com/office/2006/metadata/properties" xmlns:ns2="ad6e964c-50f3-4ce7-86a9-0b4b3b820778" xmlns:ns3="ad61fe01-022a-4cc0-bd54-9ee2ab18ef57" targetNamespace="http://schemas.microsoft.com/office/2006/metadata/properties" ma:root="true" ma:fieldsID="28062dd8e7a73f36de0d7b9a5b9f3ef1" ns2:_="" ns3:_="">
    <xsd:import namespace="ad6e964c-50f3-4ce7-86a9-0b4b3b820778"/>
    <xsd:import namespace="ad61fe01-022a-4cc0-bd54-9ee2ab18e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964c-50f3-4ce7-86a9-0b4b3b82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1fe01-022a-4cc0-bd54-9ee2ab18ef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f2f61-b1d7-4d42-be8c-597bc18e4d0f}" ma:internalName="TaxCatchAll" ma:showField="CatchAllData" ma:web="ad61fe01-022a-4cc0-bd54-9ee2ab18ef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d61fe01-022a-4cc0-bd54-9ee2ab18ef57" xsi:nil="true"/>
    <lcf76f155ced4ddcb4097134ff3c332f xmlns="ad6e964c-50f3-4ce7-86a9-0b4b3b8207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15A27B-0559-4BC2-B6BD-2D9B7EBB3C6F}">
  <ds:schemaRefs>
    <ds:schemaRef ds:uri="http://schemas.microsoft.com/sharepoint/v3/contenttype/forms"/>
  </ds:schemaRefs>
</ds:datastoreItem>
</file>

<file path=customXml/itemProps2.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customXml/itemProps3.xml><?xml version="1.0" encoding="utf-8"?>
<ds:datastoreItem xmlns:ds="http://schemas.openxmlformats.org/officeDocument/2006/customXml" ds:itemID="{59B1C3C1-7497-48AB-B217-C6B63354B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964c-50f3-4ce7-86a9-0b4b3b820778"/>
    <ds:schemaRef ds:uri="ad61fe01-022a-4cc0-bd54-9ee2ab18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34D83-0302-42AC-A46F-6818148D8DA6}">
  <ds:schemaRefs>
    <ds:schemaRef ds:uri="http://schemas.microsoft.com/office/2006/metadata/properties"/>
    <ds:schemaRef ds:uri="http://schemas.microsoft.com/office/infopath/2007/PartnerControls"/>
    <ds:schemaRef ds:uri="ad61fe01-022a-4cc0-bd54-9ee2ab18ef57"/>
    <ds:schemaRef ds:uri="ad6e964c-50f3-4ce7-86a9-0b4b3b820778"/>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27799</Words>
  <Characters>158455</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185883</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5</cp:revision>
  <cp:lastPrinted>2017-02-17T07:09:00Z</cp:lastPrinted>
  <dcterms:created xsi:type="dcterms:W3CDTF">2025-03-06T03:35:00Z</dcterms:created>
  <dcterms:modified xsi:type="dcterms:W3CDTF">2025-03-10T01:19:00Z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y fmtid="{D5CDD505-2E9C-101B-9397-08002B2CF9AE}" pid="12" name="ContentTypeId">
    <vt:lpwstr>0x010100721B53BE0E3D6C4A8D78E179ADD512F3</vt:lpwstr>
  </property>
  <property fmtid="{D5CDD505-2E9C-101B-9397-08002B2CF9AE}" pid="13" name="MediaServiceImageTags">
    <vt:lpwstr/>
  </property>
</Properties>
</file>